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CE79" w14:textId="77777777" w:rsidR="0067218D" w:rsidRDefault="0067218D" w:rsidP="00276966">
      <w:pPr>
        <w:pStyle w:val="Heading2"/>
      </w:pPr>
      <w:bookmarkStart w:id="0" w:name="_Toc129959410"/>
      <w:bookmarkStart w:id="1" w:name="_Toc161926314"/>
      <w:bookmarkStart w:id="2" w:name="_Toc161926974"/>
      <w:bookmarkStart w:id="3" w:name="_Toc229060830"/>
      <w:r>
        <w:rPr>
          <w:noProof/>
        </w:rPr>
        <w:drawing>
          <wp:inline distT="0" distB="0" distL="0" distR="0" wp14:anchorId="191531F4" wp14:editId="499E4BA3">
            <wp:extent cx="5815824" cy="1062251"/>
            <wp:effectExtent l="0" t="0" r="0" b="5080"/>
            <wp:docPr id="10" name="Picture 10" descr="Safeguarding Children Partnership and Safeguarding Adults Boar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afeguarding Children Partnership and Safeguarding Adults Board logos"/>
                    <pic:cNvPicPr/>
                  </pic:nvPicPr>
                  <pic:blipFill>
                    <a:blip r:embed="rId8">
                      <a:extLst>
                        <a:ext uri="{28A0092B-C50C-407E-A947-70E740481C1C}">
                          <a14:useLocalDpi xmlns:a14="http://schemas.microsoft.com/office/drawing/2010/main" val="0"/>
                        </a:ext>
                      </a:extLst>
                    </a:blip>
                    <a:stretch>
                      <a:fillRect/>
                    </a:stretch>
                  </pic:blipFill>
                  <pic:spPr>
                    <a:xfrm>
                      <a:off x="0" y="0"/>
                      <a:ext cx="5843213" cy="1067254"/>
                    </a:xfrm>
                    <a:prstGeom prst="rect">
                      <a:avLst/>
                    </a:prstGeom>
                  </pic:spPr>
                </pic:pic>
              </a:graphicData>
            </a:graphic>
          </wp:inline>
        </w:drawing>
      </w:r>
      <w:bookmarkEnd w:id="3"/>
    </w:p>
    <w:p w14:paraId="73440D54" w14:textId="77777777" w:rsidR="006631D8" w:rsidRDefault="006631D8" w:rsidP="0067218D">
      <w:pPr>
        <w:jc w:val="center"/>
        <w:rPr>
          <w:rFonts w:asciiTheme="majorHAnsi" w:hAnsiTheme="majorHAnsi"/>
          <w:b/>
          <w:bCs/>
          <w:color w:val="365F91" w:themeColor="accent1" w:themeShade="BF"/>
          <w:sz w:val="72"/>
          <w:szCs w:val="72"/>
        </w:rPr>
      </w:pPr>
    </w:p>
    <w:p w14:paraId="30EA35BA" w14:textId="77777777" w:rsidR="006631D8" w:rsidRDefault="006631D8" w:rsidP="0067218D">
      <w:pPr>
        <w:jc w:val="center"/>
        <w:rPr>
          <w:rFonts w:asciiTheme="majorHAnsi" w:hAnsiTheme="majorHAnsi"/>
          <w:b/>
          <w:bCs/>
          <w:color w:val="365F91" w:themeColor="accent1" w:themeShade="BF"/>
          <w:sz w:val="72"/>
          <w:szCs w:val="72"/>
        </w:rPr>
      </w:pPr>
    </w:p>
    <w:p w14:paraId="6872F0C5" w14:textId="14C050D8" w:rsidR="0067218D" w:rsidRDefault="0067218D" w:rsidP="0067218D">
      <w:pPr>
        <w:jc w:val="center"/>
        <w:rPr>
          <w:rFonts w:asciiTheme="majorHAnsi" w:hAnsiTheme="majorHAnsi"/>
          <w:b/>
          <w:bCs/>
          <w:color w:val="365F91" w:themeColor="accent1" w:themeShade="BF"/>
          <w:sz w:val="72"/>
          <w:szCs w:val="72"/>
        </w:rPr>
      </w:pPr>
      <w:r w:rsidRPr="00FE5568">
        <w:rPr>
          <w:rFonts w:asciiTheme="majorHAnsi" w:hAnsiTheme="majorHAnsi"/>
          <w:b/>
          <w:bCs/>
          <w:color w:val="365F91" w:themeColor="accent1" w:themeShade="BF"/>
          <w:sz w:val="72"/>
          <w:szCs w:val="72"/>
        </w:rPr>
        <w:t>Calderdale Multi-Agency Safeguarding Adults and Children Learning and Improvement Programme</w:t>
      </w:r>
    </w:p>
    <w:p w14:paraId="031EE8E6" w14:textId="77777777" w:rsidR="00412481" w:rsidRDefault="0067218D" w:rsidP="0067218D">
      <w:pPr>
        <w:jc w:val="center"/>
        <w:rPr>
          <w:rFonts w:asciiTheme="majorHAnsi" w:hAnsiTheme="majorHAnsi"/>
          <w:b/>
          <w:bCs/>
          <w:color w:val="365F91" w:themeColor="accent1" w:themeShade="BF"/>
          <w:sz w:val="72"/>
          <w:szCs w:val="72"/>
        </w:rPr>
      </w:pPr>
      <w:r w:rsidRPr="00FE5568">
        <w:rPr>
          <w:rFonts w:asciiTheme="majorHAnsi" w:hAnsiTheme="majorHAnsi"/>
          <w:b/>
          <w:bCs/>
          <w:color w:val="365F91" w:themeColor="accent1" w:themeShade="BF"/>
          <w:sz w:val="72"/>
          <w:szCs w:val="72"/>
        </w:rPr>
        <w:t>202</w:t>
      </w:r>
      <w:r w:rsidR="00CE7683">
        <w:rPr>
          <w:rFonts w:asciiTheme="majorHAnsi" w:hAnsiTheme="majorHAnsi"/>
          <w:b/>
          <w:bCs/>
          <w:color w:val="365F91" w:themeColor="accent1" w:themeShade="BF"/>
          <w:sz w:val="72"/>
          <w:szCs w:val="72"/>
        </w:rPr>
        <w:t>6</w:t>
      </w:r>
      <w:r w:rsidRPr="00FE5568">
        <w:rPr>
          <w:rFonts w:asciiTheme="majorHAnsi" w:hAnsiTheme="majorHAnsi"/>
          <w:b/>
          <w:bCs/>
          <w:color w:val="365F91" w:themeColor="accent1" w:themeShade="BF"/>
          <w:sz w:val="72"/>
          <w:szCs w:val="72"/>
        </w:rPr>
        <w:t>/2</w:t>
      </w:r>
      <w:r w:rsidR="00CE7683">
        <w:rPr>
          <w:rFonts w:asciiTheme="majorHAnsi" w:hAnsiTheme="majorHAnsi"/>
          <w:b/>
          <w:bCs/>
          <w:color w:val="365F91" w:themeColor="accent1" w:themeShade="BF"/>
          <w:sz w:val="72"/>
          <w:szCs w:val="72"/>
        </w:rPr>
        <w:t>7</w:t>
      </w:r>
    </w:p>
    <w:p w14:paraId="001E6D31" w14:textId="2D271D40" w:rsidR="0067218D" w:rsidRDefault="0067218D" w:rsidP="0067218D">
      <w:pPr>
        <w:jc w:val="center"/>
        <w:rPr>
          <w:rFonts w:asciiTheme="majorHAnsi" w:hAnsiTheme="majorHAnsi"/>
          <w:b/>
          <w:bCs/>
          <w:color w:val="365F91" w:themeColor="accent1" w:themeShade="BF"/>
          <w:sz w:val="72"/>
          <w:szCs w:val="72"/>
        </w:rPr>
      </w:pPr>
    </w:p>
    <w:p w14:paraId="6981A356" w14:textId="012EE5EB" w:rsidR="00BE79EA" w:rsidRDefault="0067218D" w:rsidP="00ED0193">
      <w:pPr>
        <w:pStyle w:val="TOCHeading"/>
        <w:spacing w:line="60" w:lineRule="exact"/>
        <w:rPr>
          <w:b/>
          <w:bCs/>
          <w:sz w:val="72"/>
          <w:szCs w:val="72"/>
        </w:rPr>
      </w:pPr>
      <w:r>
        <w:rPr>
          <w:b/>
          <w:bCs/>
          <w:sz w:val="72"/>
          <w:szCs w:val="72"/>
        </w:rPr>
        <w:br w:type="page"/>
      </w:r>
    </w:p>
    <w:sdt>
      <w:sdtPr>
        <w:id w:val="665754016"/>
        <w:docPartObj>
          <w:docPartGallery w:val="Table of Contents"/>
          <w:docPartUnique/>
        </w:docPartObj>
      </w:sdtPr>
      <w:sdtEndPr>
        <w:rPr>
          <w:sz w:val="20"/>
          <w:szCs w:val="20"/>
        </w:rPr>
      </w:sdtEndPr>
      <w:sdtContent>
        <w:p w14:paraId="14978060" w14:textId="2A89B57F" w:rsidR="00EE3CF6" w:rsidRDefault="0067218D" w:rsidP="00EE3CF6">
          <w:pPr>
            <w:pStyle w:val="TOC2"/>
            <w:rPr>
              <w:rFonts w:asciiTheme="minorHAnsi" w:eastAsiaTheme="minorEastAsia" w:hAnsiTheme="minorHAnsi" w:cstheme="minorBidi"/>
              <w:color w:val="auto"/>
              <w:kern w:val="2"/>
              <w:lang w:eastAsia="en-GB"/>
              <w14:ligatures w14:val="standardContextual"/>
            </w:rPr>
          </w:pPr>
          <w:r w:rsidRPr="00BE79EA">
            <w:rPr>
              <w:sz w:val="20"/>
              <w:szCs w:val="20"/>
            </w:rPr>
            <w:fldChar w:fldCharType="begin"/>
          </w:r>
          <w:r w:rsidRPr="00BE79EA">
            <w:rPr>
              <w:sz w:val="20"/>
              <w:szCs w:val="20"/>
            </w:rPr>
            <w:instrText xml:space="preserve"> TOC \o "1-3" \h \z \u </w:instrText>
          </w:r>
          <w:r w:rsidRPr="00BE79EA">
            <w:rPr>
              <w:sz w:val="20"/>
              <w:szCs w:val="20"/>
            </w:rPr>
            <w:fldChar w:fldCharType="separate"/>
          </w:r>
          <w:hyperlink w:anchor="_Toc229060830" w:history="1">
            <w:bookmarkStart w:id="4" w:name="_Toc226045345"/>
            <w:r w:rsidR="00EE3CF6" w:rsidRPr="00CD18D3">
              <w:rPr>
                <w:rStyle w:val="Hyperlink"/>
              </w:rPr>
              <w:drawing>
                <wp:inline distT="0" distB="0" distL="0" distR="0" wp14:anchorId="59B3D71A" wp14:editId="634FF242">
                  <wp:extent cx="5815824" cy="1062251"/>
                  <wp:effectExtent l="0" t="0" r="0" b="5080"/>
                  <wp:docPr id="1843158041" name="Picture 1843158041" descr="Safeguarding Children Partnership and Safeguarding Adults Boar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afeguarding Children Partnership and Safeguarding Adults Board logos"/>
                          <pic:cNvPicPr/>
                        </pic:nvPicPr>
                        <pic:blipFill>
                          <a:blip r:embed="rId8">
                            <a:extLst>
                              <a:ext uri="{28A0092B-C50C-407E-A947-70E740481C1C}">
                                <a14:useLocalDpi xmlns:a14="http://schemas.microsoft.com/office/drawing/2010/main" val="0"/>
                              </a:ext>
                            </a:extLst>
                          </a:blip>
                          <a:stretch>
                            <a:fillRect/>
                          </a:stretch>
                        </pic:blipFill>
                        <pic:spPr>
                          <a:xfrm>
                            <a:off x="0" y="0"/>
                            <a:ext cx="5843213" cy="1067254"/>
                          </a:xfrm>
                          <a:prstGeom prst="rect">
                            <a:avLst/>
                          </a:prstGeom>
                        </pic:spPr>
                      </pic:pic>
                    </a:graphicData>
                  </a:graphic>
                </wp:inline>
              </w:drawing>
            </w:r>
            <w:bookmarkEnd w:id="4"/>
            <w:r w:rsidR="00EE3CF6">
              <w:rPr>
                <w:webHidden/>
              </w:rPr>
              <w:tab/>
            </w:r>
            <w:r w:rsidR="00EE3CF6">
              <w:rPr>
                <w:webHidden/>
              </w:rPr>
              <w:fldChar w:fldCharType="begin"/>
            </w:r>
            <w:r w:rsidR="00EE3CF6">
              <w:rPr>
                <w:webHidden/>
              </w:rPr>
              <w:instrText xml:space="preserve"> PAGEREF _Toc229060830 \h </w:instrText>
            </w:r>
            <w:r w:rsidR="00EE3CF6">
              <w:rPr>
                <w:webHidden/>
              </w:rPr>
            </w:r>
            <w:r w:rsidR="00EE3CF6">
              <w:rPr>
                <w:webHidden/>
              </w:rPr>
              <w:fldChar w:fldCharType="separate"/>
            </w:r>
            <w:r w:rsidR="00EE3CF6">
              <w:rPr>
                <w:webHidden/>
              </w:rPr>
              <w:t>1</w:t>
            </w:r>
            <w:r w:rsidR="00EE3CF6">
              <w:rPr>
                <w:webHidden/>
              </w:rPr>
              <w:fldChar w:fldCharType="end"/>
            </w:r>
          </w:hyperlink>
        </w:p>
        <w:p w14:paraId="13249F32" w14:textId="49BE3728"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1" w:history="1">
            <w:r w:rsidRPr="00CD18D3">
              <w:rPr>
                <w:rStyle w:val="Hyperlink"/>
              </w:rPr>
              <w:t>Introduction</w:t>
            </w:r>
            <w:r>
              <w:rPr>
                <w:webHidden/>
              </w:rPr>
              <w:tab/>
            </w:r>
            <w:r>
              <w:rPr>
                <w:webHidden/>
              </w:rPr>
              <w:fldChar w:fldCharType="begin"/>
            </w:r>
            <w:r>
              <w:rPr>
                <w:webHidden/>
              </w:rPr>
              <w:instrText xml:space="preserve"> PAGEREF _Toc229060831 \h </w:instrText>
            </w:r>
            <w:r>
              <w:rPr>
                <w:webHidden/>
              </w:rPr>
            </w:r>
            <w:r>
              <w:rPr>
                <w:webHidden/>
              </w:rPr>
              <w:fldChar w:fldCharType="separate"/>
            </w:r>
            <w:r>
              <w:rPr>
                <w:webHidden/>
              </w:rPr>
              <w:t>5</w:t>
            </w:r>
            <w:r>
              <w:rPr>
                <w:webHidden/>
              </w:rPr>
              <w:fldChar w:fldCharType="end"/>
            </w:r>
          </w:hyperlink>
        </w:p>
        <w:p w14:paraId="7EFBFD1A" w14:textId="1AA2F6D3"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2" w:history="1">
            <w:r w:rsidRPr="00CD18D3">
              <w:rPr>
                <w:rStyle w:val="Hyperlink"/>
              </w:rPr>
              <w:t>Accessing Training</w:t>
            </w:r>
            <w:r>
              <w:rPr>
                <w:webHidden/>
              </w:rPr>
              <w:tab/>
            </w:r>
            <w:r>
              <w:rPr>
                <w:webHidden/>
              </w:rPr>
              <w:fldChar w:fldCharType="begin"/>
            </w:r>
            <w:r>
              <w:rPr>
                <w:webHidden/>
              </w:rPr>
              <w:instrText xml:space="preserve"> PAGEREF _Toc229060832 \h </w:instrText>
            </w:r>
            <w:r>
              <w:rPr>
                <w:webHidden/>
              </w:rPr>
            </w:r>
            <w:r>
              <w:rPr>
                <w:webHidden/>
              </w:rPr>
              <w:fldChar w:fldCharType="separate"/>
            </w:r>
            <w:r>
              <w:rPr>
                <w:webHidden/>
              </w:rPr>
              <w:t>5</w:t>
            </w:r>
            <w:r>
              <w:rPr>
                <w:webHidden/>
              </w:rPr>
              <w:fldChar w:fldCharType="end"/>
            </w:r>
          </w:hyperlink>
        </w:p>
        <w:p w14:paraId="2429DAA3" w14:textId="55C2A74D"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3" w:history="1">
            <w:r w:rsidRPr="00CD18D3">
              <w:rPr>
                <w:rStyle w:val="Hyperlink"/>
              </w:rPr>
              <w:t>Charging</w:t>
            </w:r>
            <w:r>
              <w:rPr>
                <w:webHidden/>
              </w:rPr>
              <w:tab/>
            </w:r>
            <w:r>
              <w:rPr>
                <w:webHidden/>
              </w:rPr>
              <w:fldChar w:fldCharType="begin"/>
            </w:r>
            <w:r>
              <w:rPr>
                <w:webHidden/>
              </w:rPr>
              <w:instrText xml:space="preserve"> PAGEREF _Toc229060833 \h </w:instrText>
            </w:r>
            <w:r>
              <w:rPr>
                <w:webHidden/>
              </w:rPr>
            </w:r>
            <w:r>
              <w:rPr>
                <w:webHidden/>
              </w:rPr>
              <w:fldChar w:fldCharType="separate"/>
            </w:r>
            <w:r>
              <w:rPr>
                <w:webHidden/>
              </w:rPr>
              <w:t>6</w:t>
            </w:r>
            <w:r>
              <w:rPr>
                <w:webHidden/>
              </w:rPr>
              <w:fldChar w:fldCharType="end"/>
            </w:r>
          </w:hyperlink>
        </w:p>
        <w:p w14:paraId="74B5735B" w14:textId="36AEC9AA"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4" w:history="1">
            <w:r w:rsidRPr="00CD18D3">
              <w:rPr>
                <w:rStyle w:val="Hyperlink"/>
              </w:rPr>
              <w:t>Cancellation Policy</w:t>
            </w:r>
            <w:r>
              <w:rPr>
                <w:webHidden/>
              </w:rPr>
              <w:tab/>
            </w:r>
            <w:r>
              <w:rPr>
                <w:webHidden/>
              </w:rPr>
              <w:fldChar w:fldCharType="begin"/>
            </w:r>
            <w:r>
              <w:rPr>
                <w:webHidden/>
              </w:rPr>
              <w:instrText xml:space="preserve"> PAGEREF _Toc229060834 \h </w:instrText>
            </w:r>
            <w:r>
              <w:rPr>
                <w:webHidden/>
              </w:rPr>
            </w:r>
            <w:r>
              <w:rPr>
                <w:webHidden/>
              </w:rPr>
              <w:fldChar w:fldCharType="separate"/>
            </w:r>
            <w:r>
              <w:rPr>
                <w:webHidden/>
              </w:rPr>
              <w:t>6</w:t>
            </w:r>
            <w:r>
              <w:rPr>
                <w:webHidden/>
              </w:rPr>
              <w:fldChar w:fldCharType="end"/>
            </w:r>
          </w:hyperlink>
        </w:p>
        <w:p w14:paraId="70176995" w14:textId="193C34AC"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5" w:history="1">
            <w:r w:rsidRPr="00CD18D3">
              <w:rPr>
                <w:rStyle w:val="Hyperlink"/>
              </w:rPr>
              <w:t>Evaluations</w:t>
            </w:r>
            <w:r>
              <w:rPr>
                <w:webHidden/>
              </w:rPr>
              <w:tab/>
            </w:r>
            <w:r>
              <w:rPr>
                <w:webHidden/>
              </w:rPr>
              <w:fldChar w:fldCharType="begin"/>
            </w:r>
            <w:r>
              <w:rPr>
                <w:webHidden/>
              </w:rPr>
              <w:instrText xml:space="preserve"> PAGEREF _Toc229060835 \h </w:instrText>
            </w:r>
            <w:r>
              <w:rPr>
                <w:webHidden/>
              </w:rPr>
            </w:r>
            <w:r>
              <w:rPr>
                <w:webHidden/>
              </w:rPr>
              <w:fldChar w:fldCharType="separate"/>
            </w:r>
            <w:r>
              <w:rPr>
                <w:webHidden/>
              </w:rPr>
              <w:t>6</w:t>
            </w:r>
            <w:r>
              <w:rPr>
                <w:webHidden/>
              </w:rPr>
              <w:fldChar w:fldCharType="end"/>
            </w:r>
          </w:hyperlink>
        </w:p>
        <w:p w14:paraId="4D3A7F53" w14:textId="70BD12DA"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6" w:history="1">
            <w:r w:rsidRPr="00CD18D3">
              <w:rPr>
                <w:rStyle w:val="Hyperlink"/>
              </w:rPr>
              <w:t>Certificates</w:t>
            </w:r>
            <w:r>
              <w:rPr>
                <w:webHidden/>
              </w:rPr>
              <w:tab/>
            </w:r>
            <w:r>
              <w:rPr>
                <w:webHidden/>
              </w:rPr>
              <w:fldChar w:fldCharType="begin"/>
            </w:r>
            <w:r>
              <w:rPr>
                <w:webHidden/>
              </w:rPr>
              <w:instrText xml:space="preserve"> PAGEREF _Toc229060836 \h </w:instrText>
            </w:r>
            <w:r>
              <w:rPr>
                <w:webHidden/>
              </w:rPr>
            </w:r>
            <w:r>
              <w:rPr>
                <w:webHidden/>
              </w:rPr>
              <w:fldChar w:fldCharType="separate"/>
            </w:r>
            <w:r>
              <w:rPr>
                <w:webHidden/>
              </w:rPr>
              <w:t>6</w:t>
            </w:r>
            <w:r>
              <w:rPr>
                <w:webHidden/>
              </w:rPr>
              <w:fldChar w:fldCharType="end"/>
            </w:r>
          </w:hyperlink>
        </w:p>
        <w:p w14:paraId="58337947" w14:textId="3F9890C7"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7" w:history="1">
            <w:r w:rsidRPr="00CD18D3">
              <w:rPr>
                <w:rStyle w:val="Hyperlink"/>
              </w:rPr>
              <w:t>Privacy Notice</w:t>
            </w:r>
            <w:r>
              <w:rPr>
                <w:webHidden/>
              </w:rPr>
              <w:tab/>
            </w:r>
            <w:r>
              <w:rPr>
                <w:webHidden/>
              </w:rPr>
              <w:fldChar w:fldCharType="begin"/>
            </w:r>
            <w:r>
              <w:rPr>
                <w:webHidden/>
              </w:rPr>
              <w:instrText xml:space="preserve"> PAGEREF _Toc229060837 \h </w:instrText>
            </w:r>
            <w:r>
              <w:rPr>
                <w:webHidden/>
              </w:rPr>
            </w:r>
            <w:r>
              <w:rPr>
                <w:webHidden/>
              </w:rPr>
              <w:fldChar w:fldCharType="separate"/>
            </w:r>
            <w:r>
              <w:rPr>
                <w:webHidden/>
              </w:rPr>
              <w:t>7</w:t>
            </w:r>
            <w:r>
              <w:rPr>
                <w:webHidden/>
              </w:rPr>
              <w:fldChar w:fldCharType="end"/>
            </w:r>
          </w:hyperlink>
        </w:p>
        <w:p w14:paraId="49C088BC" w14:textId="5124EB29" w:rsidR="00EE3CF6" w:rsidRP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38" w:history="1">
            <w:r w:rsidRPr="00EE3CF6">
              <w:rPr>
                <w:rStyle w:val="Hyperlink"/>
                <w:b w:val="0"/>
                <w:bCs w:val="0"/>
              </w:rPr>
              <w:t>E-learning</w:t>
            </w:r>
            <w:r w:rsidRPr="00EE3CF6">
              <w:rPr>
                <w:webHidden/>
              </w:rPr>
              <w:tab/>
            </w:r>
            <w:r w:rsidRPr="00EE3CF6">
              <w:rPr>
                <w:webHidden/>
              </w:rPr>
              <w:fldChar w:fldCharType="begin"/>
            </w:r>
            <w:r w:rsidRPr="00EE3CF6">
              <w:rPr>
                <w:webHidden/>
              </w:rPr>
              <w:instrText xml:space="preserve"> PAGEREF _Toc229060838 \h </w:instrText>
            </w:r>
            <w:r w:rsidRPr="00EE3CF6">
              <w:rPr>
                <w:webHidden/>
              </w:rPr>
            </w:r>
            <w:r w:rsidRPr="00EE3CF6">
              <w:rPr>
                <w:webHidden/>
              </w:rPr>
              <w:fldChar w:fldCharType="separate"/>
            </w:r>
            <w:r w:rsidRPr="00EE3CF6">
              <w:rPr>
                <w:webHidden/>
              </w:rPr>
              <w:t>8</w:t>
            </w:r>
            <w:r w:rsidRPr="00EE3CF6">
              <w:rPr>
                <w:webHidden/>
              </w:rPr>
              <w:fldChar w:fldCharType="end"/>
            </w:r>
          </w:hyperlink>
        </w:p>
        <w:p w14:paraId="7A4A7C5E" w14:textId="0F0B094D"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39" w:history="1">
            <w:r w:rsidRPr="00CD18D3">
              <w:rPr>
                <w:rStyle w:val="Hyperlink"/>
                <w:noProof/>
              </w:rPr>
              <w:t>An Introduction to the Autism Spectrum</w:t>
            </w:r>
            <w:r>
              <w:rPr>
                <w:noProof/>
                <w:webHidden/>
              </w:rPr>
              <w:tab/>
            </w:r>
            <w:r>
              <w:rPr>
                <w:noProof/>
                <w:webHidden/>
              </w:rPr>
              <w:fldChar w:fldCharType="begin"/>
            </w:r>
            <w:r>
              <w:rPr>
                <w:noProof/>
                <w:webHidden/>
              </w:rPr>
              <w:instrText xml:space="preserve"> PAGEREF _Toc229060839 \h </w:instrText>
            </w:r>
            <w:r>
              <w:rPr>
                <w:noProof/>
                <w:webHidden/>
              </w:rPr>
            </w:r>
            <w:r>
              <w:rPr>
                <w:noProof/>
                <w:webHidden/>
              </w:rPr>
              <w:fldChar w:fldCharType="separate"/>
            </w:r>
            <w:r>
              <w:rPr>
                <w:noProof/>
                <w:webHidden/>
              </w:rPr>
              <w:t>8</w:t>
            </w:r>
            <w:r>
              <w:rPr>
                <w:noProof/>
                <w:webHidden/>
              </w:rPr>
              <w:fldChar w:fldCharType="end"/>
            </w:r>
          </w:hyperlink>
        </w:p>
        <w:p w14:paraId="16922DD1" w14:textId="37D64C9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0" w:history="1">
            <w:r w:rsidRPr="00CD18D3">
              <w:rPr>
                <w:rStyle w:val="Hyperlink"/>
                <w:noProof/>
              </w:rPr>
              <w:t>Child and Adult Sexual Exploitation</w:t>
            </w:r>
            <w:r>
              <w:rPr>
                <w:noProof/>
                <w:webHidden/>
              </w:rPr>
              <w:tab/>
            </w:r>
            <w:r>
              <w:rPr>
                <w:noProof/>
                <w:webHidden/>
              </w:rPr>
              <w:fldChar w:fldCharType="begin"/>
            </w:r>
            <w:r>
              <w:rPr>
                <w:noProof/>
                <w:webHidden/>
              </w:rPr>
              <w:instrText xml:space="preserve"> PAGEREF _Toc229060840 \h </w:instrText>
            </w:r>
            <w:r>
              <w:rPr>
                <w:noProof/>
                <w:webHidden/>
              </w:rPr>
            </w:r>
            <w:r>
              <w:rPr>
                <w:noProof/>
                <w:webHidden/>
              </w:rPr>
              <w:fldChar w:fldCharType="separate"/>
            </w:r>
            <w:r>
              <w:rPr>
                <w:noProof/>
                <w:webHidden/>
              </w:rPr>
              <w:t>8</w:t>
            </w:r>
            <w:r>
              <w:rPr>
                <w:noProof/>
                <w:webHidden/>
              </w:rPr>
              <w:fldChar w:fldCharType="end"/>
            </w:r>
          </w:hyperlink>
        </w:p>
        <w:p w14:paraId="00F47496" w14:textId="2C2617BD"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1" w:history="1">
            <w:r w:rsidRPr="00CD18D3">
              <w:rPr>
                <w:rStyle w:val="Hyperlink"/>
                <w:noProof/>
              </w:rPr>
              <w:t>Child Criminal Exploitation Gangs and County Lines</w:t>
            </w:r>
            <w:r>
              <w:rPr>
                <w:noProof/>
                <w:webHidden/>
              </w:rPr>
              <w:tab/>
            </w:r>
            <w:r>
              <w:rPr>
                <w:noProof/>
                <w:webHidden/>
              </w:rPr>
              <w:fldChar w:fldCharType="begin"/>
            </w:r>
            <w:r>
              <w:rPr>
                <w:noProof/>
                <w:webHidden/>
              </w:rPr>
              <w:instrText xml:space="preserve"> PAGEREF _Toc229060841 \h </w:instrText>
            </w:r>
            <w:r>
              <w:rPr>
                <w:noProof/>
                <w:webHidden/>
              </w:rPr>
            </w:r>
            <w:r>
              <w:rPr>
                <w:noProof/>
                <w:webHidden/>
              </w:rPr>
              <w:fldChar w:fldCharType="separate"/>
            </w:r>
            <w:r>
              <w:rPr>
                <w:noProof/>
                <w:webHidden/>
              </w:rPr>
              <w:t>8</w:t>
            </w:r>
            <w:r>
              <w:rPr>
                <w:noProof/>
                <w:webHidden/>
              </w:rPr>
              <w:fldChar w:fldCharType="end"/>
            </w:r>
          </w:hyperlink>
        </w:p>
        <w:p w14:paraId="3D2940CF" w14:textId="0380B93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2" w:history="1">
            <w:r w:rsidRPr="00CD18D3">
              <w:rPr>
                <w:rStyle w:val="Hyperlink"/>
                <w:noProof/>
              </w:rPr>
              <w:t>Child Poverty</w:t>
            </w:r>
            <w:r>
              <w:rPr>
                <w:noProof/>
                <w:webHidden/>
              </w:rPr>
              <w:tab/>
            </w:r>
            <w:r>
              <w:rPr>
                <w:noProof/>
                <w:webHidden/>
              </w:rPr>
              <w:fldChar w:fldCharType="begin"/>
            </w:r>
            <w:r>
              <w:rPr>
                <w:noProof/>
                <w:webHidden/>
              </w:rPr>
              <w:instrText xml:space="preserve"> PAGEREF _Toc229060842 \h </w:instrText>
            </w:r>
            <w:r>
              <w:rPr>
                <w:noProof/>
                <w:webHidden/>
              </w:rPr>
            </w:r>
            <w:r>
              <w:rPr>
                <w:noProof/>
                <w:webHidden/>
              </w:rPr>
              <w:fldChar w:fldCharType="separate"/>
            </w:r>
            <w:r>
              <w:rPr>
                <w:noProof/>
                <w:webHidden/>
              </w:rPr>
              <w:t>8</w:t>
            </w:r>
            <w:r>
              <w:rPr>
                <w:noProof/>
                <w:webHidden/>
              </w:rPr>
              <w:fldChar w:fldCharType="end"/>
            </w:r>
          </w:hyperlink>
        </w:p>
        <w:p w14:paraId="72A82661" w14:textId="5E7958EA"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3" w:history="1">
            <w:r w:rsidRPr="00CD18D3">
              <w:rPr>
                <w:rStyle w:val="Hyperlink"/>
                <w:noProof/>
              </w:rPr>
              <w:t>Dementia Awareness Training</w:t>
            </w:r>
            <w:r>
              <w:rPr>
                <w:noProof/>
                <w:webHidden/>
              </w:rPr>
              <w:tab/>
            </w:r>
            <w:r>
              <w:rPr>
                <w:noProof/>
                <w:webHidden/>
              </w:rPr>
              <w:fldChar w:fldCharType="begin"/>
            </w:r>
            <w:r>
              <w:rPr>
                <w:noProof/>
                <w:webHidden/>
              </w:rPr>
              <w:instrText xml:space="preserve"> PAGEREF _Toc229060843 \h </w:instrText>
            </w:r>
            <w:r>
              <w:rPr>
                <w:noProof/>
                <w:webHidden/>
              </w:rPr>
            </w:r>
            <w:r>
              <w:rPr>
                <w:noProof/>
                <w:webHidden/>
              </w:rPr>
              <w:fldChar w:fldCharType="separate"/>
            </w:r>
            <w:r>
              <w:rPr>
                <w:noProof/>
                <w:webHidden/>
              </w:rPr>
              <w:t>8</w:t>
            </w:r>
            <w:r>
              <w:rPr>
                <w:noProof/>
                <w:webHidden/>
              </w:rPr>
              <w:fldChar w:fldCharType="end"/>
            </w:r>
          </w:hyperlink>
        </w:p>
        <w:p w14:paraId="37D55318" w14:textId="055B5BD1"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4" w:history="1">
            <w:r w:rsidRPr="00CD18D3">
              <w:rPr>
                <w:rStyle w:val="Hyperlink"/>
                <w:noProof/>
              </w:rPr>
              <w:t>Early Child Development – Foundation</w:t>
            </w:r>
            <w:r>
              <w:rPr>
                <w:noProof/>
                <w:webHidden/>
              </w:rPr>
              <w:tab/>
            </w:r>
            <w:r>
              <w:rPr>
                <w:noProof/>
                <w:webHidden/>
              </w:rPr>
              <w:fldChar w:fldCharType="begin"/>
            </w:r>
            <w:r>
              <w:rPr>
                <w:noProof/>
                <w:webHidden/>
              </w:rPr>
              <w:instrText xml:space="preserve"> PAGEREF _Toc229060844 \h </w:instrText>
            </w:r>
            <w:r>
              <w:rPr>
                <w:noProof/>
                <w:webHidden/>
              </w:rPr>
            </w:r>
            <w:r>
              <w:rPr>
                <w:noProof/>
                <w:webHidden/>
              </w:rPr>
              <w:fldChar w:fldCharType="separate"/>
            </w:r>
            <w:r>
              <w:rPr>
                <w:noProof/>
                <w:webHidden/>
              </w:rPr>
              <w:t>8</w:t>
            </w:r>
            <w:r>
              <w:rPr>
                <w:noProof/>
                <w:webHidden/>
              </w:rPr>
              <w:fldChar w:fldCharType="end"/>
            </w:r>
          </w:hyperlink>
        </w:p>
        <w:p w14:paraId="0DE1A34D" w14:textId="0DA2120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5" w:history="1">
            <w:r w:rsidRPr="00CD18D3">
              <w:rPr>
                <w:rStyle w:val="Hyperlink"/>
                <w:noProof/>
              </w:rPr>
              <w:t>Equality, Diversity and Inclusion for Employees</w:t>
            </w:r>
            <w:r>
              <w:rPr>
                <w:noProof/>
                <w:webHidden/>
              </w:rPr>
              <w:tab/>
            </w:r>
            <w:r>
              <w:rPr>
                <w:noProof/>
                <w:webHidden/>
              </w:rPr>
              <w:fldChar w:fldCharType="begin"/>
            </w:r>
            <w:r>
              <w:rPr>
                <w:noProof/>
                <w:webHidden/>
              </w:rPr>
              <w:instrText xml:space="preserve"> PAGEREF _Toc229060845 \h </w:instrText>
            </w:r>
            <w:r>
              <w:rPr>
                <w:noProof/>
                <w:webHidden/>
              </w:rPr>
            </w:r>
            <w:r>
              <w:rPr>
                <w:noProof/>
                <w:webHidden/>
              </w:rPr>
              <w:fldChar w:fldCharType="separate"/>
            </w:r>
            <w:r>
              <w:rPr>
                <w:noProof/>
                <w:webHidden/>
              </w:rPr>
              <w:t>9</w:t>
            </w:r>
            <w:r>
              <w:rPr>
                <w:noProof/>
                <w:webHidden/>
              </w:rPr>
              <w:fldChar w:fldCharType="end"/>
            </w:r>
          </w:hyperlink>
        </w:p>
        <w:p w14:paraId="244283D0" w14:textId="4189C556"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6" w:history="1">
            <w:r w:rsidRPr="00CD18D3">
              <w:rPr>
                <w:rStyle w:val="Hyperlink"/>
                <w:noProof/>
              </w:rPr>
              <w:t>Fabricated Illness</w:t>
            </w:r>
            <w:r>
              <w:rPr>
                <w:noProof/>
                <w:webHidden/>
              </w:rPr>
              <w:tab/>
            </w:r>
            <w:r>
              <w:rPr>
                <w:noProof/>
                <w:webHidden/>
              </w:rPr>
              <w:fldChar w:fldCharType="begin"/>
            </w:r>
            <w:r>
              <w:rPr>
                <w:noProof/>
                <w:webHidden/>
              </w:rPr>
              <w:instrText xml:space="preserve"> PAGEREF _Toc229060846 \h </w:instrText>
            </w:r>
            <w:r>
              <w:rPr>
                <w:noProof/>
                <w:webHidden/>
              </w:rPr>
            </w:r>
            <w:r>
              <w:rPr>
                <w:noProof/>
                <w:webHidden/>
              </w:rPr>
              <w:fldChar w:fldCharType="separate"/>
            </w:r>
            <w:r>
              <w:rPr>
                <w:noProof/>
                <w:webHidden/>
              </w:rPr>
              <w:t>9</w:t>
            </w:r>
            <w:r>
              <w:rPr>
                <w:noProof/>
                <w:webHidden/>
              </w:rPr>
              <w:fldChar w:fldCharType="end"/>
            </w:r>
          </w:hyperlink>
        </w:p>
        <w:p w14:paraId="26C776F0" w14:textId="6B0059B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7" w:history="1">
            <w:r w:rsidRPr="00CD18D3">
              <w:rPr>
                <w:rStyle w:val="Hyperlink"/>
                <w:noProof/>
              </w:rPr>
              <w:t>Female Genital Mutilation</w:t>
            </w:r>
            <w:r>
              <w:rPr>
                <w:noProof/>
                <w:webHidden/>
              </w:rPr>
              <w:tab/>
            </w:r>
            <w:r>
              <w:rPr>
                <w:noProof/>
                <w:webHidden/>
              </w:rPr>
              <w:fldChar w:fldCharType="begin"/>
            </w:r>
            <w:r>
              <w:rPr>
                <w:noProof/>
                <w:webHidden/>
              </w:rPr>
              <w:instrText xml:space="preserve"> PAGEREF _Toc229060847 \h </w:instrText>
            </w:r>
            <w:r>
              <w:rPr>
                <w:noProof/>
                <w:webHidden/>
              </w:rPr>
            </w:r>
            <w:r>
              <w:rPr>
                <w:noProof/>
                <w:webHidden/>
              </w:rPr>
              <w:fldChar w:fldCharType="separate"/>
            </w:r>
            <w:r>
              <w:rPr>
                <w:noProof/>
                <w:webHidden/>
              </w:rPr>
              <w:t>9</w:t>
            </w:r>
            <w:r>
              <w:rPr>
                <w:noProof/>
                <w:webHidden/>
              </w:rPr>
              <w:fldChar w:fldCharType="end"/>
            </w:r>
          </w:hyperlink>
        </w:p>
        <w:p w14:paraId="4D2AADC1" w14:textId="20D4169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8" w:history="1">
            <w:r w:rsidRPr="00CD18D3">
              <w:rPr>
                <w:rStyle w:val="Hyperlink"/>
                <w:noProof/>
              </w:rPr>
              <w:t>Growth Mindset</w:t>
            </w:r>
            <w:r>
              <w:rPr>
                <w:noProof/>
                <w:webHidden/>
              </w:rPr>
              <w:tab/>
            </w:r>
            <w:r>
              <w:rPr>
                <w:noProof/>
                <w:webHidden/>
              </w:rPr>
              <w:fldChar w:fldCharType="begin"/>
            </w:r>
            <w:r>
              <w:rPr>
                <w:noProof/>
                <w:webHidden/>
              </w:rPr>
              <w:instrText xml:space="preserve"> PAGEREF _Toc229060848 \h </w:instrText>
            </w:r>
            <w:r>
              <w:rPr>
                <w:noProof/>
                <w:webHidden/>
              </w:rPr>
            </w:r>
            <w:r>
              <w:rPr>
                <w:noProof/>
                <w:webHidden/>
              </w:rPr>
              <w:fldChar w:fldCharType="separate"/>
            </w:r>
            <w:r>
              <w:rPr>
                <w:noProof/>
                <w:webHidden/>
              </w:rPr>
              <w:t>9</w:t>
            </w:r>
            <w:r>
              <w:rPr>
                <w:noProof/>
                <w:webHidden/>
              </w:rPr>
              <w:fldChar w:fldCharType="end"/>
            </w:r>
          </w:hyperlink>
        </w:p>
        <w:p w14:paraId="79589369" w14:textId="2BC2FD52"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49" w:history="1">
            <w:r w:rsidRPr="00CD18D3">
              <w:rPr>
                <w:rStyle w:val="Hyperlink"/>
                <w:noProof/>
              </w:rPr>
              <w:t>Level 1 Safeguarding Everyone</w:t>
            </w:r>
            <w:r>
              <w:rPr>
                <w:noProof/>
                <w:webHidden/>
              </w:rPr>
              <w:tab/>
            </w:r>
            <w:r>
              <w:rPr>
                <w:noProof/>
                <w:webHidden/>
              </w:rPr>
              <w:fldChar w:fldCharType="begin"/>
            </w:r>
            <w:r>
              <w:rPr>
                <w:noProof/>
                <w:webHidden/>
              </w:rPr>
              <w:instrText xml:space="preserve"> PAGEREF _Toc229060849 \h </w:instrText>
            </w:r>
            <w:r>
              <w:rPr>
                <w:noProof/>
                <w:webHidden/>
              </w:rPr>
            </w:r>
            <w:r>
              <w:rPr>
                <w:noProof/>
                <w:webHidden/>
              </w:rPr>
              <w:fldChar w:fldCharType="separate"/>
            </w:r>
            <w:r>
              <w:rPr>
                <w:noProof/>
                <w:webHidden/>
              </w:rPr>
              <w:t>9</w:t>
            </w:r>
            <w:r>
              <w:rPr>
                <w:noProof/>
                <w:webHidden/>
              </w:rPr>
              <w:fldChar w:fldCharType="end"/>
            </w:r>
          </w:hyperlink>
        </w:p>
        <w:p w14:paraId="561C1C3A" w14:textId="3F830EE1"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0" w:history="1">
            <w:r w:rsidRPr="00CD18D3">
              <w:rPr>
                <w:rStyle w:val="Hyperlink"/>
                <w:noProof/>
              </w:rPr>
              <w:t>Level 2 Safeguarding Everyone</w:t>
            </w:r>
            <w:r>
              <w:rPr>
                <w:noProof/>
                <w:webHidden/>
              </w:rPr>
              <w:tab/>
            </w:r>
            <w:r>
              <w:rPr>
                <w:noProof/>
                <w:webHidden/>
              </w:rPr>
              <w:fldChar w:fldCharType="begin"/>
            </w:r>
            <w:r>
              <w:rPr>
                <w:noProof/>
                <w:webHidden/>
              </w:rPr>
              <w:instrText xml:space="preserve"> PAGEREF _Toc229060850 \h </w:instrText>
            </w:r>
            <w:r>
              <w:rPr>
                <w:noProof/>
                <w:webHidden/>
              </w:rPr>
            </w:r>
            <w:r>
              <w:rPr>
                <w:noProof/>
                <w:webHidden/>
              </w:rPr>
              <w:fldChar w:fldCharType="separate"/>
            </w:r>
            <w:r>
              <w:rPr>
                <w:noProof/>
                <w:webHidden/>
              </w:rPr>
              <w:t>9</w:t>
            </w:r>
            <w:r>
              <w:rPr>
                <w:noProof/>
                <w:webHidden/>
              </w:rPr>
              <w:fldChar w:fldCharType="end"/>
            </w:r>
          </w:hyperlink>
        </w:p>
        <w:p w14:paraId="0F73CB4B" w14:textId="76C6DF5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1" w:history="1">
            <w:r w:rsidRPr="00CD18D3">
              <w:rPr>
                <w:rStyle w:val="Hyperlink"/>
                <w:noProof/>
              </w:rPr>
              <w:t>Level 2 Safeguarding Adults</w:t>
            </w:r>
            <w:r>
              <w:rPr>
                <w:noProof/>
                <w:webHidden/>
              </w:rPr>
              <w:tab/>
            </w:r>
            <w:r>
              <w:rPr>
                <w:noProof/>
                <w:webHidden/>
              </w:rPr>
              <w:fldChar w:fldCharType="begin"/>
            </w:r>
            <w:r>
              <w:rPr>
                <w:noProof/>
                <w:webHidden/>
              </w:rPr>
              <w:instrText xml:space="preserve"> PAGEREF _Toc229060851 \h </w:instrText>
            </w:r>
            <w:r>
              <w:rPr>
                <w:noProof/>
                <w:webHidden/>
              </w:rPr>
            </w:r>
            <w:r>
              <w:rPr>
                <w:noProof/>
                <w:webHidden/>
              </w:rPr>
              <w:fldChar w:fldCharType="separate"/>
            </w:r>
            <w:r>
              <w:rPr>
                <w:noProof/>
                <w:webHidden/>
              </w:rPr>
              <w:t>9</w:t>
            </w:r>
            <w:r>
              <w:rPr>
                <w:noProof/>
                <w:webHidden/>
              </w:rPr>
              <w:fldChar w:fldCharType="end"/>
            </w:r>
          </w:hyperlink>
        </w:p>
        <w:p w14:paraId="684AB723" w14:textId="1D111302"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2" w:history="1">
            <w:r w:rsidRPr="00CD18D3">
              <w:rPr>
                <w:rStyle w:val="Hyperlink"/>
                <w:noProof/>
              </w:rPr>
              <w:t>Level 3 Safeguarding Adults</w:t>
            </w:r>
            <w:r>
              <w:rPr>
                <w:noProof/>
                <w:webHidden/>
              </w:rPr>
              <w:tab/>
            </w:r>
            <w:r>
              <w:rPr>
                <w:noProof/>
                <w:webHidden/>
              </w:rPr>
              <w:fldChar w:fldCharType="begin"/>
            </w:r>
            <w:r>
              <w:rPr>
                <w:noProof/>
                <w:webHidden/>
              </w:rPr>
              <w:instrText xml:space="preserve"> PAGEREF _Toc229060852 \h </w:instrText>
            </w:r>
            <w:r>
              <w:rPr>
                <w:noProof/>
                <w:webHidden/>
              </w:rPr>
            </w:r>
            <w:r>
              <w:rPr>
                <w:noProof/>
                <w:webHidden/>
              </w:rPr>
              <w:fldChar w:fldCharType="separate"/>
            </w:r>
            <w:r>
              <w:rPr>
                <w:noProof/>
                <w:webHidden/>
              </w:rPr>
              <w:t>10</w:t>
            </w:r>
            <w:r>
              <w:rPr>
                <w:noProof/>
                <w:webHidden/>
              </w:rPr>
              <w:fldChar w:fldCharType="end"/>
            </w:r>
          </w:hyperlink>
        </w:p>
        <w:p w14:paraId="1560B114" w14:textId="76C6ACDD"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3" w:history="1">
            <w:r w:rsidRPr="00CD18D3">
              <w:rPr>
                <w:rStyle w:val="Hyperlink"/>
                <w:noProof/>
              </w:rPr>
              <w:t>Level 2 Safeguarding Children</w:t>
            </w:r>
            <w:r>
              <w:rPr>
                <w:noProof/>
                <w:webHidden/>
              </w:rPr>
              <w:tab/>
            </w:r>
            <w:r>
              <w:rPr>
                <w:noProof/>
                <w:webHidden/>
              </w:rPr>
              <w:fldChar w:fldCharType="begin"/>
            </w:r>
            <w:r>
              <w:rPr>
                <w:noProof/>
                <w:webHidden/>
              </w:rPr>
              <w:instrText xml:space="preserve"> PAGEREF _Toc229060853 \h </w:instrText>
            </w:r>
            <w:r>
              <w:rPr>
                <w:noProof/>
                <w:webHidden/>
              </w:rPr>
            </w:r>
            <w:r>
              <w:rPr>
                <w:noProof/>
                <w:webHidden/>
              </w:rPr>
              <w:fldChar w:fldCharType="separate"/>
            </w:r>
            <w:r>
              <w:rPr>
                <w:noProof/>
                <w:webHidden/>
              </w:rPr>
              <w:t>10</w:t>
            </w:r>
            <w:r>
              <w:rPr>
                <w:noProof/>
                <w:webHidden/>
              </w:rPr>
              <w:fldChar w:fldCharType="end"/>
            </w:r>
          </w:hyperlink>
        </w:p>
        <w:p w14:paraId="39760D4E" w14:textId="12CF874E"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4" w:history="1">
            <w:r w:rsidRPr="00CD18D3">
              <w:rPr>
                <w:rStyle w:val="Hyperlink"/>
                <w:noProof/>
              </w:rPr>
              <w:t>Level 3 Safeguarding Children</w:t>
            </w:r>
            <w:r>
              <w:rPr>
                <w:noProof/>
                <w:webHidden/>
              </w:rPr>
              <w:tab/>
            </w:r>
            <w:r>
              <w:rPr>
                <w:noProof/>
                <w:webHidden/>
              </w:rPr>
              <w:fldChar w:fldCharType="begin"/>
            </w:r>
            <w:r>
              <w:rPr>
                <w:noProof/>
                <w:webHidden/>
              </w:rPr>
              <w:instrText xml:space="preserve"> PAGEREF _Toc229060854 \h </w:instrText>
            </w:r>
            <w:r>
              <w:rPr>
                <w:noProof/>
                <w:webHidden/>
              </w:rPr>
            </w:r>
            <w:r>
              <w:rPr>
                <w:noProof/>
                <w:webHidden/>
              </w:rPr>
              <w:fldChar w:fldCharType="separate"/>
            </w:r>
            <w:r>
              <w:rPr>
                <w:noProof/>
                <w:webHidden/>
              </w:rPr>
              <w:t>10</w:t>
            </w:r>
            <w:r>
              <w:rPr>
                <w:noProof/>
                <w:webHidden/>
              </w:rPr>
              <w:fldChar w:fldCharType="end"/>
            </w:r>
          </w:hyperlink>
        </w:p>
        <w:p w14:paraId="00E9364B" w14:textId="489D78FB"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5" w:history="1">
            <w:r w:rsidRPr="00CD18D3">
              <w:rPr>
                <w:rStyle w:val="Hyperlink"/>
                <w:noProof/>
              </w:rPr>
              <w:t>LGBTQ+ Awareness</w:t>
            </w:r>
            <w:r>
              <w:rPr>
                <w:noProof/>
                <w:webHidden/>
              </w:rPr>
              <w:tab/>
            </w:r>
            <w:r>
              <w:rPr>
                <w:noProof/>
                <w:webHidden/>
              </w:rPr>
              <w:fldChar w:fldCharType="begin"/>
            </w:r>
            <w:r>
              <w:rPr>
                <w:noProof/>
                <w:webHidden/>
              </w:rPr>
              <w:instrText xml:space="preserve"> PAGEREF _Toc229060855 \h </w:instrText>
            </w:r>
            <w:r>
              <w:rPr>
                <w:noProof/>
                <w:webHidden/>
              </w:rPr>
            </w:r>
            <w:r>
              <w:rPr>
                <w:noProof/>
                <w:webHidden/>
              </w:rPr>
              <w:fldChar w:fldCharType="separate"/>
            </w:r>
            <w:r>
              <w:rPr>
                <w:noProof/>
                <w:webHidden/>
              </w:rPr>
              <w:t>10</w:t>
            </w:r>
            <w:r>
              <w:rPr>
                <w:noProof/>
                <w:webHidden/>
              </w:rPr>
              <w:fldChar w:fldCharType="end"/>
            </w:r>
          </w:hyperlink>
        </w:p>
        <w:p w14:paraId="0DD47D44" w14:textId="48537ED3"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6" w:history="1">
            <w:r w:rsidRPr="00CD18D3">
              <w:rPr>
                <w:rStyle w:val="Hyperlink"/>
                <w:noProof/>
              </w:rPr>
              <w:t>Medication Awareness</w:t>
            </w:r>
            <w:r>
              <w:rPr>
                <w:noProof/>
                <w:webHidden/>
              </w:rPr>
              <w:tab/>
            </w:r>
            <w:r>
              <w:rPr>
                <w:noProof/>
                <w:webHidden/>
              </w:rPr>
              <w:fldChar w:fldCharType="begin"/>
            </w:r>
            <w:r>
              <w:rPr>
                <w:noProof/>
                <w:webHidden/>
              </w:rPr>
              <w:instrText xml:space="preserve"> PAGEREF _Toc229060856 \h </w:instrText>
            </w:r>
            <w:r>
              <w:rPr>
                <w:noProof/>
                <w:webHidden/>
              </w:rPr>
            </w:r>
            <w:r>
              <w:rPr>
                <w:noProof/>
                <w:webHidden/>
              </w:rPr>
              <w:fldChar w:fldCharType="separate"/>
            </w:r>
            <w:r>
              <w:rPr>
                <w:noProof/>
                <w:webHidden/>
              </w:rPr>
              <w:t>10</w:t>
            </w:r>
            <w:r>
              <w:rPr>
                <w:noProof/>
                <w:webHidden/>
              </w:rPr>
              <w:fldChar w:fldCharType="end"/>
            </w:r>
          </w:hyperlink>
        </w:p>
        <w:p w14:paraId="2BD65F04" w14:textId="03A85994"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7" w:history="1">
            <w:r w:rsidRPr="00CD18D3">
              <w:rPr>
                <w:rStyle w:val="Hyperlink"/>
                <w:noProof/>
              </w:rPr>
              <w:t>Mental Health and Wellbeing Resource Pack</w:t>
            </w:r>
            <w:r>
              <w:rPr>
                <w:noProof/>
                <w:webHidden/>
              </w:rPr>
              <w:tab/>
            </w:r>
            <w:r>
              <w:rPr>
                <w:noProof/>
                <w:webHidden/>
              </w:rPr>
              <w:fldChar w:fldCharType="begin"/>
            </w:r>
            <w:r>
              <w:rPr>
                <w:noProof/>
                <w:webHidden/>
              </w:rPr>
              <w:instrText xml:space="preserve"> PAGEREF _Toc229060857 \h </w:instrText>
            </w:r>
            <w:r>
              <w:rPr>
                <w:noProof/>
                <w:webHidden/>
              </w:rPr>
            </w:r>
            <w:r>
              <w:rPr>
                <w:noProof/>
                <w:webHidden/>
              </w:rPr>
              <w:fldChar w:fldCharType="separate"/>
            </w:r>
            <w:r>
              <w:rPr>
                <w:noProof/>
                <w:webHidden/>
              </w:rPr>
              <w:t>10</w:t>
            </w:r>
            <w:r>
              <w:rPr>
                <w:noProof/>
                <w:webHidden/>
              </w:rPr>
              <w:fldChar w:fldCharType="end"/>
            </w:r>
          </w:hyperlink>
        </w:p>
        <w:p w14:paraId="5A07DC1A" w14:textId="349793DC"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8" w:history="1">
            <w:r w:rsidRPr="00CD18D3">
              <w:rPr>
                <w:rStyle w:val="Hyperlink"/>
                <w:noProof/>
              </w:rPr>
              <w:t>Misogyny Awareness: Children and Young people</w:t>
            </w:r>
            <w:r>
              <w:rPr>
                <w:noProof/>
                <w:webHidden/>
              </w:rPr>
              <w:tab/>
            </w:r>
            <w:r>
              <w:rPr>
                <w:noProof/>
                <w:webHidden/>
              </w:rPr>
              <w:fldChar w:fldCharType="begin"/>
            </w:r>
            <w:r>
              <w:rPr>
                <w:noProof/>
                <w:webHidden/>
              </w:rPr>
              <w:instrText xml:space="preserve"> PAGEREF _Toc229060858 \h </w:instrText>
            </w:r>
            <w:r>
              <w:rPr>
                <w:noProof/>
                <w:webHidden/>
              </w:rPr>
            </w:r>
            <w:r>
              <w:rPr>
                <w:noProof/>
                <w:webHidden/>
              </w:rPr>
              <w:fldChar w:fldCharType="separate"/>
            </w:r>
            <w:r>
              <w:rPr>
                <w:noProof/>
                <w:webHidden/>
              </w:rPr>
              <w:t>11</w:t>
            </w:r>
            <w:r>
              <w:rPr>
                <w:noProof/>
                <w:webHidden/>
              </w:rPr>
              <w:fldChar w:fldCharType="end"/>
            </w:r>
          </w:hyperlink>
        </w:p>
        <w:p w14:paraId="7A93CA1D" w14:textId="25CBF49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59" w:history="1">
            <w:r w:rsidRPr="00CD18D3">
              <w:rPr>
                <w:rStyle w:val="Hyperlink"/>
                <w:noProof/>
              </w:rPr>
              <w:t>Modern Slavery and Trafficking</w:t>
            </w:r>
            <w:r>
              <w:rPr>
                <w:noProof/>
                <w:webHidden/>
              </w:rPr>
              <w:tab/>
            </w:r>
            <w:r>
              <w:rPr>
                <w:noProof/>
                <w:webHidden/>
              </w:rPr>
              <w:fldChar w:fldCharType="begin"/>
            </w:r>
            <w:r>
              <w:rPr>
                <w:noProof/>
                <w:webHidden/>
              </w:rPr>
              <w:instrText xml:space="preserve"> PAGEREF _Toc229060859 \h </w:instrText>
            </w:r>
            <w:r>
              <w:rPr>
                <w:noProof/>
                <w:webHidden/>
              </w:rPr>
            </w:r>
            <w:r>
              <w:rPr>
                <w:noProof/>
                <w:webHidden/>
              </w:rPr>
              <w:fldChar w:fldCharType="separate"/>
            </w:r>
            <w:r>
              <w:rPr>
                <w:noProof/>
                <w:webHidden/>
              </w:rPr>
              <w:t>11</w:t>
            </w:r>
            <w:r>
              <w:rPr>
                <w:noProof/>
                <w:webHidden/>
              </w:rPr>
              <w:fldChar w:fldCharType="end"/>
            </w:r>
          </w:hyperlink>
        </w:p>
        <w:p w14:paraId="12BDBC04" w14:textId="2FD3D306"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0" w:history="1">
            <w:r w:rsidRPr="00CD18D3">
              <w:rPr>
                <w:rStyle w:val="Hyperlink"/>
                <w:noProof/>
              </w:rPr>
              <w:t>Online Safety (E-Safety)</w:t>
            </w:r>
            <w:r>
              <w:rPr>
                <w:noProof/>
                <w:webHidden/>
              </w:rPr>
              <w:tab/>
            </w:r>
            <w:r>
              <w:rPr>
                <w:noProof/>
                <w:webHidden/>
              </w:rPr>
              <w:fldChar w:fldCharType="begin"/>
            </w:r>
            <w:r>
              <w:rPr>
                <w:noProof/>
                <w:webHidden/>
              </w:rPr>
              <w:instrText xml:space="preserve"> PAGEREF _Toc229060860 \h </w:instrText>
            </w:r>
            <w:r>
              <w:rPr>
                <w:noProof/>
                <w:webHidden/>
              </w:rPr>
            </w:r>
            <w:r>
              <w:rPr>
                <w:noProof/>
                <w:webHidden/>
              </w:rPr>
              <w:fldChar w:fldCharType="separate"/>
            </w:r>
            <w:r>
              <w:rPr>
                <w:noProof/>
                <w:webHidden/>
              </w:rPr>
              <w:t>11</w:t>
            </w:r>
            <w:r>
              <w:rPr>
                <w:noProof/>
                <w:webHidden/>
              </w:rPr>
              <w:fldChar w:fldCharType="end"/>
            </w:r>
          </w:hyperlink>
        </w:p>
        <w:p w14:paraId="13E29423" w14:textId="53AD1EA1"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1" w:history="1">
            <w:r w:rsidRPr="00CD18D3">
              <w:rPr>
                <w:rStyle w:val="Hyperlink"/>
                <w:noProof/>
                <w:shd w:val="clear" w:color="auto" w:fill="FFFFFF"/>
              </w:rPr>
              <w:t>Parental Domestic Abuse, Substance Misuse and Parental Mental Illness</w:t>
            </w:r>
            <w:r>
              <w:rPr>
                <w:noProof/>
                <w:webHidden/>
              </w:rPr>
              <w:tab/>
            </w:r>
            <w:r>
              <w:rPr>
                <w:noProof/>
                <w:webHidden/>
              </w:rPr>
              <w:fldChar w:fldCharType="begin"/>
            </w:r>
            <w:r>
              <w:rPr>
                <w:noProof/>
                <w:webHidden/>
              </w:rPr>
              <w:instrText xml:space="preserve"> PAGEREF _Toc229060861 \h </w:instrText>
            </w:r>
            <w:r>
              <w:rPr>
                <w:noProof/>
                <w:webHidden/>
              </w:rPr>
            </w:r>
            <w:r>
              <w:rPr>
                <w:noProof/>
                <w:webHidden/>
              </w:rPr>
              <w:fldChar w:fldCharType="separate"/>
            </w:r>
            <w:r>
              <w:rPr>
                <w:noProof/>
                <w:webHidden/>
              </w:rPr>
              <w:t>11</w:t>
            </w:r>
            <w:r>
              <w:rPr>
                <w:noProof/>
                <w:webHidden/>
              </w:rPr>
              <w:fldChar w:fldCharType="end"/>
            </w:r>
          </w:hyperlink>
        </w:p>
        <w:p w14:paraId="7659BC68" w14:textId="5ABC30E8"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2" w:history="1">
            <w:r w:rsidRPr="00CD18D3">
              <w:rPr>
                <w:rStyle w:val="Hyperlink"/>
                <w:noProof/>
              </w:rPr>
              <w:t>Radicalisation and Extremism (Prevent)</w:t>
            </w:r>
            <w:r>
              <w:rPr>
                <w:noProof/>
                <w:webHidden/>
              </w:rPr>
              <w:tab/>
            </w:r>
            <w:r>
              <w:rPr>
                <w:noProof/>
                <w:webHidden/>
              </w:rPr>
              <w:fldChar w:fldCharType="begin"/>
            </w:r>
            <w:r>
              <w:rPr>
                <w:noProof/>
                <w:webHidden/>
              </w:rPr>
              <w:instrText xml:space="preserve"> PAGEREF _Toc229060862 \h </w:instrText>
            </w:r>
            <w:r>
              <w:rPr>
                <w:noProof/>
                <w:webHidden/>
              </w:rPr>
            </w:r>
            <w:r>
              <w:rPr>
                <w:noProof/>
                <w:webHidden/>
              </w:rPr>
              <w:fldChar w:fldCharType="separate"/>
            </w:r>
            <w:r>
              <w:rPr>
                <w:noProof/>
                <w:webHidden/>
              </w:rPr>
              <w:t>11</w:t>
            </w:r>
            <w:r>
              <w:rPr>
                <w:noProof/>
                <w:webHidden/>
              </w:rPr>
              <w:fldChar w:fldCharType="end"/>
            </w:r>
          </w:hyperlink>
        </w:p>
        <w:p w14:paraId="6B9DDCBC" w14:textId="0DC3A1BE"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3" w:history="1">
            <w:r w:rsidRPr="00CD18D3">
              <w:rPr>
                <w:rStyle w:val="Hyperlink"/>
                <w:noProof/>
              </w:rPr>
              <w:t>Reducing Parental Conflict Module 1</w:t>
            </w:r>
            <w:r>
              <w:rPr>
                <w:noProof/>
                <w:webHidden/>
              </w:rPr>
              <w:tab/>
            </w:r>
            <w:r>
              <w:rPr>
                <w:noProof/>
                <w:webHidden/>
              </w:rPr>
              <w:fldChar w:fldCharType="begin"/>
            </w:r>
            <w:r>
              <w:rPr>
                <w:noProof/>
                <w:webHidden/>
              </w:rPr>
              <w:instrText xml:space="preserve"> PAGEREF _Toc229060863 \h </w:instrText>
            </w:r>
            <w:r>
              <w:rPr>
                <w:noProof/>
                <w:webHidden/>
              </w:rPr>
            </w:r>
            <w:r>
              <w:rPr>
                <w:noProof/>
                <w:webHidden/>
              </w:rPr>
              <w:fldChar w:fldCharType="separate"/>
            </w:r>
            <w:r>
              <w:rPr>
                <w:noProof/>
                <w:webHidden/>
              </w:rPr>
              <w:t>11</w:t>
            </w:r>
            <w:r>
              <w:rPr>
                <w:noProof/>
                <w:webHidden/>
              </w:rPr>
              <w:fldChar w:fldCharType="end"/>
            </w:r>
          </w:hyperlink>
        </w:p>
        <w:p w14:paraId="222A1B59" w14:textId="71B4696E"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4" w:history="1">
            <w:r w:rsidRPr="00CD18D3">
              <w:rPr>
                <w:rStyle w:val="Hyperlink"/>
                <w:noProof/>
              </w:rPr>
              <w:t>Reducing Parental Conflict Module 2</w:t>
            </w:r>
            <w:r>
              <w:rPr>
                <w:noProof/>
                <w:webHidden/>
              </w:rPr>
              <w:tab/>
            </w:r>
            <w:r>
              <w:rPr>
                <w:noProof/>
                <w:webHidden/>
              </w:rPr>
              <w:fldChar w:fldCharType="begin"/>
            </w:r>
            <w:r>
              <w:rPr>
                <w:noProof/>
                <w:webHidden/>
              </w:rPr>
              <w:instrText xml:space="preserve"> PAGEREF _Toc229060864 \h </w:instrText>
            </w:r>
            <w:r>
              <w:rPr>
                <w:noProof/>
                <w:webHidden/>
              </w:rPr>
            </w:r>
            <w:r>
              <w:rPr>
                <w:noProof/>
                <w:webHidden/>
              </w:rPr>
              <w:fldChar w:fldCharType="separate"/>
            </w:r>
            <w:r>
              <w:rPr>
                <w:noProof/>
                <w:webHidden/>
              </w:rPr>
              <w:t>11</w:t>
            </w:r>
            <w:r>
              <w:rPr>
                <w:noProof/>
                <w:webHidden/>
              </w:rPr>
              <w:fldChar w:fldCharType="end"/>
            </w:r>
          </w:hyperlink>
        </w:p>
        <w:p w14:paraId="4467F355" w14:textId="20A694C9"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5" w:history="1">
            <w:r w:rsidRPr="00CD18D3">
              <w:rPr>
                <w:rStyle w:val="Hyperlink"/>
                <w:noProof/>
              </w:rPr>
              <w:t>Reducing Parental Conflict Module 3</w:t>
            </w:r>
            <w:r>
              <w:rPr>
                <w:noProof/>
                <w:webHidden/>
              </w:rPr>
              <w:tab/>
            </w:r>
            <w:r>
              <w:rPr>
                <w:noProof/>
                <w:webHidden/>
              </w:rPr>
              <w:fldChar w:fldCharType="begin"/>
            </w:r>
            <w:r>
              <w:rPr>
                <w:noProof/>
                <w:webHidden/>
              </w:rPr>
              <w:instrText xml:space="preserve"> PAGEREF _Toc229060865 \h </w:instrText>
            </w:r>
            <w:r>
              <w:rPr>
                <w:noProof/>
                <w:webHidden/>
              </w:rPr>
            </w:r>
            <w:r>
              <w:rPr>
                <w:noProof/>
                <w:webHidden/>
              </w:rPr>
              <w:fldChar w:fldCharType="separate"/>
            </w:r>
            <w:r>
              <w:rPr>
                <w:noProof/>
                <w:webHidden/>
              </w:rPr>
              <w:t>11</w:t>
            </w:r>
            <w:r>
              <w:rPr>
                <w:noProof/>
                <w:webHidden/>
              </w:rPr>
              <w:fldChar w:fldCharType="end"/>
            </w:r>
          </w:hyperlink>
        </w:p>
        <w:p w14:paraId="62EEE117" w14:textId="634C453E"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6" w:history="1">
            <w:r w:rsidRPr="00CD18D3">
              <w:rPr>
                <w:rStyle w:val="Hyperlink"/>
                <w:noProof/>
              </w:rPr>
              <w:t>Reducing Parental Conflict Module 4</w:t>
            </w:r>
            <w:r>
              <w:rPr>
                <w:noProof/>
                <w:webHidden/>
              </w:rPr>
              <w:tab/>
            </w:r>
            <w:r>
              <w:rPr>
                <w:noProof/>
                <w:webHidden/>
              </w:rPr>
              <w:fldChar w:fldCharType="begin"/>
            </w:r>
            <w:r>
              <w:rPr>
                <w:noProof/>
                <w:webHidden/>
              </w:rPr>
              <w:instrText xml:space="preserve"> PAGEREF _Toc229060866 \h </w:instrText>
            </w:r>
            <w:r>
              <w:rPr>
                <w:noProof/>
                <w:webHidden/>
              </w:rPr>
            </w:r>
            <w:r>
              <w:rPr>
                <w:noProof/>
                <w:webHidden/>
              </w:rPr>
              <w:fldChar w:fldCharType="separate"/>
            </w:r>
            <w:r>
              <w:rPr>
                <w:noProof/>
                <w:webHidden/>
              </w:rPr>
              <w:t>12</w:t>
            </w:r>
            <w:r>
              <w:rPr>
                <w:noProof/>
                <w:webHidden/>
              </w:rPr>
              <w:fldChar w:fldCharType="end"/>
            </w:r>
          </w:hyperlink>
        </w:p>
        <w:p w14:paraId="013E07B3" w14:textId="7C3CE35C"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7" w:history="1">
            <w:r w:rsidRPr="00CD18D3">
              <w:rPr>
                <w:rStyle w:val="Hyperlink"/>
                <w:noProof/>
              </w:rPr>
              <w:t>Safeguarding and Leadership</w:t>
            </w:r>
            <w:r>
              <w:rPr>
                <w:noProof/>
                <w:webHidden/>
              </w:rPr>
              <w:tab/>
            </w:r>
            <w:r>
              <w:rPr>
                <w:noProof/>
                <w:webHidden/>
              </w:rPr>
              <w:fldChar w:fldCharType="begin"/>
            </w:r>
            <w:r>
              <w:rPr>
                <w:noProof/>
                <w:webHidden/>
              </w:rPr>
              <w:instrText xml:space="preserve"> PAGEREF _Toc229060867 \h </w:instrText>
            </w:r>
            <w:r>
              <w:rPr>
                <w:noProof/>
                <w:webHidden/>
              </w:rPr>
            </w:r>
            <w:r>
              <w:rPr>
                <w:noProof/>
                <w:webHidden/>
              </w:rPr>
              <w:fldChar w:fldCharType="separate"/>
            </w:r>
            <w:r>
              <w:rPr>
                <w:noProof/>
                <w:webHidden/>
              </w:rPr>
              <w:t>12</w:t>
            </w:r>
            <w:r>
              <w:rPr>
                <w:noProof/>
                <w:webHidden/>
              </w:rPr>
              <w:fldChar w:fldCharType="end"/>
            </w:r>
          </w:hyperlink>
        </w:p>
        <w:p w14:paraId="43BA176C" w14:textId="489CCAC9"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8" w:history="1">
            <w:r w:rsidRPr="00CD18D3">
              <w:rPr>
                <w:rStyle w:val="Hyperlink"/>
                <w:noProof/>
              </w:rPr>
              <w:t>Safeguarding in Education</w:t>
            </w:r>
            <w:r>
              <w:rPr>
                <w:noProof/>
                <w:webHidden/>
              </w:rPr>
              <w:tab/>
            </w:r>
            <w:r>
              <w:rPr>
                <w:noProof/>
                <w:webHidden/>
              </w:rPr>
              <w:fldChar w:fldCharType="begin"/>
            </w:r>
            <w:r>
              <w:rPr>
                <w:noProof/>
                <w:webHidden/>
              </w:rPr>
              <w:instrText xml:space="preserve"> PAGEREF _Toc229060868 \h </w:instrText>
            </w:r>
            <w:r>
              <w:rPr>
                <w:noProof/>
                <w:webHidden/>
              </w:rPr>
            </w:r>
            <w:r>
              <w:rPr>
                <w:noProof/>
                <w:webHidden/>
              </w:rPr>
              <w:fldChar w:fldCharType="separate"/>
            </w:r>
            <w:r>
              <w:rPr>
                <w:noProof/>
                <w:webHidden/>
              </w:rPr>
              <w:t>12</w:t>
            </w:r>
            <w:r>
              <w:rPr>
                <w:noProof/>
                <w:webHidden/>
              </w:rPr>
              <w:fldChar w:fldCharType="end"/>
            </w:r>
          </w:hyperlink>
        </w:p>
        <w:p w14:paraId="55216952" w14:textId="5318EFA3"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69" w:history="1">
            <w:r w:rsidRPr="00CD18D3">
              <w:rPr>
                <w:rStyle w:val="Hyperlink"/>
                <w:noProof/>
              </w:rPr>
              <w:t>Safeguarding in Sport</w:t>
            </w:r>
            <w:r>
              <w:rPr>
                <w:noProof/>
                <w:webHidden/>
              </w:rPr>
              <w:tab/>
            </w:r>
            <w:r>
              <w:rPr>
                <w:noProof/>
                <w:webHidden/>
              </w:rPr>
              <w:fldChar w:fldCharType="begin"/>
            </w:r>
            <w:r>
              <w:rPr>
                <w:noProof/>
                <w:webHidden/>
              </w:rPr>
              <w:instrText xml:space="preserve"> PAGEREF _Toc229060869 \h </w:instrText>
            </w:r>
            <w:r>
              <w:rPr>
                <w:noProof/>
                <w:webHidden/>
              </w:rPr>
            </w:r>
            <w:r>
              <w:rPr>
                <w:noProof/>
                <w:webHidden/>
              </w:rPr>
              <w:fldChar w:fldCharType="separate"/>
            </w:r>
            <w:r>
              <w:rPr>
                <w:noProof/>
                <w:webHidden/>
              </w:rPr>
              <w:t>12</w:t>
            </w:r>
            <w:r>
              <w:rPr>
                <w:noProof/>
                <w:webHidden/>
              </w:rPr>
              <w:fldChar w:fldCharType="end"/>
            </w:r>
          </w:hyperlink>
        </w:p>
        <w:p w14:paraId="7DD240FB" w14:textId="7BD6527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0" w:history="1">
            <w:r w:rsidRPr="00CD18D3">
              <w:rPr>
                <w:rStyle w:val="Hyperlink"/>
                <w:noProof/>
              </w:rPr>
              <w:t>Safer Recruitment</w:t>
            </w:r>
            <w:r>
              <w:rPr>
                <w:noProof/>
                <w:webHidden/>
              </w:rPr>
              <w:tab/>
            </w:r>
            <w:r>
              <w:rPr>
                <w:noProof/>
                <w:webHidden/>
              </w:rPr>
              <w:fldChar w:fldCharType="begin"/>
            </w:r>
            <w:r>
              <w:rPr>
                <w:noProof/>
                <w:webHidden/>
              </w:rPr>
              <w:instrText xml:space="preserve"> PAGEREF _Toc229060870 \h </w:instrText>
            </w:r>
            <w:r>
              <w:rPr>
                <w:noProof/>
                <w:webHidden/>
              </w:rPr>
            </w:r>
            <w:r>
              <w:rPr>
                <w:noProof/>
                <w:webHidden/>
              </w:rPr>
              <w:fldChar w:fldCharType="separate"/>
            </w:r>
            <w:r>
              <w:rPr>
                <w:noProof/>
                <w:webHidden/>
              </w:rPr>
              <w:t>12</w:t>
            </w:r>
            <w:r>
              <w:rPr>
                <w:noProof/>
                <w:webHidden/>
              </w:rPr>
              <w:fldChar w:fldCharType="end"/>
            </w:r>
          </w:hyperlink>
        </w:p>
        <w:p w14:paraId="0613E75B" w14:textId="2BF6002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1" w:history="1">
            <w:r w:rsidRPr="00CD18D3">
              <w:rPr>
                <w:rStyle w:val="Hyperlink"/>
                <w:noProof/>
              </w:rPr>
              <w:t>Safer Sleeping for Babies</w:t>
            </w:r>
            <w:r>
              <w:rPr>
                <w:noProof/>
                <w:webHidden/>
              </w:rPr>
              <w:tab/>
            </w:r>
            <w:r>
              <w:rPr>
                <w:noProof/>
                <w:webHidden/>
              </w:rPr>
              <w:fldChar w:fldCharType="begin"/>
            </w:r>
            <w:r>
              <w:rPr>
                <w:noProof/>
                <w:webHidden/>
              </w:rPr>
              <w:instrText xml:space="preserve"> PAGEREF _Toc229060871 \h </w:instrText>
            </w:r>
            <w:r>
              <w:rPr>
                <w:noProof/>
                <w:webHidden/>
              </w:rPr>
            </w:r>
            <w:r>
              <w:rPr>
                <w:noProof/>
                <w:webHidden/>
              </w:rPr>
              <w:fldChar w:fldCharType="separate"/>
            </w:r>
            <w:r>
              <w:rPr>
                <w:noProof/>
                <w:webHidden/>
              </w:rPr>
              <w:t>12</w:t>
            </w:r>
            <w:r>
              <w:rPr>
                <w:noProof/>
                <w:webHidden/>
              </w:rPr>
              <w:fldChar w:fldCharType="end"/>
            </w:r>
          </w:hyperlink>
        </w:p>
        <w:p w14:paraId="449F3F70" w14:textId="2F628C7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2" w:history="1">
            <w:r w:rsidRPr="00CD18D3">
              <w:rPr>
                <w:rStyle w:val="Hyperlink"/>
                <w:noProof/>
              </w:rPr>
              <w:t>Safer Working Practices</w:t>
            </w:r>
            <w:r>
              <w:rPr>
                <w:noProof/>
                <w:webHidden/>
              </w:rPr>
              <w:tab/>
            </w:r>
            <w:r>
              <w:rPr>
                <w:noProof/>
                <w:webHidden/>
              </w:rPr>
              <w:fldChar w:fldCharType="begin"/>
            </w:r>
            <w:r>
              <w:rPr>
                <w:noProof/>
                <w:webHidden/>
              </w:rPr>
              <w:instrText xml:space="preserve"> PAGEREF _Toc229060872 \h </w:instrText>
            </w:r>
            <w:r>
              <w:rPr>
                <w:noProof/>
                <w:webHidden/>
              </w:rPr>
            </w:r>
            <w:r>
              <w:rPr>
                <w:noProof/>
                <w:webHidden/>
              </w:rPr>
              <w:fldChar w:fldCharType="separate"/>
            </w:r>
            <w:r>
              <w:rPr>
                <w:noProof/>
                <w:webHidden/>
              </w:rPr>
              <w:t>12</w:t>
            </w:r>
            <w:r>
              <w:rPr>
                <w:noProof/>
                <w:webHidden/>
              </w:rPr>
              <w:fldChar w:fldCharType="end"/>
            </w:r>
          </w:hyperlink>
        </w:p>
        <w:p w14:paraId="2C517A10" w14:textId="6D4F9EA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3" w:history="1">
            <w:r w:rsidRPr="00CD18D3">
              <w:rPr>
                <w:rStyle w:val="Hyperlink"/>
                <w:noProof/>
              </w:rPr>
              <w:t>Self-Harm</w:t>
            </w:r>
            <w:r>
              <w:rPr>
                <w:noProof/>
                <w:webHidden/>
              </w:rPr>
              <w:tab/>
            </w:r>
            <w:r>
              <w:rPr>
                <w:noProof/>
                <w:webHidden/>
              </w:rPr>
              <w:fldChar w:fldCharType="begin"/>
            </w:r>
            <w:r>
              <w:rPr>
                <w:noProof/>
                <w:webHidden/>
              </w:rPr>
              <w:instrText xml:space="preserve"> PAGEREF _Toc229060873 \h </w:instrText>
            </w:r>
            <w:r>
              <w:rPr>
                <w:noProof/>
                <w:webHidden/>
              </w:rPr>
            </w:r>
            <w:r>
              <w:rPr>
                <w:noProof/>
                <w:webHidden/>
              </w:rPr>
              <w:fldChar w:fldCharType="separate"/>
            </w:r>
            <w:r>
              <w:rPr>
                <w:noProof/>
                <w:webHidden/>
              </w:rPr>
              <w:t>13</w:t>
            </w:r>
            <w:r>
              <w:rPr>
                <w:noProof/>
                <w:webHidden/>
              </w:rPr>
              <w:fldChar w:fldCharType="end"/>
            </w:r>
          </w:hyperlink>
        </w:p>
        <w:p w14:paraId="4CC49180" w14:textId="439CD9F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4" w:history="1">
            <w:r w:rsidRPr="00CD18D3">
              <w:rPr>
                <w:rStyle w:val="Hyperlink"/>
                <w:noProof/>
              </w:rPr>
              <w:t>Self-Neglect</w:t>
            </w:r>
            <w:r>
              <w:rPr>
                <w:noProof/>
                <w:webHidden/>
              </w:rPr>
              <w:tab/>
            </w:r>
            <w:r>
              <w:rPr>
                <w:noProof/>
                <w:webHidden/>
              </w:rPr>
              <w:fldChar w:fldCharType="begin"/>
            </w:r>
            <w:r>
              <w:rPr>
                <w:noProof/>
                <w:webHidden/>
              </w:rPr>
              <w:instrText xml:space="preserve"> PAGEREF _Toc229060874 \h </w:instrText>
            </w:r>
            <w:r>
              <w:rPr>
                <w:noProof/>
                <w:webHidden/>
              </w:rPr>
            </w:r>
            <w:r>
              <w:rPr>
                <w:noProof/>
                <w:webHidden/>
              </w:rPr>
              <w:fldChar w:fldCharType="separate"/>
            </w:r>
            <w:r>
              <w:rPr>
                <w:noProof/>
                <w:webHidden/>
              </w:rPr>
              <w:t>13</w:t>
            </w:r>
            <w:r>
              <w:rPr>
                <w:noProof/>
                <w:webHidden/>
              </w:rPr>
              <w:fldChar w:fldCharType="end"/>
            </w:r>
          </w:hyperlink>
        </w:p>
        <w:p w14:paraId="2C0EC59A" w14:textId="577ECC7D"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5" w:history="1">
            <w:r w:rsidRPr="00CD18D3">
              <w:rPr>
                <w:rStyle w:val="Hyperlink"/>
                <w:noProof/>
              </w:rPr>
              <w:t>Suicidal Thoughts</w:t>
            </w:r>
            <w:r>
              <w:rPr>
                <w:noProof/>
                <w:webHidden/>
              </w:rPr>
              <w:tab/>
            </w:r>
            <w:r>
              <w:rPr>
                <w:noProof/>
                <w:webHidden/>
              </w:rPr>
              <w:fldChar w:fldCharType="begin"/>
            </w:r>
            <w:r>
              <w:rPr>
                <w:noProof/>
                <w:webHidden/>
              </w:rPr>
              <w:instrText xml:space="preserve"> PAGEREF _Toc229060875 \h </w:instrText>
            </w:r>
            <w:r>
              <w:rPr>
                <w:noProof/>
                <w:webHidden/>
              </w:rPr>
            </w:r>
            <w:r>
              <w:rPr>
                <w:noProof/>
                <w:webHidden/>
              </w:rPr>
              <w:fldChar w:fldCharType="separate"/>
            </w:r>
            <w:r>
              <w:rPr>
                <w:noProof/>
                <w:webHidden/>
              </w:rPr>
              <w:t>13</w:t>
            </w:r>
            <w:r>
              <w:rPr>
                <w:noProof/>
                <w:webHidden/>
              </w:rPr>
              <w:fldChar w:fldCharType="end"/>
            </w:r>
          </w:hyperlink>
        </w:p>
        <w:p w14:paraId="4DBF6037" w14:textId="27C3C25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6" w:history="1">
            <w:r w:rsidRPr="00CD18D3">
              <w:rPr>
                <w:rStyle w:val="Hyperlink"/>
                <w:noProof/>
              </w:rPr>
              <w:t>Supporting Teenagers and Young People</w:t>
            </w:r>
            <w:r>
              <w:rPr>
                <w:noProof/>
                <w:webHidden/>
              </w:rPr>
              <w:tab/>
            </w:r>
            <w:r>
              <w:rPr>
                <w:noProof/>
                <w:webHidden/>
              </w:rPr>
              <w:fldChar w:fldCharType="begin"/>
            </w:r>
            <w:r>
              <w:rPr>
                <w:noProof/>
                <w:webHidden/>
              </w:rPr>
              <w:instrText xml:space="preserve"> PAGEREF _Toc229060876 \h </w:instrText>
            </w:r>
            <w:r>
              <w:rPr>
                <w:noProof/>
                <w:webHidden/>
              </w:rPr>
            </w:r>
            <w:r>
              <w:rPr>
                <w:noProof/>
                <w:webHidden/>
              </w:rPr>
              <w:fldChar w:fldCharType="separate"/>
            </w:r>
            <w:r>
              <w:rPr>
                <w:noProof/>
                <w:webHidden/>
              </w:rPr>
              <w:t>13</w:t>
            </w:r>
            <w:r>
              <w:rPr>
                <w:noProof/>
                <w:webHidden/>
              </w:rPr>
              <w:fldChar w:fldCharType="end"/>
            </w:r>
          </w:hyperlink>
        </w:p>
        <w:p w14:paraId="41DAEB75" w14:textId="441F9E62"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7" w:history="1">
            <w:r w:rsidRPr="00CD18D3">
              <w:rPr>
                <w:rStyle w:val="Hyperlink"/>
                <w:noProof/>
              </w:rPr>
              <w:t>Understand How to Support Individuals with Autism Spectrum Conditions</w:t>
            </w:r>
            <w:r>
              <w:rPr>
                <w:noProof/>
                <w:webHidden/>
              </w:rPr>
              <w:tab/>
            </w:r>
            <w:r>
              <w:rPr>
                <w:noProof/>
                <w:webHidden/>
              </w:rPr>
              <w:fldChar w:fldCharType="begin"/>
            </w:r>
            <w:r>
              <w:rPr>
                <w:noProof/>
                <w:webHidden/>
              </w:rPr>
              <w:instrText xml:space="preserve"> PAGEREF _Toc229060877 \h </w:instrText>
            </w:r>
            <w:r>
              <w:rPr>
                <w:noProof/>
                <w:webHidden/>
              </w:rPr>
            </w:r>
            <w:r>
              <w:rPr>
                <w:noProof/>
                <w:webHidden/>
              </w:rPr>
              <w:fldChar w:fldCharType="separate"/>
            </w:r>
            <w:r>
              <w:rPr>
                <w:noProof/>
                <w:webHidden/>
              </w:rPr>
              <w:t>13</w:t>
            </w:r>
            <w:r>
              <w:rPr>
                <w:noProof/>
                <w:webHidden/>
              </w:rPr>
              <w:fldChar w:fldCharType="end"/>
            </w:r>
          </w:hyperlink>
        </w:p>
        <w:p w14:paraId="0687BA4E" w14:textId="437CF63D"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8" w:history="1">
            <w:r w:rsidRPr="00CD18D3">
              <w:rPr>
                <w:rStyle w:val="Hyperlink"/>
                <w:noProof/>
              </w:rPr>
              <w:t>Understanding Animal Welfare in Violent Homes</w:t>
            </w:r>
            <w:r>
              <w:rPr>
                <w:noProof/>
                <w:webHidden/>
              </w:rPr>
              <w:tab/>
            </w:r>
            <w:r>
              <w:rPr>
                <w:noProof/>
                <w:webHidden/>
              </w:rPr>
              <w:fldChar w:fldCharType="begin"/>
            </w:r>
            <w:r>
              <w:rPr>
                <w:noProof/>
                <w:webHidden/>
              </w:rPr>
              <w:instrText xml:space="preserve"> PAGEREF _Toc229060878 \h </w:instrText>
            </w:r>
            <w:r>
              <w:rPr>
                <w:noProof/>
                <w:webHidden/>
              </w:rPr>
            </w:r>
            <w:r>
              <w:rPr>
                <w:noProof/>
                <w:webHidden/>
              </w:rPr>
              <w:fldChar w:fldCharType="separate"/>
            </w:r>
            <w:r>
              <w:rPr>
                <w:noProof/>
                <w:webHidden/>
              </w:rPr>
              <w:t>13</w:t>
            </w:r>
            <w:r>
              <w:rPr>
                <w:noProof/>
                <w:webHidden/>
              </w:rPr>
              <w:fldChar w:fldCharType="end"/>
            </w:r>
          </w:hyperlink>
        </w:p>
        <w:p w14:paraId="2002EACD" w14:textId="7B939F09"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79" w:history="1">
            <w:r w:rsidRPr="00CD18D3">
              <w:rPr>
                <w:rStyle w:val="Hyperlink"/>
                <w:noProof/>
              </w:rPr>
              <w:t>Understanding the Impacts of Domestic Abuse</w:t>
            </w:r>
            <w:r>
              <w:rPr>
                <w:noProof/>
                <w:webHidden/>
              </w:rPr>
              <w:tab/>
            </w:r>
            <w:r>
              <w:rPr>
                <w:noProof/>
                <w:webHidden/>
              </w:rPr>
              <w:fldChar w:fldCharType="begin"/>
            </w:r>
            <w:r>
              <w:rPr>
                <w:noProof/>
                <w:webHidden/>
              </w:rPr>
              <w:instrText xml:space="preserve"> PAGEREF _Toc229060879 \h </w:instrText>
            </w:r>
            <w:r>
              <w:rPr>
                <w:noProof/>
                <w:webHidden/>
              </w:rPr>
            </w:r>
            <w:r>
              <w:rPr>
                <w:noProof/>
                <w:webHidden/>
              </w:rPr>
              <w:fldChar w:fldCharType="separate"/>
            </w:r>
            <w:r>
              <w:rPr>
                <w:noProof/>
                <w:webHidden/>
              </w:rPr>
              <w:t>13</w:t>
            </w:r>
            <w:r>
              <w:rPr>
                <w:noProof/>
                <w:webHidden/>
              </w:rPr>
              <w:fldChar w:fldCharType="end"/>
            </w:r>
          </w:hyperlink>
        </w:p>
        <w:p w14:paraId="2AF6713F" w14:textId="3321335D"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0" w:history="1">
            <w:r w:rsidRPr="00CD18D3">
              <w:rPr>
                <w:rStyle w:val="Hyperlink"/>
                <w:noProof/>
              </w:rPr>
              <w:t>Understanding the Impacts of Hate Crime</w:t>
            </w:r>
            <w:r>
              <w:rPr>
                <w:noProof/>
                <w:webHidden/>
              </w:rPr>
              <w:tab/>
            </w:r>
            <w:r>
              <w:rPr>
                <w:noProof/>
                <w:webHidden/>
              </w:rPr>
              <w:fldChar w:fldCharType="begin"/>
            </w:r>
            <w:r>
              <w:rPr>
                <w:noProof/>
                <w:webHidden/>
              </w:rPr>
              <w:instrText xml:space="preserve"> PAGEREF _Toc229060880 \h </w:instrText>
            </w:r>
            <w:r>
              <w:rPr>
                <w:noProof/>
                <w:webHidden/>
              </w:rPr>
            </w:r>
            <w:r>
              <w:rPr>
                <w:noProof/>
                <w:webHidden/>
              </w:rPr>
              <w:fldChar w:fldCharType="separate"/>
            </w:r>
            <w:r>
              <w:rPr>
                <w:noProof/>
                <w:webHidden/>
              </w:rPr>
              <w:t>13</w:t>
            </w:r>
            <w:r>
              <w:rPr>
                <w:noProof/>
                <w:webHidden/>
              </w:rPr>
              <w:fldChar w:fldCharType="end"/>
            </w:r>
          </w:hyperlink>
        </w:p>
        <w:p w14:paraId="4B634F42" w14:textId="1F8B1D09"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1" w:history="1">
            <w:r w:rsidRPr="00CD18D3">
              <w:rPr>
                <w:rStyle w:val="Hyperlink"/>
                <w:noProof/>
              </w:rPr>
              <w:t>Understanding the Importance of Mental Capacity Act and Liberty Protection Safeguards</w:t>
            </w:r>
            <w:r>
              <w:rPr>
                <w:noProof/>
                <w:webHidden/>
              </w:rPr>
              <w:tab/>
            </w:r>
            <w:r>
              <w:rPr>
                <w:noProof/>
                <w:webHidden/>
              </w:rPr>
              <w:fldChar w:fldCharType="begin"/>
            </w:r>
            <w:r>
              <w:rPr>
                <w:noProof/>
                <w:webHidden/>
              </w:rPr>
              <w:instrText xml:space="preserve"> PAGEREF _Toc229060881 \h </w:instrText>
            </w:r>
            <w:r>
              <w:rPr>
                <w:noProof/>
                <w:webHidden/>
              </w:rPr>
            </w:r>
            <w:r>
              <w:rPr>
                <w:noProof/>
                <w:webHidden/>
              </w:rPr>
              <w:fldChar w:fldCharType="separate"/>
            </w:r>
            <w:r>
              <w:rPr>
                <w:noProof/>
                <w:webHidden/>
              </w:rPr>
              <w:t>14</w:t>
            </w:r>
            <w:r>
              <w:rPr>
                <w:noProof/>
                <w:webHidden/>
              </w:rPr>
              <w:fldChar w:fldCharType="end"/>
            </w:r>
          </w:hyperlink>
        </w:p>
        <w:p w14:paraId="3BE47ADB" w14:textId="241B4A9E"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2" w:history="1">
            <w:r w:rsidRPr="00CD18D3">
              <w:rPr>
                <w:rStyle w:val="Hyperlink"/>
                <w:noProof/>
              </w:rPr>
              <w:t>Working with Children with Learning Difficulties &amp; Disabilities</w:t>
            </w:r>
            <w:r>
              <w:rPr>
                <w:noProof/>
                <w:webHidden/>
              </w:rPr>
              <w:tab/>
            </w:r>
            <w:r>
              <w:rPr>
                <w:noProof/>
                <w:webHidden/>
              </w:rPr>
              <w:fldChar w:fldCharType="begin"/>
            </w:r>
            <w:r>
              <w:rPr>
                <w:noProof/>
                <w:webHidden/>
              </w:rPr>
              <w:instrText xml:space="preserve"> PAGEREF _Toc229060882 \h </w:instrText>
            </w:r>
            <w:r>
              <w:rPr>
                <w:noProof/>
                <w:webHidden/>
              </w:rPr>
            </w:r>
            <w:r>
              <w:rPr>
                <w:noProof/>
                <w:webHidden/>
              </w:rPr>
              <w:fldChar w:fldCharType="separate"/>
            </w:r>
            <w:r>
              <w:rPr>
                <w:noProof/>
                <w:webHidden/>
              </w:rPr>
              <w:t>14</w:t>
            </w:r>
            <w:r>
              <w:rPr>
                <w:noProof/>
                <w:webHidden/>
              </w:rPr>
              <w:fldChar w:fldCharType="end"/>
            </w:r>
          </w:hyperlink>
        </w:p>
        <w:p w14:paraId="474A0245" w14:textId="13FEEE2D"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883" w:history="1">
            <w:r w:rsidRPr="00CD18D3">
              <w:rPr>
                <w:rStyle w:val="Hyperlink"/>
              </w:rPr>
              <w:t>Face to Face or Live online Courses</w:t>
            </w:r>
            <w:r>
              <w:rPr>
                <w:webHidden/>
              </w:rPr>
              <w:tab/>
            </w:r>
            <w:r>
              <w:rPr>
                <w:webHidden/>
              </w:rPr>
              <w:fldChar w:fldCharType="begin"/>
            </w:r>
            <w:r>
              <w:rPr>
                <w:webHidden/>
              </w:rPr>
              <w:instrText xml:space="preserve"> PAGEREF _Toc229060883 \h </w:instrText>
            </w:r>
            <w:r>
              <w:rPr>
                <w:webHidden/>
              </w:rPr>
            </w:r>
            <w:r>
              <w:rPr>
                <w:webHidden/>
              </w:rPr>
              <w:fldChar w:fldCharType="separate"/>
            </w:r>
            <w:r>
              <w:rPr>
                <w:webHidden/>
              </w:rPr>
              <w:t>14</w:t>
            </w:r>
            <w:r>
              <w:rPr>
                <w:webHidden/>
              </w:rPr>
              <w:fldChar w:fldCharType="end"/>
            </w:r>
          </w:hyperlink>
        </w:p>
        <w:p w14:paraId="7D45DB51" w14:textId="5287914B"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4" w:history="1">
            <w:r w:rsidRPr="00CD18D3">
              <w:rPr>
                <w:rStyle w:val="Hyperlink"/>
                <w:noProof/>
              </w:rPr>
              <w:t>Alcohol Brief Intervention Training</w:t>
            </w:r>
            <w:r>
              <w:rPr>
                <w:noProof/>
                <w:webHidden/>
              </w:rPr>
              <w:tab/>
            </w:r>
            <w:r>
              <w:rPr>
                <w:noProof/>
                <w:webHidden/>
              </w:rPr>
              <w:fldChar w:fldCharType="begin"/>
            </w:r>
            <w:r>
              <w:rPr>
                <w:noProof/>
                <w:webHidden/>
              </w:rPr>
              <w:instrText xml:space="preserve"> PAGEREF _Toc229060884 \h </w:instrText>
            </w:r>
            <w:r>
              <w:rPr>
                <w:noProof/>
                <w:webHidden/>
              </w:rPr>
            </w:r>
            <w:r>
              <w:rPr>
                <w:noProof/>
                <w:webHidden/>
              </w:rPr>
              <w:fldChar w:fldCharType="separate"/>
            </w:r>
            <w:r>
              <w:rPr>
                <w:noProof/>
                <w:webHidden/>
              </w:rPr>
              <w:t>14</w:t>
            </w:r>
            <w:r>
              <w:rPr>
                <w:noProof/>
                <w:webHidden/>
              </w:rPr>
              <w:fldChar w:fldCharType="end"/>
            </w:r>
          </w:hyperlink>
        </w:p>
        <w:p w14:paraId="7BFBB2D9" w14:textId="18286CA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5" w:history="1">
            <w:r w:rsidRPr="00CD18D3">
              <w:rPr>
                <w:rStyle w:val="Hyperlink"/>
                <w:noProof/>
              </w:rPr>
              <w:t>Basic Drugs Awareness, Brief Interventions, Identifying and Supporting Young People and Adults who use Substances</w:t>
            </w:r>
            <w:r>
              <w:rPr>
                <w:noProof/>
                <w:webHidden/>
              </w:rPr>
              <w:tab/>
            </w:r>
            <w:r>
              <w:rPr>
                <w:noProof/>
                <w:webHidden/>
              </w:rPr>
              <w:fldChar w:fldCharType="begin"/>
            </w:r>
            <w:r>
              <w:rPr>
                <w:noProof/>
                <w:webHidden/>
              </w:rPr>
              <w:instrText xml:space="preserve"> PAGEREF _Toc229060885 \h </w:instrText>
            </w:r>
            <w:r>
              <w:rPr>
                <w:noProof/>
                <w:webHidden/>
              </w:rPr>
            </w:r>
            <w:r>
              <w:rPr>
                <w:noProof/>
                <w:webHidden/>
              </w:rPr>
              <w:fldChar w:fldCharType="separate"/>
            </w:r>
            <w:r>
              <w:rPr>
                <w:noProof/>
                <w:webHidden/>
              </w:rPr>
              <w:t>15</w:t>
            </w:r>
            <w:r>
              <w:rPr>
                <w:noProof/>
                <w:webHidden/>
              </w:rPr>
              <w:fldChar w:fldCharType="end"/>
            </w:r>
          </w:hyperlink>
        </w:p>
        <w:p w14:paraId="02093BED" w14:textId="4B7577F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6" w:history="1">
            <w:r w:rsidRPr="00CD18D3">
              <w:rPr>
                <w:rStyle w:val="Hyperlink"/>
                <w:noProof/>
              </w:rPr>
              <w:t>Challenges Facing Children and Adults On-Line</w:t>
            </w:r>
            <w:r>
              <w:rPr>
                <w:noProof/>
                <w:webHidden/>
              </w:rPr>
              <w:tab/>
            </w:r>
            <w:r>
              <w:rPr>
                <w:noProof/>
                <w:webHidden/>
              </w:rPr>
              <w:fldChar w:fldCharType="begin"/>
            </w:r>
            <w:r>
              <w:rPr>
                <w:noProof/>
                <w:webHidden/>
              </w:rPr>
              <w:instrText xml:space="preserve"> PAGEREF _Toc229060886 \h </w:instrText>
            </w:r>
            <w:r>
              <w:rPr>
                <w:noProof/>
                <w:webHidden/>
              </w:rPr>
            </w:r>
            <w:r>
              <w:rPr>
                <w:noProof/>
                <w:webHidden/>
              </w:rPr>
              <w:fldChar w:fldCharType="separate"/>
            </w:r>
            <w:r>
              <w:rPr>
                <w:noProof/>
                <w:webHidden/>
              </w:rPr>
              <w:t>15</w:t>
            </w:r>
            <w:r>
              <w:rPr>
                <w:noProof/>
                <w:webHidden/>
              </w:rPr>
              <w:fldChar w:fldCharType="end"/>
            </w:r>
          </w:hyperlink>
        </w:p>
        <w:p w14:paraId="374CA7C6" w14:textId="7C32D6B8"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7" w:history="1">
            <w:r w:rsidRPr="00CD18D3">
              <w:rPr>
                <w:rStyle w:val="Hyperlink"/>
                <w:noProof/>
              </w:rPr>
              <w:t>Child and Adolescent Neglect Workshop</w:t>
            </w:r>
            <w:r>
              <w:rPr>
                <w:noProof/>
                <w:webHidden/>
              </w:rPr>
              <w:tab/>
            </w:r>
            <w:r>
              <w:rPr>
                <w:noProof/>
                <w:webHidden/>
              </w:rPr>
              <w:fldChar w:fldCharType="begin"/>
            </w:r>
            <w:r>
              <w:rPr>
                <w:noProof/>
                <w:webHidden/>
              </w:rPr>
              <w:instrText xml:space="preserve"> PAGEREF _Toc229060887 \h </w:instrText>
            </w:r>
            <w:r>
              <w:rPr>
                <w:noProof/>
                <w:webHidden/>
              </w:rPr>
            </w:r>
            <w:r>
              <w:rPr>
                <w:noProof/>
                <w:webHidden/>
              </w:rPr>
              <w:fldChar w:fldCharType="separate"/>
            </w:r>
            <w:r>
              <w:rPr>
                <w:noProof/>
                <w:webHidden/>
              </w:rPr>
              <w:t>16</w:t>
            </w:r>
            <w:r>
              <w:rPr>
                <w:noProof/>
                <w:webHidden/>
              </w:rPr>
              <w:fldChar w:fldCharType="end"/>
            </w:r>
          </w:hyperlink>
        </w:p>
        <w:p w14:paraId="12CD2503" w14:textId="350A4528"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8" w:history="1">
            <w:r w:rsidRPr="00CD18D3">
              <w:rPr>
                <w:rStyle w:val="Hyperlink"/>
                <w:noProof/>
              </w:rPr>
              <w:t>Child Exploitation and Contextual Safeguarding</w:t>
            </w:r>
            <w:r>
              <w:rPr>
                <w:noProof/>
                <w:webHidden/>
              </w:rPr>
              <w:tab/>
            </w:r>
            <w:r>
              <w:rPr>
                <w:noProof/>
                <w:webHidden/>
              </w:rPr>
              <w:fldChar w:fldCharType="begin"/>
            </w:r>
            <w:r>
              <w:rPr>
                <w:noProof/>
                <w:webHidden/>
              </w:rPr>
              <w:instrText xml:space="preserve"> PAGEREF _Toc229060888 \h </w:instrText>
            </w:r>
            <w:r>
              <w:rPr>
                <w:noProof/>
                <w:webHidden/>
              </w:rPr>
            </w:r>
            <w:r>
              <w:rPr>
                <w:noProof/>
                <w:webHidden/>
              </w:rPr>
              <w:fldChar w:fldCharType="separate"/>
            </w:r>
            <w:r>
              <w:rPr>
                <w:noProof/>
                <w:webHidden/>
              </w:rPr>
              <w:t>16</w:t>
            </w:r>
            <w:r>
              <w:rPr>
                <w:noProof/>
                <w:webHidden/>
              </w:rPr>
              <w:fldChar w:fldCharType="end"/>
            </w:r>
          </w:hyperlink>
        </w:p>
        <w:p w14:paraId="6311928B" w14:textId="7355040D"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89" w:history="1">
            <w:r w:rsidRPr="00CD18D3">
              <w:rPr>
                <w:rStyle w:val="Hyperlink"/>
                <w:noProof/>
              </w:rPr>
              <w:t>Child Mental Health: Introduction</w:t>
            </w:r>
            <w:r>
              <w:rPr>
                <w:noProof/>
                <w:webHidden/>
              </w:rPr>
              <w:tab/>
            </w:r>
            <w:r>
              <w:rPr>
                <w:noProof/>
                <w:webHidden/>
              </w:rPr>
              <w:fldChar w:fldCharType="begin"/>
            </w:r>
            <w:r>
              <w:rPr>
                <w:noProof/>
                <w:webHidden/>
              </w:rPr>
              <w:instrText xml:space="preserve"> PAGEREF _Toc229060889 \h </w:instrText>
            </w:r>
            <w:r>
              <w:rPr>
                <w:noProof/>
                <w:webHidden/>
              </w:rPr>
            </w:r>
            <w:r>
              <w:rPr>
                <w:noProof/>
                <w:webHidden/>
              </w:rPr>
              <w:fldChar w:fldCharType="separate"/>
            </w:r>
            <w:r>
              <w:rPr>
                <w:noProof/>
                <w:webHidden/>
              </w:rPr>
              <w:t>17</w:t>
            </w:r>
            <w:r>
              <w:rPr>
                <w:noProof/>
                <w:webHidden/>
              </w:rPr>
              <w:fldChar w:fldCharType="end"/>
            </w:r>
          </w:hyperlink>
        </w:p>
        <w:p w14:paraId="342FD003" w14:textId="71E8AA54"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0" w:history="1">
            <w:r w:rsidRPr="00CD18D3">
              <w:rPr>
                <w:rStyle w:val="Hyperlink"/>
                <w:noProof/>
              </w:rPr>
              <w:t>Child Mental Health: Anxiety in Young People</w:t>
            </w:r>
            <w:r>
              <w:rPr>
                <w:noProof/>
                <w:webHidden/>
              </w:rPr>
              <w:tab/>
            </w:r>
            <w:r>
              <w:rPr>
                <w:noProof/>
                <w:webHidden/>
              </w:rPr>
              <w:fldChar w:fldCharType="begin"/>
            </w:r>
            <w:r>
              <w:rPr>
                <w:noProof/>
                <w:webHidden/>
              </w:rPr>
              <w:instrText xml:space="preserve"> PAGEREF _Toc229060890 \h </w:instrText>
            </w:r>
            <w:r>
              <w:rPr>
                <w:noProof/>
                <w:webHidden/>
              </w:rPr>
            </w:r>
            <w:r>
              <w:rPr>
                <w:noProof/>
                <w:webHidden/>
              </w:rPr>
              <w:fldChar w:fldCharType="separate"/>
            </w:r>
            <w:r>
              <w:rPr>
                <w:noProof/>
                <w:webHidden/>
              </w:rPr>
              <w:t>17</w:t>
            </w:r>
            <w:r>
              <w:rPr>
                <w:noProof/>
                <w:webHidden/>
              </w:rPr>
              <w:fldChar w:fldCharType="end"/>
            </w:r>
          </w:hyperlink>
        </w:p>
        <w:p w14:paraId="294BE40C" w14:textId="46A02DF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1" w:history="1">
            <w:r w:rsidRPr="00CD18D3">
              <w:rPr>
                <w:rStyle w:val="Hyperlink"/>
                <w:noProof/>
              </w:rPr>
              <w:t>Child Mental Health: Depression in Young People</w:t>
            </w:r>
            <w:r>
              <w:rPr>
                <w:noProof/>
                <w:webHidden/>
              </w:rPr>
              <w:tab/>
            </w:r>
            <w:r>
              <w:rPr>
                <w:noProof/>
                <w:webHidden/>
              </w:rPr>
              <w:fldChar w:fldCharType="begin"/>
            </w:r>
            <w:r>
              <w:rPr>
                <w:noProof/>
                <w:webHidden/>
              </w:rPr>
              <w:instrText xml:space="preserve"> PAGEREF _Toc229060891 \h </w:instrText>
            </w:r>
            <w:r>
              <w:rPr>
                <w:noProof/>
                <w:webHidden/>
              </w:rPr>
            </w:r>
            <w:r>
              <w:rPr>
                <w:noProof/>
                <w:webHidden/>
              </w:rPr>
              <w:fldChar w:fldCharType="separate"/>
            </w:r>
            <w:r>
              <w:rPr>
                <w:noProof/>
                <w:webHidden/>
              </w:rPr>
              <w:t>18</w:t>
            </w:r>
            <w:r>
              <w:rPr>
                <w:noProof/>
                <w:webHidden/>
              </w:rPr>
              <w:fldChar w:fldCharType="end"/>
            </w:r>
          </w:hyperlink>
        </w:p>
        <w:p w14:paraId="5F787BD8" w14:textId="04672DBA"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2" w:history="1">
            <w:r w:rsidRPr="00CD18D3">
              <w:rPr>
                <w:rStyle w:val="Hyperlink"/>
                <w:iCs/>
                <w:noProof/>
              </w:rPr>
              <w:t xml:space="preserve">Child Mental Health: </w:t>
            </w:r>
            <w:r w:rsidRPr="00CD18D3">
              <w:rPr>
                <w:rStyle w:val="Hyperlink"/>
                <w:noProof/>
              </w:rPr>
              <w:t>Suicide Awareness</w:t>
            </w:r>
            <w:r>
              <w:rPr>
                <w:noProof/>
                <w:webHidden/>
              </w:rPr>
              <w:tab/>
            </w:r>
            <w:r>
              <w:rPr>
                <w:noProof/>
                <w:webHidden/>
              </w:rPr>
              <w:fldChar w:fldCharType="begin"/>
            </w:r>
            <w:r>
              <w:rPr>
                <w:noProof/>
                <w:webHidden/>
              </w:rPr>
              <w:instrText xml:space="preserve"> PAGEREF _Toc229060892 \h </w:instrText>
            </w:r>
            <w:r>
              <w:rPr>
                <w:noProof/>
                <w:webHidden/>
              </w:rPr>
            </w:r>
            <w:r>
              <w:rPr>
                <w:noProof/>
                <w:webHidden/>
              </w:rPr>
              <w:fldChar w:fldCharType="separate"/>
            </w:r>
            <w:r>
              <w:rPr>
                <w:noProof/>
                <w:webHidden/>
              </w:rPr>
              <w:t>18</w:t>
            </w:r>
            <w:r>
              <w:rPr>
                <w:noProof/>
                <w:webHidden/>
              </w:rPr>
              <w:fldChar w:fldCharType="end"/>
            </w:r>
          </w:hyperlink>
        </w:p>
        <w:p w14:paraId="2C34055B" w14:textId="30B452BC"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3" w:history="1">
            <w:r w:rsidRPr="00CD18D3">
              <w:rPr>
                <w:rStyle w:val="Hyperlink"/>
                <w:iCs/>
                <w:noProof/>
              </w:rPr>
              <w:t xml:space="preserve">Child Mental Health: </w:t>
            </w:r>
            <w:r w:rsidRPr="00CD18D3">
              <w:rPr>
                <w:rStyle w:val="Hyperlink"/>
                <w:noProof/>
              </w:rPr>
              <w:t>Young People and Self-Harm</w:t>
            </w:r>
            <w:r>
              <w:rPr>
                <w:noProof/>
                <w:webHidden/>
              </w:rPr>
              <w:tab/>
            </w:r>
            <w:r>
              <w:rPr>
                <w:noProof/>
                <w:webHidden/>
              </w:rPr>
              <w:fldChar w:fldCharType="begin"/>
            </w:r>
            <w:r>
              <w:rPr>
                <w:noProof/>
                <w:webHidden/>
              </w:rPr>
              <w:instrText xml:space="preserve"> PAGEREF _Toc229060893 \h </w:instrText>
            </w:r>
            <w:r>
              <w:rPr>
                <w:noProof/>
                <w:webHidden/>
              </w:rPr>
            </w:r>
            <w:r>
              <w:rPr>
                <w:noProof/>
                <w:webHidden/>
              </w:rPr>
              <w:fldChar w:fldCharType="separate"/>
            </w:r>
            <w:r>
              <w:rPr>
                <w:noProof/>
                <w:webHidden/>
              </w:rPr>
              <w:t>19</w:t>
            </w:r>
            <w:r>
              <w:rPr>
                <w:noProof/>
                <w:webHidden/>
              </w:rPr>
              <w:fldChar w:fldCharType="end"/>
            </w:r>
          </w:hyperlink>
        </w:p>
        <w:p w14:paraId="62BE3F82" w14:textId="1924611C"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4" w:history="1">
            <w:r w:rsidRPr="00CD18D3">
              <w:rPr>
                <w:rStyle w:val="Hyperlink"/>
                <w:noProof/>
              </w:rPr>
              <w:t>Cultural Competency and Humility in Safeguarding Training</w:t>
            </w:r>
            <w:r>
              <w:rPr>
                <w:noProof/>
                <w:webHidden/>
              </w:rPr>
              <w:tab/>
            </w:r>
            <w:r>
              <w:rPr>
                <w:noProof/>
                <w:webHidden/>
              </w:rPr>
              <w:fldChar w:fldCharType="begin"/>
            </w:r>
            <w:r>
              <w:rPr>
                <w:noProof/>
                <w:webHidden/>
              </w:rPr>
              <w:instrText xml:space="preserve"> PAGEREF _Toc229060894 \h </w:instrText>
            </w:r>
            <w:r>
              <w:rPr>
                <w:noProof/>
                <w:webHidden/>
              </w:rPr>
            </w:r>
            <w:r>
              <w:rPr>
                <w:noProof/>
                <w:webHidden/>
              </w:rPr>
              <w:fldChar w:fldCharType="separate"/>
            </w:r>
            <w:r>
              <w:rPr>
                <w:noProof/>
                <w:webHidden/>
              </w:rPr>
              <w:t>19</w:t>
            </w:r>
            <w:r>
              <w:rPr>
                <w:noProof/>
                <w:webHidden/>
              </w:rPr>
              <w:fldChar w:fldCharType="end"/>
            </w:r>
          </w:hyperlink>
        </w:p>
        <w:p w14:paraId="37975B0F" w14:textId="6B6860FB"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5" w:history="1">
            <w:r w:rsidRPr="00CD18D3">
              <w:rPr>
                <w:rStyle w:val="Hyperlink"/>
                <w:noProof/>
              </w:rPr>
              <w:t>Cyber Protect – Clicks to Consequences</w:t>
            </w:r>
            <w:r>
              <w:rPr>
                <w:noProof/>
                <w:webHidden/>
              </w:rPr>
              <w:tab/>
            </w:r>
            <w:r>
              <w:rPr>
                <w:noProof/>
                <w:webHidden/>
              </w:rPr>
              <w:fldChar w:fldCharType="begin"/>
            </w:r>
            <w:r>
              <w:rPr>
                <w:noProof/>
                <w:webHidden/>
              </w:rPr>
              <w:instrText xml:space="preserve"> PAGEREF _Toc229060895 \h </w:instrText>
            </w:r>
            <w:r>
              <w:rPr>
                <w:noProof/>
                <w:webHidden/>
              </w:rPr>
            </w:r>
            <w:r>
              <w:rPr>
                <w:noProof/>
                <w:webHidden/>
              </w:rPr>
              <w:fldChar w:fldCharType="separate"/>
            </w:r>
            <w:r>
              <w:rPr>
                <w:noProof/>
                <w:webHidden/>
              </w:rPr>
              <w:t>19</w:t>
            </w:r>
            <w:r>
              <w:rPr>
                <w:noProof/>
                <w:webHidden/>
              </w:rPr>
              <w:fldChar w:fldCharType="end"/>
            </w:r>
          </w:hyperlink>
        </w:p>
        <w:p w14:paraId="448D1974" w14:textId="02CE3A3B"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6" w:history="1">
            <w:r w:rsidRPr="00CD18D3">
              <w:rPr>
                <w:rStyle w:val="Hyperlink"/>
                <w:noProof/>
              </w:rPr>
              <w:t>Cyber Safety Basics for Safeguarding Children and Vulnerable Adults Online</w:t>
            </w:r>
            <w:r>
              <w:rPr>
                <w:noProof/>
                <w:webHidden/>
              </w:rPr>
              <w:tab/>
            </w:r>
            <w:r>
              <w:rPr>
                <w:noProof/>
                <w:webHidden/>
              </w:rPr>
              <w:fldChar w:fldCharType="begin"/>
            </w:r>
            <w:r>
              <w:rPr>
                <w:noProof/>
                <w:webHidden/>
              </w:rPr>
              <w:instrText xml:space="preserve"> PAGEREF _Toc229060896 \h </w:instrText>
            </w:r>
            <w:r>
              <w:rPr>
                <w:noProof/>
                <w:webHidden/>
              </w:rPr>
            </w:r>
            <w:r>
              <w:rPr>
                <w:noProof/>
                <w:webHidden/>
              </w:rPr>
              <w:fldChar w:fldCharType="separate"/>
            </w:r>
            <w:r>
              <w:rPr>
                <w:noProof/>
                <w:webHidden/>
              </w:rPr>
              <w:t>20</w:t>
            </w:r>
            <w:r>
              <w:rPr>
                <w:noProof/>
                <w:webHidden/>
              </w:rPr>
              <w:fldChar w:fldCharType="end"/>
            </w:r>
          </w:hyperlink>
        </w:p>
        <w:p w14:paraId="74164A29" w14:textId="6058FB84"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7" w:history="1">
            <w:r w:rsidRPr="00CD18D3">
              <w:rPr>
                <w:rStyle w:val="Hyperlink"/>
                <w:noProof/>
              </w:rPr>
              <w:t>Domestic Abuse - Understanding and Assessing Risk</w:t>
            </w:r>
            <w:r>
              <w:rPr>
                <w:noProof/>
                <w:webHidden/>
              </w:rPr>
              <w:tab/>
            </w:r>
            <w:r>
              <w:rPr>
                <w:noProof/>
                <w:webHidden/>
              </w:rPr>
              <w:fldChar w:fldCharType="begin"/>
            </w:r>
            <w:r>
              <w:rPr>
                <w:noProof/>
                <w:webHidden/>
              </w:rPr>
              <w:instrText xml:space="preserve"> PAGEREF _Toc229060897 \h </w:instrText>
            </w:r>
            <w:r>
              <w:rPr>
                <w:noProof/>
                <w:webHidden/>
              </w:rPr>
            </w:r>
            <w:r>
              <w:rPr>
                <w:noProof/>
                <w:webHidden/>
              </w:rPr>
              <w:fldChar w:fldCharType="separate"/>
            </w:r>
            <w:r>
              <w:rPr>
                <w:noProof/>
                <w:webHidden/>
              </w:rPr>
              <w:t>20</w:t>
            </w:r>
            <w:r>
              <w:rPr>
                <w:noProof/>
                <w:webHidden/>
              </w:rPr>
              <w:fldChar w:fldCharType="end"/>
            </w:r>
          </w:hyperlink>
        </w:p>
        <w:p w14:paraId="1627EAA1" w14:textId="69D2D085"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8" w:history="1">
            <w:r w:rsidRPr="00CD18D3">
              <w:rPr>
                <w:rStyle w:val="Hyperlink"/>
                <w:noProof/>
              </w:rPr>
              <w:t>Domestic Abuse and Coercive and Controlling Behaviour</w:t>
            </w:r>
            <w:r>
              <w:rPr>
                <w:noProof/>
                <w:webHidden/>
              </w:rPr>
              <w:tab/>
            </w:r>
            <w:r>
              <w:rPr>
                <w:noProof/>
                <w:webHidden/>
              </w:rPr>
              <w:fldChar w:fldCharType="begin"/>
            </w:r>
            <w:r>
              <w:rPr>
                <w:noProof/>
                <w:webHidden/>
              </w:rPr>
              <w:instrText xml:space="preserve"> PAGEREF _Toc229060898 \h </w:instrText>
            </w:r>
            <w:r>
              <w:rPr>
                <w:noProof/>
                <w:webHidden/>
              </w:rPr>
            </w:r>
            <w:r>
              <w:rPr>
                <w:noProof/>
                <w:webHidden/>
              </w:rPr>
              <w:fldChar w:fldCharType="separate"/>
            </w:r>
            <w:r>
              <w:rPr>
                <w:noProof/>
                <w:webHidden/>
              </w:rPr>
              <w:t>20</w:t>
            </w:r>
            <w:r>
              <w:rPr>
                <w:noProof/>
                <w:webHidden/>
              </w:rPr>
              <w:fldChar w:fldCharType="end"/>
            </w:r>
          </w:hyperlink>
        </w:p>
        <w:p w14:paraId="1460CCFA" w14:textId="410262B3"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899" w:history="1">
            <w:r w:rsidRPr="00CD18D3">
              <w:rPr>
                <w:rStyle w:val="Hyperlink"/>
                <w:noProof/>
                <w:bdr w:val="none" w:sz="0" w:space="0" w:color="auto" w:frame="1"/>
              </w:rPr>
              <w:t>Domestic Abuse and Immigration Status</w:t>
            </w:r>
            <w:r>
              <w:rPr>
                <w:noProof/>
                <w:webHidden/>
              </w:rPr>
              <w:tab/>
            </w:r>
            <w:r>
              <w:rPr>
                <w:noProof/>
                <w:webHidden/>
              </w:rPr>
              <w:fldChar w:fldCharType="begin"/>
            </w:r>
            <w:r>
              <w:rPr>
                <w:noProof/>
                <w:webHidden/>
              </w:rPr>
              <w:instrText xml:space="preserve"> PAGEREF _Toc229060899 \h </w:instrText>
            </w:r>
            <w:r>
              <w:rPr>
                <w:noProof/>
                <w:webHidden/>
              </w:rPr>
            </w:r>
            <w:r>
              <w:rPr>
                <w:noProof/>
                <w:webHidden/>
              </w:rPr>
              <w:fldChar w:fldCharType="separate"/>
            </w:r>
            <w:r>
              <w:rPr>
                <w:noProof/>
                <w:webHidden/>
              </w:rPr>
              <w:t>21</w:t>
            </w:r>
            <w:r>
              <w:rPr>
                <w:noProof/>
                <w:webHidden/>
              </w:rPr>
              <w:fldChar w:fldCharType="end"/>
            </w:r>
          </w:hyperlink>
        </w:p>
        <w:p w14:paraId="60A445EB" w14:textId="46670F2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0" w:history="1">
            <w:r w:rsidRPr="00CD18D3">
              <w:rPr>
                <w:rStyle w:val="Hyperlink"/>
                <w:noProof/>
              </w:rPr>
              <w:t>Domestic Abuse and Older People</w:t>
            </w:r>
            <w:r>
              <w:rPr>
                <w:noProof/>
                <w:webHidden/>
              </w:rPr>
              <w:tab/>
            </w:r>
            <w:r>
              <w:rPr>
                <w:noProof/>
                <w:webHidden/>
              </w:rPr>
              <w:fldChar w:fldCharType="begin"/>
            </w:r>
            <w:r>
              <w:rPr>
                <w:noProof/>
                <w:webHidden/>
              </w:rPr>
              <w:instrText xml:space="preserve"> PAGEREF _Toc229060900 \h </w:instrText>
            </w:r>
            <w:r>
              <w:rPr>
                <w:noProof/>
                <w:webHidden/>
              </w:rPr>
            </w:r>
            <w:r>
              <w:rPr>
                <w:noProof/>
                <w:webHidden/>
              </w:rPr>
              <w:fldChar w:fldCharType="separate"/>
            </w:r>
            <w:r>
              <w:rPr>
                <w:noProof/>
                <w:webHidden/>
              </w:rPr>
              <w:t>21</w:t>
            </w:r>
            <w:r>
              <w:rPr>
                <w:noProof/>
                <w:webHidden/>
              </w:rPr>
              <w:fldChar w:fldCharType="end"/>
            </w:r>
          </w:hyperlink>
        </w:p>
        <w:p w14:paraId="191B43EE" w14:textId="7350BCE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1" w:history="1">
            <w:r w:rsidRPr="00CD18D3">
              <w:rPr>
                <w:rStyle w:val="Hyperlink"/>
                <w:noProof/>
              </w:rPr>
              <w:t>Domestic Abuse and the Impact on Children &amp; Young People</w:t>
            </w:r>
            <w:r>
              <w:rPr>
                <w:noProof/>
                <w:webHidden/>
              </w:rPr>
              <w:tab/>
            </w:r>
            <w:r>
              <w:rPr>
                <w:noProof/>
                <w:webHidden/>
              </w:rPr>
              <w:fldChar w:fldCharType="begin"/>
            </w:r>
            <w:r>
              <w:rPr>
                <w:noProof/>
                <w:webHidden/>
              </w:rPr>
              <w:instrText xml:space="preserve"> PAGEREF _Toc229060901 \h </w:instrText>
            </w:r>
            <w:r>
              <w:rPr>
                <w:noProof/>
                <w:webHidden/>
              </w:rPr>
            </w:r>
            <w:r>
              <w:rPr>
                <w:noProof/>
                <w:webHidden/>
              </w:rPr>
              <w:fldChar w:fldCharType="separate"/>
            </w:r>
            <w:r>
              <w:rPr>
                <w:noProof/>
                <w:webHidden/>
              </w:rPr>
              <w:t>21</w:t>
            </w:r>
            <w:r>
              <w:rPr>
                <w:noProof/>
                <w:webHidden/>
              </w:rPr>
              <w:fldChar w:fldCharType="end"/>
            </w:r>
          </w:hyperlink>
        </w:p>
        <w:p w14:paraId="4609C918" w14:textId="723BA476"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2" w:history="1">
            <w:r w:rsidRPr="00CD18D3">
              <w:rPr>
                <w:rStyle w:val="Hyperlink"/>
                <w:noProof/>
              </w:rPr>
              <w:t>Financial Exploitation and Abuse</w:t>
            </w:r>
            <w:r>
              <w:rPr>
                <w:noProof/>
                <w:webHidden/>
              </w:rPr>
              <w:tab/>
            </w:r>
            <w:r>
              <w:rPr>
                <w:noProof/>
                <w:webHidden/>
              </w:rPr>
              <w:fldChar w:fldCharType="begin"/>
            </w:r>
            <w:r>
              <w:rPr>
                <w:noProof/>
                <w:webHidden/>
              </w:rPr>
              <w:instrText xml:space="preserve"> PAGEREF _Toc229060902 \h </w:instrText>
            </w:r>
            <w:r>
              <w:rPr>
                <w:noProof/>
                <w:webHidden/>
              </w:rPr>
            </w:r>
            <w:r>
              <w:rPr>
                <w:noProof/>
                <w:webHidden/>
              </w:rPr>
              <w:fldChar w:fldCharType="separate"/>
            </w:r>
            <w:r>
              <w:rPr>
                <w:noProof/>
                <w:webHidden/>
              </w:rPr>
              <w:t>22</w:t>
            </w:r>
            <w:r>
              <w:rPr>
                <w:noProof/>
                <w:webHidden/>
              </w:rPr>
              <w:fldChar w:fldCharType="end"/>
            </w:r>
          </w:hyperlink>
        </w:p>
        <w:p w14:paraId="00746A13" w14:textId="13DE0BEA"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3" w:history="1">
            <w:r w:rsidRPr="00CD18D3">
              <w:rPr>
                <w:rStyle w:val="Hyperlink"/>
                <w:noProof/>
              </w:rPr>
              <w:t>Hidden others Incl Men</w:t>
            </w:r>
            <w:r>
              <w:rPr>
                <w:noProof/>
                <w:webHidden/>
              </w:rPr>
              <w:tab/>
            </w:r>
            <w:r>
              <w:rPr>
                <w:noProof/>
                <w:webHidden/>
              </w:rPr>
              <w:fldChar w:fldCharType="begin"/>
            </w:r>
            <w:r>
              <w:rPr>
                <w:noProof/>
                <w:webHidden/>
              </w:rPr>
              <w:instrText xml:space="preserve"> PAGEREF _Toc229060903 \h </w:instrText>
            </w:r>
            <w:r>
              <w:rPr>
                <w:noProof/>
                <w:webHidden/>
              </w:rPr>
            </w:r>
            <w:r>
              <w:rPr>
                <w:noProof/>
                <w:webHidden/>
              </w:rPr>
              <w:fldChar w:fldCharType="separate"/>
            </w:r>
            <w:r>
              <w:rPr>
                <w:noProof/>
                <w:webHidden/>
              </w:rPr>
              <w:t>22</w:t>
            </w:r>
            <w:r>
              <w:rPr>
                <w:noProof/>
                <w:webHidden/>
              </w:rPr>
              <w:fldChar w:fldCharType="end"/>
            </w:r>
          </w:hyperlink>
        </w:p>
        <w:p w14:paraId="0D1611E7" w14:textId="52431879"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4" w:history="1">
            <w:r w:rsidRPr="00CD18D3">
              <w:rPr>
                <w:rStyle w:val="Hyperlink"/>
                <w:noProof/>
              </w:rPr>
              <w:t>Lunch and Learn</w:t>
            </w:r>
            <w:r>
              <w:rPr>
                <w:noProof/>
                <w:webHidden/>
              </w:rPr>
              <w:tab/>
            </w:r>
            <w:r>
              <w:rPr>
                <w:noProof/>
                <w:webHidden/>
              </w:rPr>
              <w:fldChar w:fldCharType="begin"/>
            </w:r>
            <w:r>
              <w:rPr>
                <w:noProof/>
                <w:webHidden/>
              </w:rPr>
              <w:instrText xml:space="preserve"> PAGEREF _Toc229060904 \h </w:instrText>
            </w:r>
            <w:r>
              <w:rPr>
                <w:noProof/>
                <w:webHidden/>
              </w:rPr>
            </w:r>
            <w:r>
              <w:rPr>
                <w:noProof/>
                <w:webHidden/>
              </w:rPr>
              <w:fldChar w:fldCharType="separate"/>
            </w:r>
            <w:r>
              <w:rPr>
                <w:noProof/>
                <w:webHidden/>
              </w:rPr>
              <w:t>23</w:t>
            </w:r>
            <w:r>
              <w:rPr>
                <w:noProof/>
                <w:webHidden/>
              </w:rPr>
              <w:fldChar w:fldCharType="end"/>
            </w:r>
          </w:hyperlink>
        </w:p>
        <w:p w14:paraId="22B98AD6" w14:textId="165F276C"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5" w:history="1">
            <w:r w:rsidRPr="00CD18D3">
              <w:rPr>
                <w:rStyle w:val="Hyperlink"/>
                <w:noProof/>
              </w:rPr>
              <w:t>Meet the Teams who Work Together to Safeguard Children in Calderdale</w:t>
            </w:r>
            <w:r>
              <w:rPr>
                <w:noProof/>
                <w:webHidden/>
              </w:rPr>
              <w:tab/>
            </w:r>
            <w:r>
              <w:rPr>
                <w:noProof/>
                <w:webHidden/>
              </w:rPr>
              <w:fldChar w:fldCharType="begin"/>
            </w:r>
            <w:r>
              <w:rPr>
                <w:noProof/>
                <w:webHidden/>
              </w:rPr>
              <w:instrText xml:space="preserve"> PAGEREF _Toc229060905 \h </w:instrText>
            </w:r>
            <w:r>
              <w:rPr>
                <w:noProof/>
                <w:webHidden/>
              </w:rPr>
            </w:r>
            <w:r>
              <w:rPr>
                <w:noProof/>
                <w:webHidden/>
              </w:rPr>
              <w:fldChar w:fldCharType="separate"/>
            </w:r>
            <w:r>
              <w:rPr>
                <w:noProof/>
                <w:webHidden/>
              </w:rPr>
              <w:t>23</w:t>
            </w:r>
            <w:r>
              <w:rPr>
                <w:noProof/>
                <w:webHidden/>
              </w:rPr>
              <w:fldChar w:fldCharType="end"/>
            </w:r>
          </w:hyperlink>
        </w:p>
        <w:p w14:paraId="430FF066" w14:textId="28D243DC"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6" w:history="1">
            <w:r w:rsidRPr="00CD18D3">
              <w:rPr>
                <w:rStyle w:val="Hyperlink"/>
                <w:noProof/>
              </w:rPr>
              <w:t>Meet the Teams who Work Together to Safeguard Adults at Risk in Calderdale</w:t>
            </w:r>
            <w:r>
              <w:rPr>
                <w:noProof/>
                <w:webHidden/>
              </w:rPr>
              <w:tab/>
            </w:r>
            <w:r>
              <w:rPr>
                <w:noProof/>
                <w:webHidden/>
              </w:rPr>
              <w:fldChar w:fldCharType="begin"/>
            </w:r>
            <w:r>
              <w:rPr>
                <w:noProof/>
                <w:webHidden/>
              </w:rPr>
              <w:instrText xml:space="preserve"> PAGEREF _Toc229060906 \h </w:instrText>
            </w:r>
            <w:r>
              <w:rPr>
                <w:noProof/>
                <w:webHidden/>
              </w:rPr>
            </w:r>
            <w:r>
              <w:rPr>
                <w:noProof/>
                <w:webHidden/>
              </w:rPr>
              <w:fldChar w:fldCharType="separate"/>
            </w:r>
            <w:r>
              <w:rPr>
                <w:noProof/>
                <w:webHidden/>
              </w:rPr>
              <w:t>23</w:t>
            </w:r>
            <w:r>
              <w:rPr>
                <w:noProof/>
                <w:webHidden/>
              </w:rPr>
              <w:fldChar w:fldCharType="end"/>
            </w:r>
          </w:hyperlink>
        </w:p>
        <w:p w14:paraId="5586412C" w14:textId="090D046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7" w:history="1">
            <w:r w:rsidRPr="00CD18D3">
              <w:rPr>
                <w:rStyle w:val="Hyperlink"/>
                <w:noProof/>
              </w:rPr>
              <w:t>Mental Capacity Act Awareness</w:t>
            </w:r>
            <w:r>
              <w:rPr>
                <w:noProof/>
                <w:webHidden/>
              </w:rPr>
              <w:tab/>
            </w:r>
            <w:r>
              <w:rPr>
                <w:noProof/>
                <w:webHidden/>
              </w:rPr>
              <w:fldChar w:fldCharType="begin"/>
            </w:r>
            <w:r>
              <w:rPr>
                <w:noProof/>
                <w:webHidden/>
              </w:rPr>
              <w:instrText xml:space="preserve"> PAGEREF _Toc229060907 \h </w:instrText>
            </w:r>
            <w:r>
              <w:rPr>
                <w:noProof/>
                <w:webHidden/>
              </w:rPr>
            </w:r>
            <w:r>
              <w:rPr>
                <w:noProof/>
                <w:webHidden/>
              </w:rPr>
              <w:fldChar w:fldCharType="separate"/>
            </w:r>
            <w:r>
              <w:rPr>
                <w:noProof/>
                <w:webHidden/>
              </w:rPr>
              <w:t>23</w:t>
            </w:r>
            <w:r>
              <w:rPr>
                <w:noProof/>
                <w:webHidden/>
              </w:rPr>
              <w:fldChar w:fldCharType="end"/>
            </w:r>
          </w:hyperlink>
        </w:p>
        <w:p w14:paraId="1A7F1B7D" w14:textId="05387125"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8" w:history="1">
            <w:r w:rsidRPr="00CD18D3">
              <w:rPr>
                <w:rStyle w:val="Hyperlink"/>
                <w:noProof/>
              </w:rPr>
              <w:t>Modern Slavery and Human Trafficking Training</w:t>
            </w:r>
            <w:r>
              <w:rPr>
                <w:noProof/>
                <w:webHidden/>
              </w:rPr>
              <w:tab/>
            </w:r>
            <w:r>
              <w:rPr>
                <w:noProof/>
                <w:webHidden/>
              </w:rPr>
              <w:fldChar w:fldCharType="begin"/>
            </w:r>
            <w:r>
              <w:rPr>
                <w:noProof/>
                <w:webHidden/>
              </w:rPr>
              <w:instrText xml:space="preserve"> PAGEREF _Toc229060908 \h </w:instrText>
            </w:r>
            <w:r>
              <w:rPr>
                <w:noProof/>
                <w:webHidden/>
              </w:rPr>
            </w:r>
            <w:r>
              <w:rPr>
                <w:noProof/>
                <w:webHidden/>
              </w:rPr>
              <w:fldChar w:fldCharType="separate"/>
            </w:r>
            <w:r>
              <w:rPr>
                <w:noProof/>
                <w:webHidden/>
              </w:rPr>
              <w:t>24</w:t>
            </w:r>
            <w:r>
              <w:rPr>
                <w:noProof/>
                <w:webHidden/>
              </w:rPr>
              <w:fldChar w:fldCharType="end"/>
            </w:r>
          </w:hyperlink>
        </w:p>
        <w:p w14:paraId="194E5079" w14:textId="3A2403A6"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09" w:history="1">
            <w:r w:rsidRPr="00CD18D3">
              <w:rPr>
                <w:rStyle w:val="Hyperlink"/>
                <w:noProof/>
              </w:rPr>
              <w:t>Parental Mental Health: Impact on Children</w:t>
            </w:r>
            <w:r>
              <w:rPr>
                <w:noProof/>
                <w:webHidden/>
              </w:rPr>
              <w:tab/>
            </w:r>
            <w:r>
              <w:rPr>
                <w:noProof/>
                <w:webHidden/>
              </w:rPr>
              <w:fldChar w:fldCharType="begin"/>
            </w:r>
            <w:r>
              <w:rPr>
                <w:noProof/>
                <w:webHidden/>
              </w:rPr>
              <w:instrText xml:space="preserve"> PAGEREF _Toc229060909 \h </w:instrText>
            </w:r>
            <w:r>
              <w:rPr>
                <w:noProof/>
                <w:webHidden/>
              </w:rPr>
            </w:r>
            <w:r>
              <w:rPr>
                <w:noProof/>
                <w:webHidden/>
              </w:rPr>
              <w:fldChar w:fldCharType="separate"/>
            </w:r>
            <w:r>
              <w:rPr>
                <w:noProof/>
                <w:webHidden/>
              </w:rPr>
              <w:t>24</w:t>
            </w:r>
            <w:r>
              <w:rPr>
                <w:noProof/>
                <w:webHidden/>
              </w:rPr>
              <w:fldChar w:fldCharType="end"/>
            </w:r>
          </w:hyperlink>
        </w:p>
        <w:p w14:paraId="6C71DF10" w14:textId="070EF616"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0" w:history="1">
            <w:r w:rsidRPr="00CD18D3">
              <w:rPr>
                <w:rStyle w:val="Hyperlink"/>
                <w:noProof/>
              </w:rPr>
              <w:t>Recognising and Responding to Child Sexual Abuse within the Family</w:t>
            </w:r>
            <w:r>
              <w:rPr>
                <w:noProof/>
                <w:webHidden/>
              </w:rPr>
              <w:tab/>
            </w:r>
            <w:r>
              <w:rPr>
                <w:noProof/>
                <w:webHidden/>
              </w:rPr>
              <w:fldChar w:fldCharType="begin"/>
            </w:r>
            <w:r>
              <w:rPr>
                <w:noProof/>
                <w:webHidden/>
              </w:rPr>
              <w:instrText xml:space="preserve"> PAGEREF _Toc229060910 \h </w:instrText>
            </w:r>
            <w:r>
              <w:rPr>
                <w:noProof/>
                <w:webHidden/>
              </w:rPr>
            </w:r>
            <w:r>
              <w:rPr>
                <w:noProof/>
                <w:webHidden/>
              </w:rPr>
              <w:fldChar w:fldCharType="separate"/>
            </w:r>
            <w:r>
              <w:rPr>
                <w:noProof/>
                <w:webHidden/>
              </w:rPr>
              <w:t>24</w:t>
            </w:r>
            <w:r>
              <w:rPr>
                <w:noProof/>
                <w:webHidden/>
              </w:rPr>
              <w:fldChar w:fldCharType="end"/>
            </w:r>
          </w:hyperlink>
        </w:p>
        <w:p w14:paraId="67874FFD" w14:textId="7316B461"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1" w:history="1">
            <w:r w:rsidRPr="00CD18D3">
              <w:rPr>
                <w:rStyle w:val="Hyperlink"/>
                <w:noProof/>
              </w:rPr>
              <w:t>Reducing Addiction Stigma</w:t>
            </w:r>
            <w:r>
              <w:rPr>
                <w:noProof/>
                <w:webHidden/>
              </w:rPr>
              <w:tab/>
            </w:r>
            <w:r>
              <w:rPr>
                <w:noProof/>
                <w:webHidden/>
              </w:rPr>
              <w:fldChar w:fldCharType="begin"/>
            </w:r>
            <w:r>
              <w:rPr>
                <w:noProof/>
                <w:webHidden/>
              </w:rPr>
              <w:instrText xml:space="preserve"> PAGEREF _Toc229060911 \h </w:instrText>
            </w:r>
            <w:r>
              <w:rPr>
                <w:noProof/>
                <w:webHidden/>
              </w:rPr>
            </w:r>
            <w:r>
              <w:rPr>
                <w:noProof/>
                <w:webHidden/>
              </w:rPr>
              <w:fldChar w:fldCharType="separate"/>
            </w:r>
            <w:r>
              <w:rPr>
                <w:noProof/>
                <w:webHidden/>
              </w:rPr>
              <w:t>25</w:t>
            </w:r>
            <w:r>
              <w:rPr>
                <w:noProof/>
                <w:webHidden/>
              </w:rPr>
              <w:fldChar w:fldCharType="end"/>
            </w:r>
          </w:hyperlink>
        </w:p>
        <w:p w14:paraId="4D147B65" w14:textId="7545E424"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2" w:history="1">
            <w:r w:rsidRPr="00CD18D3">
              <w:rPr>
                <w:rStyle w:val="Hyperlink"/>
                <w:noProof/>
              </w:rPr>
              <w:t>Roles and Responsibilities of the Designated Safeguarding Lead</w:t>
            </w:r>
            <w:r>
              <w:rPr>
                <w:noProof/>
                <w:webHidden/>
              </w:rPr>
              <w:tab/>
            </w:r>
            <w:r>
              <w:rPr>
                <w:noProof/>
                <w:webHidden/>
              </w:rPr>
              <w:fldChar w:fldCharType="begin"/>
            </w:r>
            <w:r>
              <w:rPr>
                <w:noProof/>
                <w:webHidden/>
              </w:rPr>
              <w:instrText xml:space="preserve"> PAGEREF _Toc229060912 \h </w:instrText>
            </w:r>
            <w:r>
              <w:rPr>
                <w:noProof/>
                <w:webHidden/>
              </w:rPr>
            </w:r>
            <w:r>
              <w:rPr>
                <w:noProof/>
                <w:webHidden/>
              </w:rPr>
              <w:fldChar w:fldCharType="separate"/>
            </w:r>
            <w:r>
              <w:rPr>
                <w:noProof/>
                <w:webHidden/>
              </w:rPr>
              <w:t>26</w:t>
            </w:r>
            <w:r>
              <w:rPr>
                <w:noProof/>
                <w:webHidden/>
              </w:rPr>
              <w:fldChar w:fldCharType="end"/>
            </w:r>
          </w:hyperlink>
        </w:p>
        <w:p w14:paraId="25CEAD68" w14:textId="739C80A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3" w:history="1">
            <w:r w:rsidRPr="00CD18D3">
              <w:rPr>
                <w:rStyle w:val="Hyperlink"/>
                <w:noProof/>
              </w:rPr>
              <w:t>Safeguarding Adults Awareness</w:t>
            </w:r>
            <w:r>
              <w:rPr>
                <w:noProof/>
                <w:webHidden/>
              </w:rPr>
              <w:tab/>
            </w:r>
            <w:r>
              <w:rPr>
                <w:noProof/>
                <w:webHidden/>
              </w:rPr>
              <w:fldChar w:fldCharType="begin"/>
            </w:r>
            <w:r>
              <w:rPr>
                <w:noProof/>
                <w:webHidden/>
              </w:rPr>
              <w:instrText xml:space="preserve"> PAGEREF _Toc229060913 \h </w:instrText>
            </w:r>
            <w:r>
              <w:rPr>
                <w:noProof/>
                <w:webHidden/>
              </w:rPr>
            </w:r>
            <w:r>
              <w:rPr>
                <w:noProof/>
                <w:webHidden/>
              </w:rPr>
              <w:fldChar w:fldCharType="separate"/>
            </w:r>
            <w:r>
              <w:rPr>
                <w:noProof/>
                <w:webHidden/>
              </w:rPr>
              <w:t>26</w:t>
            </w:r>
            <w:r>
              <w:rPr>
                <w:noProof/>
                <w:webHidden/>
              </w:rPr>
              <w:fldChar w:fldCharType="end"/>
            </w:r>
          </w:hyperlink>
        </w:p>
        <w:p w14:paraId="04DF2ED9" w14:textId="41478567"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4" w:history="1">
            <w:r w:rsidRPr="00CD18D3">
              <w:rPr>
                <w:rStyle w:val="Hyperlink"/>
                <w:noProof/>
              </w:rPr>
              <w:t>Safeguarding Adults - Self-Neglect Professional Practice</w:t>
            </w:r>
            <w:r>
              <w:rPr>
                <w:noProof/>
                <w:webHidden/>
              </w:rPr>
              <w:tab/>
            </w:r>
            <w:r>
              <w:rPr>
                <w:noProof/>
                <w:webHidden/>
              </w:rPr>
              <w:fldChar w:fldCharType="begin"/>
            </w:r>
            <w:r>
              <w:rPr>
                <w:noProof/>
                <w:webHidden/>
              </w:rPr>
              <w:instrText xml:space="preserve"> PAGEREF _Toc229060914 \h </w:instrText>
            </w:r>
            <w:r>
              <w:rPr>
                <w:noProof/>
                <w:webHidden/>
              </w:rPr>
            </w:r>
            <w:r>
              <w:rPr>
                <w:noProof/>
                <w:webHidden/>
              </w:rPr>
              <w:fldChar w:fldCharType="separate"/>
            </w:r>
            <w:r>
              <w:rPr>
                <w:noProof/>
                <w:webHidden/>
              </w:rPr>
              <w:t>27</w:t>
            </w:r>
            <w:r>
              <w:rPr>
                <w:noProof/>
                <w:webHidden/>
              </w:rPr>
              <w:fldChar w:fldCharType="end"/>
            </w:r>
          </w:hyperlink>
        </w:p>
        <w:p w14:paraId="0114F9ED" w14:textId="7140BF8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5" w:history="1">
            <w:r w:rsidRPr="00CD18D3">
              <w:rPr>
                <w:rStyle w:val="Hyperlink"/>
                <w:noProof/>
              </w:rPr>
              <w:t>Trauma Informed Practice– Introduction</w:t>
            </w:r>
            <w:r>
              <w:rPr>
                <w:noProof/>
                <w:webHidden/>
              </w:rPr>
              <w:tab/>
            </w:r>
            <w:r>
              <w:rPr>
                <w:noProof/>
                <w:webHidden/>
              </w:rPr>
              <w:fldChar w:fldCharType="begin"/>
            </w:r>
            <w:r>
              <w:rPr>
                <w:noProof/>
                <w:webHidden/>
              </w:rPr>
              <w:instrText xml:space="preserve"> PAGEREF _Toc229060915 \h </w:instrText>
            </w:r>
            <w:r>
              <w:rPr>
                <w:noProof/>
                <w:webHidden/>
              </w:rPr>
            </w:r>
            <w:r>
              <w:rPr>
                <w:noProof/>
                <w:webHidden/>
              </w:rPr>
              <w:fldChar w:fldCharType="separate"/>
            </w:r>
            <w:r>
              <w:rPr>
                <w:noProof/>
                <w:webHidden/>
              </w:rPr>
              <w:t>27</w:t>
            </w:r>
            <w:r>
              <w:rPr>
                <w:noProof/>
                <w:webHidden/>
              </w:rPr>
              <w:fldChar w:fldCharType="end"/>
            </w:r>
          </w:hyperlink>
        </w:p>
        <w:p w14:paraId="1CC4AA54" w14:textId="720D6B9B"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6" w:history="1">
            <w:r w:rsidRPr="00CD18D3">
              <w:rPr>
                <w:rStyle w:val="Hyperlink"/>
                <w:noProof/>
              </w:rPr>
              <w:t>Spiritualistic and Ritual Abuse</w:t>
            </w:r>
            <w:r>
              <w:rPr>
                <w:noProof/>
                <w:webHidden/>
              </w:rPr>
              <w:tab/>
            </w:r>
            <w:r>
              <w:rPr>
                <w:noProof/>
                <w:webHidden/>
              </w:rPr>
              <w:fldChar w:fldCharType="begin"/>
            </w:r>
            <w:r>
              <w:rPr>
                <w:noProof/>
                <w:webHidden/>
              </w:rPr>
              <w:instrText xml:space="preserve"> PAGEREF _Toc229060916 \h </w:instrText>
            </w:r>
            <w:r>
              <w:rPr>
                <w:noProof/>
                <w:webHidden/>
              </w:rPr>
            </w:r>
            <w:r>
              <w:rPr>
                <w:noProof/>
                <w:webHidden/>
              </w:rPr>
              <w:fldChar w:fldCharType="separate"/>
            </w:r>
            <w:r>
              <w:rPr>
                <w:noProof/>
                <w:webHidden/>
              </w:rPr>
              <w:t>28</w:t>
            </w:r>
            <w:r>
              <w:rPr>
                <w:noProof/>
                <w:webHidden/>
              </w:rPr>
              <w:fldChar w:fldCharType="end"/>
            </w:r>
          </w:hyperlink>
        </w:p>
        <w:p w14:paraId="3FC718F5" w14:textId="20FD6D4F"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7" w:history="1">
            <w:r w:rsidRPr="00CD18D3">
              <w:rPr>
                <w:rStyle w:val="Hyperlink"/>
                <w:noProof/>
              </w:rPr>
              <w:t>What is Child to Parent Abuse?</w:t>
            </w:r>
            <w:r>
              <w:rPr>
                <w:noProof/>
                <w:webHidden/>
              </w:rPr>
              <w:tab/>
            </w:r>
            <w:r>
              <w:rPr>
                <w:noProof/>
                <w:webHidden/>
              </w:rPr>
              <w:fldChar w:fldCharType="begin"/>
            </w:r>
            <w:r>
              <w:rPr>
                <w:noProof/>
                <w:webHidden/>
              </w:rPr>
              <w:instrText xml:space="preserve"> PAGEREF _Toc229060917 \h </w:instrText>
            </w:r>
            <w:r>
              <w:rPr>
                <w:noProof/>
                <w:webHidden/>
              </w:rPr>
            </w:r>
            <w:r>
              <w:rPr>
                <w:noProof/>
                <w:webHidden/>
              </w:rPr>
              <w:fldChar w:fldCharType="separate"/>
            </w:r>
            <w:r>
              <w:rPr>
                <w:noProof/>
                <w:webHidden/>
              </w:rPr>
              <w:t>28</w:t>
            </w:r>
            <w:r>
              <w:rPr>
                <w:noProof/>
                <w:webHidden/>
              </w:rPr>
              <w:fldChar w:fldCharType="end"/>
            </w:r>
          </w:hyperlink>
        </w:p>
        <w:p w14:paraId="54153613" w14:textId="6BF2DB40"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8" w:history="1">
            <w:r w:rsidRPr="00CD18D3">
              <w:rPr>
                <w:rStyle w:val="Hyperlink"/>
                <w:noProof/>
              </w:rPr>
              <w:t>What is Cuckooing?</w:t>
            </w:r>
            <w:r>
              <w:rPr>
                <w:noProof/>
                <w:webHidden/>
              </w:rPr>
              <w:tab/>
            </w:r>
            <w:r>
              <w:rPr>
                <w:noProof/>
                <w:webHidden/>
              </w:rPr>
              <w:fldChar w:fldCharType="begin"/>
            </w:r>
            <w:r>
              <w:rPr>
                <w:noProof/>
                <w:webHidden/>
              </w:rPr>
              <w:instrText xml:space="preserve"> PAGEREF _Toc229060918 \h </w:instrText>
            </w:r>
            <w:r>
              <w:rPr>
                <w:noProof/>
                <w:webHidden/>
              </w:rPr>
            </w:r>
            <w:r>
              <w:rPr>
                <w:noProof/>
                <w:webHidden/>
              </w:rPr>
              <w:fldChar w:fldCharType="separate"/>
            </w:r>
            <w:r>
              <w:rPr>
                <w:noProof/>
                <w:webHidden/>
              </w:rPr>
              <w:t>28</w:t>
            </w:r>
            <w:r>
              <w:rPr>
                <w:noProof/>
                <w:webHidden/>
              </w:rPr>
              <w:fldChar w:fldCharType="end"/>
            </w:r>
          </w:hyperlink>
        </w:p>
        <w:p w14:paraId="4CC84893" w14:textId="3A9395EE"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19" w:history="1">
            <w:r w:rsidRPr="00CD18D3">
              <w:rPr>
                <w:rStyle w:val="Hyperlink"/>
                <w:noProof/>
              </w:rPr>
              <w:t>Working with Resistance and Professional Curiosity</w:t>
            </w:r>
            <w:r>
              <w:rPr>
                <w:noProof/>
                <w:webHidden/>
              </w:rPr>
              <w:tab/>
            </w:r>
            <w:r>
              <w:rPr>
                <w:noProof/>
                <w:webHidden/>
              </w:rPr>
              <w:fldChar w:fldCharType="begin"/>
            </w:r>
            <w:r>
              <w:rPr>
                <w:noProof/>
                <w:webHidden/>
              </w:rPr>
              <w:instrText xml:space="preserve"> PAGEREF _Toc229060919 \h </w:instrText>
            </w:r>
            <w:r>
              <w:rPr>
                <w:noProof/>
                <w:webHidden/>
              </w:rPr>
            </w:r>
            <w:r>
              <w:rPr>
                <w:noProof/>
                <w:webHidden/>
              </w:rPr>
              <w:fldChar w:fldCharType="separate"/>
            </w:r>
            <w:r>
              <w:rPr>
                <w:noProof/>
                <w:webHidden/>
              </w:rPr>
              <w:t>29</w:t>
            </w:r>
            <w:r>
              <w:rPr>
                <w:noProof/>
                <w:webHidden/>
              </w:rPr>
              <w:fldChar w:fldCharType="end"/>
            </w:r>
          </w:hyperlink>
        </w:p>
        <w:p w14:paraId="3A9508CB" w14:textId="4ECC5A26" w:rsidR="00EE3CF6" w:rsidRDefault="00EE3CF6" w:rsidP="00EE3CF6">
          <w:pPr>
            <w:pStyle w:val="TOC2"/>
            <w:rPr>
              <w:rFonts w:asciiTheme="minorHAnsi" w:eastAsiaTheme="minorEastAsia" w:hAnsiTheme="minorHAnsi" w:cstheme="minorBidi"/>
              <w:color w:val="auto"/>
              <w:kern w:val="2"/>
              <w:lang w:eastAsia="en-GB"/>
              <w14:ligatures w14:val="standardContextual"/>
            </w:rPr>
          </w:pPr>
          <w:hyperlink w:anchor="_Toc229060920" w:history="1">
            <w:r w:rsidRPr="00CD18D3">
              <w:rPr>
                <w:rStyle w:val="Hyperlink"/>
              </w:rPr>
              <w:t>Other training</w:t>
            </w:r>
            <w:r>
              <w:rPr>
                <w:webHidden/>
              </w:rPr>
              <w:tab/>
            </w:r>
            <w:r>
              <w:rPr>
                <w:webHidden/>
              </w:rPr>
              <w:fldChar w:fldCharType="begin"/>
            </w:r>
            <w:r>
              <w:rPr>
                <w:webHidden/>
              </w:rPr>
              <w:instrText xml:space="preserve"> PAGEREF _Toc229060920 \h </w:instrText>
            </w:r>
            <w:r>
              <w:rPr>
                <w:webHidden/>
              </w:rPr>
            </w:r>
            <w:r>
              <w:rPr>
                <w:webHidden/>
              </w:rPr>
              <w:fldChar w:fldCharType="separate"/>
            </w:r>
            <w:r>
              <w:rPr>
                <w:webHidden/>
              </w:rPr>
              <w:t>29</w:t>
            </w:r>
            <w:r>
              <w:rPr>
                <w:webHidden/>
              </w:rPr>
              <w:fldChar w:fldCharType="end"/>
            </w:r>
          </w:hyperlink>
        </w:p>
        <w:p w14:paraId="027F21FA" w14:textId="18036B1A"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21" w:history="1">
            <w:r w:rsidRPr="00CD18D3">
              <w:rPr>
                <w:rStyle w:val="Hyperlink"/>
                <w:noProof/>
              </w:rPr>
              <w:t>Learning from Reviews</w:t>
            </w:r>
            <w:r>
              <w:rPr>
                <w:noProof/>
                <w:webHidden/>
              </w:rPr>
              <w:tab/>
            </w:r>
            <w:r>
              <w:rPr>
                <w:noProof/>
                <w:webHidden/>
              </w:rPr>
              <w:fldChar w:fldCharType="begin"/>
            </w:r>
            <w:r>
              <w:rPr>
                <w:noProof/>
                <w:webHidden/>
              </w:rPr>
              <w:instrText xml:space="preserve"> PAGEREF _Toc229060921 \h </w:instrText>
            </w:r>
            <w:r>
              <w:rPr>
                <w:noProof/>
                <w:webHidden/>
              </w:rPr>
            </w:r>
            <w:r>
              <w:rPr>
                <w:noProof/>
                <w:webHidden/>
              </w:rPr>
              <w:fldChar w:fldCharType="separate"/>
            </w:r>
            <w:r>
              <w:rPr>
                <w:noProof/>
                <w:webHidden/>
              </w:rPr>
              <w:t>29</w:t>
            </w:r>
            <w:r>
              <w:rPr>
                <w:noProof/>
                <w:webHidden/>
              </w:rPr>
              <w:fldChar w:fldCharType="end"/>
            </w:r>
          </w:hyperlink>
        </w:p>
        <w:p w14:paraId="62471935" w14:textId="1F5DE8EA" w:rsidR="00EE3CF6" w:rsidRDefault="00EE3CF6">
          <w:pPr>
            <w:pStyle w:val="TOC3"/>
            <w:rPr>
              <w:rFonts w:asciiTheme="minorHAnsi" w:eastAsiaTheme="minorEastAsia" w:hAnsiTheme="minorHAnsi" w:cstheme="minorBidi"/>
              <w:noProof/>
              <w:color w:val="auto"/>
              <w:kern w:val="2"/>
              <w:lang w:eastAsia="en-GB"/>
              <w14:ligatures w14:val="standardContextual"/>
            </w:rPr>
          </w:pPr>
          <w:hyperlink w:anchor="_Toc229060922" w:history="1">
            <w:r w:rsidRPr="00CD18D3">
              <w:rPr>
                <w:rStyle w:val="Hyperlink"/>
                <w:noProof/>
              </w:rPr>
              <w:t>Safeguarding Week 2026</w:t>
            </w:r>
            <w:r>
              <w:rPr>
                <w:noProof/>
                <w:webHidden/>
              </w:rPr>
              <w:tab/>
            </w:r>
            <w:r>
              <w:rPr>
                <w:noProof/>
                <w:webHidden/>
              </w:rPr>
              <w:fldChar w:fldCharType="begin"/>
            </w:r>
            <w:r>
              <w:rPr>
                <w:noProof/>
                <w:webHidden/>
              </w:rPr>
              <w:instrText xml:space="preserve"> PAGEREF _Toc229060922 \h </w:instrText>
            </w:r>
            <w:r>
              <w:rPr>
                <w:noProof/>
                <w:webHidden/>
              </w:rPr>
            </w:r>
            <w:r>
              <w:rPr>
                <w:noProof/>
                <w:webHidden/>
              </w:rPr>
              <w:fldChar w:fldCharType="separate"/>
            </w:r>
            <w:r>
              <w:rPr>
                <w:noProof/>
                <w:webHidden/>
              </w:rPr>
              <w:t>29</w:t>
            </w:r>
            <w:r>
              <w:rPr>
                <w:noProof/>
                <w:webHidden/>
              </w:rPr>
              <w:fldChar w:fldCharType="end"/>
            </w:r>
          </w:hyperlink>
        </w:p>
        <w:p w14:paraId="41078832" w14:textId="5C9EF898" w:rsidR="0067218D" w:rsidRPr="00BE79EA" w:rsidRDefault="0067218D" w:rsidP="00BE79EA">
          <w:pPr>
            <w:spacing w:after="0"/>
            <w:rPr>
              <w:sz w:val="20"/>
              <w:szCs w:val="20"/>
            </w:rPr>
          </w:pPr>
          <w:r w:rsidRPr="00BE79EA">
            <w:rPr>
              <w:sz w:val="20"/>
              <w:szCs w:val="20"/>
            </w:rPr>
            <w:fldChar w:fldCharType="end"/>
          </w:r>
        </w:p>
      </w:sdtContent>
    </w:sdt>
    <w:p w14:paraId="2AF913D9" w14:textId="06F1FA0D" w:rsidR="0067218D" w:rsidRDefault="0067218D">
      <w:pPr>
        <w:spacing w:after="0" w:line="240" w:lineRule="auto"/>
      </w:pPr>
      <w:r>
        <w:br w:type="page"/>
      </w:r>
    </w:p>
    <w:p w14:paraId="65E62A9D" w14:textId="3808217A" w:rsidR="00481F2C" w:rsidRDefault="00481F2C" w:rsidP="0067218D">
      <w:pPr>
        <w:pStyle w:val="Heading2"/>
      </w:pPr>
      <w:bookmarkStart w:id="5" w:name="_Toc229060831"/>
      <w:r w:rsidRPr="002C00A7">
        <w:lastRenderedPageBreak/>
        <w:t>Introduction</w:t>
      </w:r>
      <w:bookmarkEnd w:id="0"/>
      <w:bookmarkEnd w:id="1"/>
      <w:bookmarkEnd w:id="2"/>
      <w:bookmarkEnd w:id="5"/>
    </w:p>
    <w:p w14:paraId="2E8AA61E" w14:textId="3557C34E" w:rsidR="005A0A87" w:rsidRDefault="005A0A87" w:rsidP="00012C7E">
      <w:pPr>
        <w:pStyle w:val="NoSpacing"/>
        <w:rPr>
          <w:sz w:val="24"/>
          <w:szCs w:val="24"/>
        </w:rPr>
      </w:pPr>
      <w:r w:rsidRPr="00012C7E">
        <w:rPr>
          <w:sz w:val="24"/>
          <w:szCs w:val="24"/>
        </w:rPr>
        <w:t xml:space="preserve">Calderdale Safeguarding Adults Board (CSAB) and Safeguarding Children Partnership (CSCP) </w:t>
      </w:r>
      <w:r w:rsidR="00903ACB" w:rsidRPr="00012C7E">
        <w:rPr>
          <w:sz w:val="24"/>
          <w:szCs w:val="24"/>
        </w:rPr>
        <w:t>off</w:t>
      </w:r>
      <w:r w:rsidR="00982BD4" w:rsidRPr="00012C7E">
        <w:rPr>
          <w:sz w:val="24"/>
          <w:szCs w:val="24"/>
        </w:rPr>
        <w:t>er</w:t>
      </w:r>
      <w:r w:rsidR="00903ACB" w:rsidRPr="00012C7E">
        <w:rPr>
          <w:sz w:val="24"/>
          <w:szCs w:val="24"/>
        </w:rPr>
        <w:t xml:space="preserve"> a</w:t>
      </w:r>
      <w:r w:rsidR="0043162C">
        <w:rPr>
          <w:sz w:val="24"/>
          <w:szCs w:val="24"/>
        </w:rPr>
        <w:t>n extensive</w:t>
      </w:r>
      <w:r w:rsidR="00903ACB" w:rsidRPr="00012C7E">
        <w:rPr>
          <w:sz w:val="24"/>
          <w:szCs w:val="24"/>
        </w:rPr>
        <w:t xml:space="preserve"> programme</w:t>
      </w:r>
      <w:r w:rsidR="00B435D1">
        <w:rPr>
          <w:sz w:val="24"/>
          <w:szCs w:val="24"/>
        </w:rPr>
        <w:t xml:space="preserve"> of learning</w:t>
      </w:r>
      <w:r w:rsidR="00903ACB" w:rsidRPr="00012C7E">
        <w:rPr>
          <w:sz w:val="24"/>
          <w:szCs w:val="24"/>
        </w:rPr>
        <w:t xml:space="preserve"> that supports all agencies with developing knowledge and skills for their teams and provides opportunities to build a strong </w:t>
      </w:r>
      <w:proofErr w:type="spellStart"/>
      <w:r w:rsidR="00903ACB" w:rsidRPr="00012C7E">
        <w:rPr>
          <w:sz w:val="24"/>
          <w:szCs w:val="24"/>
        </w:rPr>
        <w:t>multi-agency</w:t>
      </w:r>
      <w:proofErr w:type="spellEnd"/>
      <w:r w:rsidR="00903ACB" w:rsidRPr="00012C7E">
        <w:rPr>
          <w:sz w:val="24"/>
          <w:szCs w:val="24"/>
        </w:rPr>
        <w:t xml:space="preserve"> partnership.</w:t>
      </w:r>
    </w:p>
    <w:p w14:paraId="3CA7AB40" w14:textId="77777777" w:rsidR="00012C7E" w:rsidRPr="00012C7E" w:rsidRDefault="00012C7E" w:rsidP="00012C7E">
      <w:pPr>
        <w:pStyle w:val="NoSpacing"/>
        <w:rPr>
          <w:sz w:val="24"/>
          <w:szCs w:val="24"/>
        </w:rPr>
      </w:pPr>
    </w:p>
    <w:p w14:paraId="1C14C516" w14:textId="14EC625C" w:rsidR="005A0A87" w:rsidRDefault="00B435D1" w:rsidP="00012C7E">
      <w:pPr>
        <w:pStyle w:val="NoSpacing"/>
        <w:rPr>
          <w:sz w:val="24"/>
          <w:szCs w:val="24"/>
        </w:rPr>
      </w:pPr>
      <w:r>
        <w:rPr>
          <w:sz w:val="24"/>
          <w:szCs w:val="24"/>
        </w:rPr>
        <w:t>The</w:t>
      </w:r>
      <w:r w:rsidR="002A7E85" w:rsidRPr="00012C7E">
        <w:rPr>
          <w:sz w:val="24"/>
          <w:szCs w:val="24"/>
        </w:rPr>
        <w:t xml:space="preserve"> Joint Learning and Improvement Sub-group</w:t>
      </w:r>
      <w:r w:rsidR="00F95183" w:rsidRPr="00012C7E">
        <w:rPr>
          <w:sz w:val="24"/>
          <w:szCs w:val="24"/>
        </w:rPr>
        <w:t xml:space="preserve"> </w:t>
      </w:r>
      <w:r>
        <w:rPr>
          <w:sz w:val="24"/>
          <w:szCs w:val="24"/>
        </w:rPr>
        <w:t xml:space="preserve">leads on developing this programme taking account of </w:t>
      </w:r>
      <w:r w:rsidR="006D1A4E" w:rsidRPr="00012C7E">
        <w:rPr>
          <w:sz w:val="24"/>
          <w:szCs w:val="24"/>
        </w:rPr>
        <w:t>current local and national learning reviews</w:t>
      </w:r>
      <w:r w:rsidR="002D70A1" w:rsidRPr="00012C7E">
        <w:rPr>
          <w:sz w:val="24"/>
          <w:szCs w:val="24"/>
        </w:rPr>
        <w:t>, local audits</w:t>
      </w:r>
      <w:r w:rsidR="00270213" w:rsidRPr="00012C7E">
        <w:rPr>
          <w:sz w:val="24"/>
          <w:szCs w:val="24"/>
        </w:rPr>
        <w:t xml:space="preserve">, </w:t>
      </w:r>
      <w:r w:rsidR="002D70A1" w:rsidRPr="00012C7E">
        <w:rPr>
          <w:sz w:val="24"/>
          <w:szCs w:val="24"/>
        </w:rPr>
        <w:t>new policies and procedures</w:t>
      </w:r>
      <w:r w:rsidR="00270213" w:rsidRPr="00012C7E">
        <w:rPr>
          <w:sz w:val="24"/>
          <w:szCs w:val="24"/>
        </w:rPr>
        <w:t xml:space="preserve"> and legislation.  </w:t>
      </w:r>
      <w:r w:rsidR="00221E63">
        <w:rPr>
          <w:sz w:val="24"/>
          <w:szCs w:val="24"/>
        </w:rPr>
        <w:t>The</w:t>
      </w:r>
      <w:r w:rsidR="00A344AB">
        <w:rPr>
          <w:sz w:val="24"/>
          <w:szCs w:val="24"/>
        </w:rPr>
        <w:t xml:space="preserve"> programme </w:t>
      </w:r>
      <w:r w:rsidR="00221E63">
        <w:rPr>
          <w:sz w:val="24"/>
          <w:szCs w:val="24"/>
        </w:rPr>
        <w:t>seeks</w:t>
      </w:r>
      <w:r w:rsidR="00A344AB">
        <w:rPr>
          <w:sz w:val="24"/>
          <w:szCs w:val="24"/>
        </w:rPr>
        <w:t xml:space="preserve"> to offer a combination of face to face and virtual delivery options, depending on the best quality for the particular subject</w:t>
      </w:r>
      <w:r w:rsidR="00221E63">
        <w:rPr>
          <w:sz w:val="24"/>
          <w:szCs w:val="24"/>
        </w:rPr>
        <w:t xml:space="preserve"> and feedback from learners</w:t>
      </w:r>
      <w:r w:rsidR="00A344AB">
        <w:rPr>
          <w:sz w:val="24"/>
          <w:szCs w:val="24"/>
        </w:rPr>
        <w:t xml:space="preserve">.  </w:t>
      </w:r>
      <w:r>
        <w:rPr>
          <w:sz w:val="24"/>
          <w:szCs w:val="24"/>
        </w:rPr>
        <w:t xml:space="preserve"> </w:t>
      </w:r>
    </w:p>
    <w:p w14:paraId="7D81B19D" w14:textId="77777777" w:rsidR="00B435D1" w:rsidRDefault="00B435D1" w:rsidP="00012C7E">
      <w:pPr>
        <w:pStyle w:val="NoSpacing"/>
        <w:rPr>
          <w:sz w:val="24"/>
          <w:szCs w:val="24"/>
        </w:rPr>
      </w:pPr>
    </w:p>
    <w:p w14:paraId="7C7601D8" w14:textId="4B860EF4" w:rsidR="000C46A5" w:rsidRPr="00012C7E" w:rsidRDefault="00B435D1" w:rsidP="00012C7E">
      <w:pPr>
        <w:pStyle w:val="NoSpacing"/>
        <w:rPr>
          <w:sz w:val="24"/>
          <w:szCs w:val="24"/>
        </w:rPr>
      </w:pPr>
      <w:r>
        <w:rPr>
          <w:sz w:val="24"/>
          <w:szCs w:val="24"/>
        </w:rPr>
        <w:t xml:space="preserve">The </w:t>
      </w:r>
      <w:r w:rsidR="00F54306" w:rsidRPr="00012C7E">
        <w:rPr>
          <w:sz w:val="24"/>
          <w:szCs w:val="24"/>
        </w:rPr>
        <w:t xml:space="preserve">Joint Learning and Improvement Sub-group </w:t>
      </w:r>
      <w:r w:rsidR="00F54306">
        <w:rPr>
          <w:sz w:val="24"/>
          <w:szCs w:val="24"/>
        </w:rPr>
        <w:t>receives requests for courses and learning throughout the year from a variety of sources and a decision is made on the most appropriate response. This may mean that courses are added during the year to</w:t>
      </w:r>
      <w:r w:rsidR="000C46A5" w:rsidRPr="00012C7E">
        <w:rPr>
          <w:sz w:val="24"/>
          <w:szCs w:val="24"/>
        </w:rPr>
        <w:t xml:space="preserve"> respond in a timely way</w:t>
      </w:r>
      <w:r w:rsidR="00F54306">
        <w:rPr>
          <w:sz w:val="24"/>
          <w:szCs w:val="24"/>
        </w:rPr>
        <w:t>.</w:t>
      </w:r>
      <w:r w:rsidR="000C46A5" w:rsidRPr="00012C7E">
        <w:rPr>
          <w:sz w:val="24"/>
          <w:szCs w:val="24"/>
        </w:rPr>
        <w:t xml:space="preserve"> </w:t>
      </w:r>
      <w:r w:rsidR="00DD7F5B" w:rsidRPr="00012C7E">
        <w:rPr>
          <w:sz w:val="24"/>
          <w:szCs w:val="24"/>
        </w:rPr>
        <w:t xml:space="preserve">The programme is complimented with briefing documents, toolkits and guidance documents produced and shared </w:t>
      </w:r>
      <w:r w:rsidR="00E64C6F" w:rsidRPr="00012C7E">
        <w:rPr>
          <w:sz w:val="24"/>
          <w:szCs w:val="24"/>
        </w:rPr>
        <w:t xml:space="preserve">across </w:t>
      </w:r>
      <w:r w:rsidR="00DD7F5B" w:rsidRPr="00012C7E">
        <w:rPr>
          <w:sz w:val="24"/>
          <w:szCs w:val="24"/>
        </w:rPr>
        <w:t xml:space="preserve">the partnership.  </w:t>
      </w:r>
      <w:r w:rsidR="000C46A5" w:rsidRPr="00012C7E">
        <w:rPr>
          <w:sz w:val="24"/>
          <w:szCs w:val="24"/>
        </w:rPr>
        <w:t xml:space="preserve">It is important that every agency feels able to contribute towards </w:t>
      </w:r>
      <w:r w:rsidR="007C3F5B" w:rsidRPr="00012C7E">
        <w:rPr>
          <w:sz w:val="24"/>
          <w:szCs w:val="24"/>
        </w:rPr>
        <w:t xml:space="preserve">deciding </w:t>
      </w:r>
      <w:r w:rsidR="00F54306">
        <w:rPr>
          <w:sz w:val="24"/>
          <w:szCs w:val="24"/>
        </w:rPr>
        <w:t xml:space="preserve">content of the programme so a method of making a suggestion to the </w:t>
      </w:r>
      <w:r w:rsidR="00F54306" w:rsidRPr="00012C7E">
        <w:rPr>
          <w:sz w:val="24"/>
          <w:szCs w:val="24"/>
        </w:rPr>
        <w:t>Joint Learning and Improvement Sub-group</w:t>
      </w:r>
      <w:r w:rsidR="00F54306">
        <w:rPr>
          <w:sz w:val="24"/>
          <w:szCs w:val="24"/>
        </w:rPr>
        <w:t xml:space="preserve"> has been devised using this </w:t>
      </w:r>
      <w:hyperlink r:id="rId9" w:history="1">
        <w:r w:rsidR="00F54306" w:rsidRPr="0043162C">
          <w:rPr>
            <w:rStyle w:val="Hyperlink"/>
            <w:sz w:val="24"/>
            <w:szCs w:val="24"/>
          </w:rPr>
          <w:t>request form.</w:t>
        </w:r>
      </w:hyperlink>
    </w:p>
    <w:p w14:paraId="1F64CFD0" w14:textId="455A56DD" w:rsidR="00945858" w:rsidRPr="002C00A7" w:rsidRDefault="00903ACB" w:rsidP="00A575AE">
      <w:pPr>
        <w:pStyle w:val="Heading2"/>
      </w:pPr>
      <w:bookmarkStart w:id="6" w:name="_Toc129959411"/>
      <w:bookmarkStart w:id="7" w:name="_Toc161926315"/>
      <w:bookmarkStart w:id="8" w:name="_Toc161926975"/>
      <w:bookmarkStart w:id="9" w:name="_Toc229060832"/>
      <w:r>
        <w:rPr>
          <w:rStyle w:val="Heading2Char"/>
          <w:b/>
          <w:bCs/>
        </w:rPr>
        <w:t>Accessing Training</w:t>
      </w:r>
      <w:bookmarkEnd w:id="6"/>
      <w:bookmarkEnd w:id="7"/>
      <w:bookmarkEnd w:id="8"/>
      <w:bookmarkEnd w:id="9"/>
    </w:p>
    <w:p w14:paraId="6BFACB3F" w14:textId="7D39949A" w:rsidR="00AF6EA9" w:rsidRDefault="00C44089" w:rsidP="00012C7E">
      <w:pPr>
        <w:pStyle w:val="NoSpacing"/>
        <w:rPr>
          <w:color w:val="0F243E"/>
          <w:sz w:val="24"/>
          <w:szCs w:val="24"/>
        </w:rPr>
      </w:pPr>
      <w:bookmarkStart w:id="10" w:name="_Hlk129960074"/>
      <w:r w:rsidRPr="00012C7E">
        <w:rPr>
          <w:sz w:val="24"/>
          <w:szCs w:val="24"/>
        </w:rPr>
        <w:t>The CSAB and CSCP have a contract</w:t>
      </w:r>
      <w:r w:rsidR="00AF6EA9" w:rsidRPr="00012C7E">
        <w:rPr>
          <w:sz w:val="24"/>
          <w:szCs w:val="24"/>
        </w:rPr>
        <w:t xml:space="preserve"> with Virtual College to provide 6000 licences for e</w:t>
      </w:r>
      <w:r w:rsidR="006C719E" w:rsidRPr="00012C7E">
        <w:rPr>
          <w:sz w:val="24"/>
          <w:szCs w:val="24"/>
        </w:rPr>
        <w:t>-l</w:t>
      </w:r>
      <w:r w:rsidR="00AF6EA9" w:rsidRPr="00012C7E">
        <w:rPr>
          <w:sz w:val="24"/>
          <w:szCs w:val="24"/>
        </w:rPr>
        <w:t>earning courses and for</w:t>
      </w:r>
      <w:r w:rsidR="006514F0">
        <w:rPr>
          <w:sz w:val="24"/>
          <w:szCs w:val="24"/>
        </w:rPr>
        <w:t xml:space="preserve"> the</w:t>
      </w:r>
      <w:r w:rsidR="00AF6EA9" w:rsidRPr="00012C7E">
        <w:rPr>
          <w:sz w:val="24"/>
          <w:szCs w:val="24"/>
        </w:rPr>
        <w:t xml:space="preserve"> use of their Learning Management System (LMS) to provide </w:t>
      </w:r>
      <w:r w:rsidR="00221E63">
        <w:rPr>
          <w:sz w:val="24"/>
          <w:szCs w:val="24"/>
        </w:rPr>
        <w:t>a</w:t>
      </w:r>
      <w:r w:rsidR="00221E63" w:rsidRPr="00012C7E">
        <w:rPr>
          <w:sz w:val="24"/>
          <w:szCs w:val="24"/>
        </w:rPr>
        <w:t xml:space="preserve"> booking </w:t>
      </w:r>
      <w:r w:rsidR="00221E63">
        <w:rPr>
          <w:sz w:val="24"/>
          <w:szCs w:val="24"/>
        </w:rPr>
        <w:t xml:space="preserve">system </w:t>
      </w:r>
      <w:r w:rsidR="00EE3CF6">
        <w:rPr>
          <w:sz w:val="24"/>
          <w:szCs w:val="24"/>
        </w:rPr>
        <w:t xml:space="preserve">and </w:t>
      </w:r>
      <w:r w:rsidR="00EE3CF6" w:rsidRPr="00012C7E">
        <w:rPr>
          <w:sz w:val="24"/>
          <w:szCs w:val="24"/>
        </w:rPr>
        <w:t>management</w:t>
      </w:r>
      <w:r w:rsidR="00AF6EA9" w:rsidRPr="00012C7E">
        <w:rPr>
          <w:sz w:val="24"/>
          <w:szCs w:val="24"/>
        </w:rPr>
        <w:t xml:space="preserve"> reports. Therefore all</w:t>
      </w:r>
      <w:r w:rsidR="00C1649B" w:rsidRPr="00012C7E">
        <w:rPr>
          <w:sz w:val="24"/>
          <w:szCs w:val="24"/>
        </w:rPr>
        <w:t xml:space="preserve"> the </w:t>
      </w:r>
      <w:r w:rsidR="005A0A87" w:rsidRPr="00012C7E">
        <w:rPr>
          <w:sz w:val="24"/>
          <w:szCs w:val="24"/>
        </w:rPr>
        <w:t>training offered by the CSAB and CSCP is booked through th</w:t>
      </w:r>
      <w:r w:rsidR="00AF6EA9" w:rsidRPr="00012C7E">
        <w:rPr>
          <w:sz w:val="24"/>
          <w:szCs w:val="24"/>
        </w:rPr>
        <w:t>is</w:t>
      </w:r>
      <w:r w:rsidR="005A0A87" w:rsidRPr="00012C7E">
        <w:rPr>
          <w:sz w:val="24"/>
          <w:szCs w:val="24"/>
        </w:rPr>
        <w:t xml:space="preserve"> learning management system called </w:t>
      </w:r>
      <w:hyperlink r:id="rId10" w:history="1">
        <w:r w:rsidR="005A0A87" w:rsidRPr="00012C7E">
          <w:rPr>
            <w:rStyle w:val="Hyperlink"/>
            <w:sz w:val="24"/>
            <w:szCs w:val="24"/>
          </w:rPr>
          <w:t>Enable</w:t>
        </w:r>
      </w:hyperlink>
      <w:r w:rsidR="005A0A87" w:rsidRPr="00012C7E">
        <w:rPr>
          <w:sz w:val="24"/>
          <w:szCs w:val="24"/>
        </w:rPr>
        <w:t xml:space="preserve">. You can register </w:t>
      </w:r>
      <w:hyperlink r:id="rId11" w:history="1">
        <w:r w:rsidR="005A0A87" w:rsidRPr="00012C7E">
          <w:rPr>
            <w:rStyle w:val="Hyperlink"/>
            <w:sz w:val="24"/>
            <w:szCs w:val="24"/>
          </w:rPr>
          <w:t>here</w:t>
        </w:r>
      </w:hyperlink>
      <w:r w:rsidR="005A0A87" w:rsidRPr="00012C7E">
        <w:rPr>
          <w:sz w:val="24"/>
          <w:szCs w:val="24"/>
        </w:rPr>
        <w:t xml:space="preserve"> as a new user or if you have already registered then </w:t>
      </w:r>
      <w:hyperlink r:id="rId12" w:history="1">
        <w:r w:rsidR="005A0A87" w:rsidRPr="00012C7E">
          <w:rPr>
            <w:rStyle w:val="Hyperlink"/>
            <w:sz w:val="24"/>
            <w:szCs w:val="24"/>
          </w:rPr>
          <w:t>Login</w:t>
        </w:r>
      </w:hyperlink>
      <w:r w:rsidR="005A0A87" w:rsidRPr="00012C7E">
        <w:rPr>
          <w:color w:val="0F243E"/>
          <w:sz w:val="24"/>
          <w:szCs w:val="24"/>
        </w:rPr>
        <w:t xml:space="preserve"> here.</w:t>
      </w:r>
      <w:r w:rsidR="006044B1" w:rsidRPr="00012C7E">
        <w:rPr>
          <w:color w:val="0F243E"/>
          <w:sz w:val="24"/>
          <w:szCs w:val="24"/>
        </w:rPr>
        <w:t xml:space="preserve"> The system requires learner</w:t>
      </w:r>
      <w:r w:rsidR="00DD7F5B" w:rsidRPr="00012C7E">
        <w:rPr>
          <w:color w:val="0F243E"/>
          <w:sz w:val="24"/>
          <w:szCs w:val="24"/>
        </w:rPr>
        <w:t xml:space="preserve">s </w:t>
      </w:r>
      <w:r w:rsidR="006044B1" w:rsidRPr="00012C7E">
        <w:rPr>
          <w:color w:val="0F243E"/>
          <w:sz w:val="24"/>
          <w:szCs w:val="24"/>
        </w:rPr>
        <w:t xml:space="preserve">to use a work email, but if you are unable to do so please contact </w:t>
      </w:r>
      <w:hyperlink r:id="rId13" w:history="1">
        <w:r w:rsidR="006044B1" w:rsidRPr="00012C7E">
          <w:rPr>
            <w:rStyle w:val="Hyperlink"/>
            <w:sz w:val="24"/>
            <w:szCs w:val="24"/>
          </w:rPr>
          <w:t>Lisa.Golding-Smith@calderdale.gov.uk</w:t>
        </w:r>
      </w:hyperlink>
      <w:r w:rsidR="006044B1" w:rsidRPr="00012C7E">
        <w:rPr>
          <w:color w:val="0F243E"/>
          <w:sz w:val="24"/>
          <w:szCs w:val="24"/>
        </w:rPr>
        <w:t xml:space="preserve"> or </w:t>
      </w:r>
      <w:hyperlink r:id="rId14" w:history="1">
        <w:r w:rsidR="00DD7F5B" w:rsidRPr="00012C7E">
          <w:rPr>
            <w:rStyle w:val="Hyperlink"/>
            <w:sz w:val="24"/>
            <w:szCs w:val="24"/>
          </w:rPr>
          <w:t>sally.fletcher@calderdale.gov.uk</w:t>
        </w:r>
      </w:hyperlink>
      <w:r w:rsidR="00DD7F5B" w:rsidRPr="00012C7E">
        <w:rPr>
          <w:color w:val="0F243E"/>
          <w:sz w:val="24"/>
          <w:szCs w:val="24"/>
        </w:rPr>
        <w:t xml:space="preserve">. </w:t>
      </w:r>
      <w:r w:rsidR="00AF6EA9" w:rsidRPr="00012C7E">
        <w:rPr>
          <w:color w:val="0F243E"/>
          <w:sz w:val="24"/>
          <w:szCs w:val="24"/>
        </w:rPr>
        <w:t xml:space="preserve">prior to registering. </w:t>
      </w:r>
      <w:r w:rsidR="00341C2F">
        <w:rPr>
          <w:color w:val="0F243E"/>
          <w:sz w:val="24"/>
          <w:szCs w:val="24"/>
        </w:rPr>
        <w:t xml:space="preserve">Everyone registering </w:t>
      </w:r>
      <w:r w:rsidR="006514F0">
        <w:rPr>
          <w:color w:val="0F243E"/>
          <w:sz w:val="24"/>
          <w:szCs w:val="24"/>
        </w:rPr>
        <w:t xml:space="preserve">must </w:t>
      </w:r>
      <w:r w:rsidR="00341C2F">
        <w:rPr>
          <w:color w:val="0F243E"/>
          <w:sz w:val="24"/>
          <w:szCs w:val="24"/>
        </w:rPr>
        <w:t>record</w:t>
      </w:r>
      <w:r w:rsidR="006514F0">
        <w:rPr>
          <w:color w:val="0F243E"/>
          <w:sz w:val="24"/>
          <w:szCs w:val="24"/>
        </w:rPr>
        <w:t xml:space="preserve"> </w:t>
      </w:r>
      <w:r w:rsidR="00A344AB">
        <w:rPr>
          <w:color w:val="0F243E"/>
          <w:sz w:val="24"/>
          <w:szCs w:val="24"/>
        </w:rPr>
        <w:t>a</w:t>
      </w:r>
      <w:r w:rsidR="006514F0">
        <w:rPr>
          <w:color w:val="0F243E"/>
          <w:sz w:val="24"/>
          <w:szCs w:val="24"/>
        </w:rPr>
        <w:t xml:space="preserve"> place of work in Cald</w:t>
      </w:r>
      <w:r w:rsidR="006514F0" w:rsidRPr="006514F0">
        <w:rPr>
          <w:sz w:val="24"/>
          <w:szCs w:val="24"/>
        </w:rPr>
        <w:t>erdal</w:t>
      </w:r>
      <w:r w:rsidR="006514F0">
        <w:rPr>
          <w:color w:val="0F243E"/>
          <w:sz w:val="24"/>
          <w:szCs w:val="24"/>
        </w:rPr>
        <w:t>e.</w:t>
      </w:r>
    </w:p>
    <w:p w14:paraId="7EA1F080" w14:textId="77777777" w:rsidR="00012C7E" w:rsidRPr="00012C7E" w:rsidRDefault="00012C7E" w:rsidP="00012C7E">
      <w:pPr>
        <w:pStyle w:val="NoSpacing"/>
        <w:rPr>
          <w:color w:val="0F243E"/>
          <w:sz w:val="24"/>
          <w:szCs w:val="24"/>
        </w:rPr>
      </w:pPr>
    </w:p>
    <w:p w14:paraId="58A49DA6" w14:textId="0C9A11DB" w:rsidR="00E64C6F" w:rsidRDefault="00903ACB" w:rsidP="00012C7E">
      <w:pPr>
        <w:pStyle w:val="NoSpacing"/>
        <w:rPr>
          <w:sz w:val="24"/>
          <w:szCs w:val="24"/>
        </w:rPr>
      </w:pPr>
      <w:r w:rsidRPr="00012C7E">
        <w:rPr>
          <w:sz w:val="24"/>
          <w:szCs w:val="24"/>
        </w:rPr>
        <w:t>Once you have registered</w:t>
      </w:r>
      <w:r w:rsidR="00341C2F">
        <w:rPr>
          <w:sz w:val="24"/>
          <w:szCs w:val="24"/>
        </w:rPr>
        <w:t>,</w:t>
      </w:r>
      <w:r w:rsidRPr="00012C7E">
        <w:rPr>
          <w:sz w:val="24"/>
          <w:szCs w:val="24"/>
        </w:rPr>
        <w:t xml:space="preserve"> your request requires approval by the CSAB/ CSCP team </w:t>
      </w:r>
      <w:r w:rsidR="00AF6EA9" w:rsidRPr="00012C7E">
        <w:rPr>
          <w:sz w:val="24"/>
          <w:szCs w:val="24"/>
        </w:rPr>
        <w:t xml:space="preserve">and </w:t>
      </w:r>
      <w:r w:rsidR="00221E63">
        <w:rPr>
          <w:sz w:val="24"/>
          <w:szCs w:val="24"/>
        </w:rPr>
        <w:t xml:space="preserve">then </w:t>
      </w:r>
      <w:r w:rsidR="00AF6EA9" w:rsidRPr="00012C7E">
        <w:rPr>
          <w:sz w:val="24"/>
          <w:szCs w:val="24"/>
        </w:rPr>
        <w:t>you will receive a</w:t>
      </w:r>
      <w:r w:rsidR="00221E63">
        <w:rPr>
          <w:sz w:val="24"/>
          <w:szCs w:val="24"/>
        </w:rPr>
        <w:t xml:space="preserve"> welcome</w:t>
      </w:r>
      <w:r w:rsidR="00AF6EA9" w:rsidRPr="00012C7E">
        <w:rPr>
          <w:sz w:val="24"/>
          <w:szCs w:val="24"/>
        </w:rPr>
        <w:t xml:space="preserve"> email to create your password</w:t>
      </w:r>
      <w:r w:rsidR="00221E63">
        <w:rPr>
          <w:sz w:val="24"/>
          <w:szCs w:val="24"/>
        </w:rPr>
        <w:t xml:space="preserve"> to </w:t>
      </w:r>
      <w:r w:rsidR="00AF6EA9" w:rsidRPr="00012C7E">
        <w:rPr>
          <w:sz w:val="24"/>
          <w:szCs w:val="24"/>
        </w:rPr>
        <w:t xml:space="preserve">access the system. </w:t>
      </w:r>
      <w:r w:rsidR="00A344AB">
        <w:rPr>
          <w:sz w:val="24"/>
          <w:szCs w:val="24"/>
        </w:rPr>
        <w:t xml:space="preserve">This authorisation usually happens within the same working day. </w:t>
      </w:r>
      <w:r w:rsidR="00AF6EA9" w:rsidRPr="00012C7E">
        <w:rPr>
          <w:sz w:val="24"/>
          <w:szCs w:val="24"/>
        </w:rPr>
        <w:t>Th</w:t>
      </w:r>
      <w:r w:rsidR="00A344AB">
        <w:rPr>
          <w:sz w:val="24"/>
          <w:szCs w:val="24"/>
        </w:rPr>
        <w:t>e</w:t>
      </w:r>
      <w:r w:rsidR="00AF6EA9" w:rsidRPr="00012C7E">
        <w:rPr>
          <w:sz w:val="24"/>
          <w:szCs w:val="24"/>
        </w:rPr>
        <w:t xml:space="preserve"> </w:t>
      </w:r>
      <w:r w:rsidR="00221E63">
        <w:rPr>
          <w:sz w:val="24"/>
          <w:szCs w:val="24"/>
        </w:rPr>
        <w:t xml:space="preserve">welcome </w:t>
      </w:r>
      <w:r w:rsidR="00AF6EA9" w:rsidRPr="00012C7E">
        <w:rPr>
          <w:sz w:val="24"/>
          <w:szCs w:val="24"/>
        </w:rPr>
        <w:t>email occasionally goes directly into junk / trash folders as it is a system genera</w:t>
      </w:r>
      <w:r w:rsidR="00797A38" w:rsidRPr="00012C7E">
        <w:rPr>
          <w:sz w:val="24"/>
          <w:szCs w:val="24"/>
        </w:rPr>
        <w:t>te message.</w:t>
      </w:r>
    </w:p>
    <w:p w14:paraId="305FBAB5" w14:textId="77777777" w:rsidR="00012C7E" w:rsidRPr="00012C7E" w:rsidRDefault="00012C7E" w:rsidP="00012C7E">
      <w:pPr>
        <w:pStyle w:val="NoSpacing"/>
        <w:rPr>
          <w:sz w:val="24"/>
          <w:szCs w:val="24"/>
        </w:rPr>
      </w:pPr>
    </w:p>
    <w:p w14:paraId="05282C3C" w14:textId="6648632B" w:rsidR="00F86C62" w:rsidRDefault="00341C2F" w:rsidP="00012C7E">
      <w:pPr>
        <w:pStyle w:val="NoSpacing"/>
        <w:rPr>
          <w:sz w:val="24"/>
          <w:szCs w:val="24"/>
        </w:rPr>
      </w:pPr>
      <w:r>
        <w:rPr>
          <w:noProof/>
        </w:rPr>
        <w:drawing>
          <wp:inline distT="0" distB="0" distL="0" distR="0" wp14:anchorId="54E7068C" wp14:editId="0E5975BF">
            <wp:extent cx="562192" cy="720000"/>
            <wp:effectExtent l="0" t="0" r="0" b="4445"/>
            <wp:docPr id="1" name="Picture 1" descr="Learning t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arning tab logo"/>
                    <pic:cNvPicPr/>
                  </pic:nvPicPr>
                  <pic:blipFill>
                    <a:blip r:embed="rId15">
                      <a:extLst>
                        <a:ext uri="{28A0092B-C50C-407E-A947-70E740481C1C}">
                          <a14:useLocalDpi xmlns:a14="http://schemas.microsoft.com/office/drawing/2010/main" val="0"/>
                        </a:ext>
                      </a:extLst>
                    </a:blip>
                    <a:stretch>
                      <a:fillRect/>
                    </a:stretch>
                  </pic:blipFill>
                  <pic:spPr>
                    <a:xfrm>
                      <a:off x="0" y="0"/>
                      <a:ext cx="562192" cy="720000"/>
                    </a:xfrm>
                    <a:prstGeom prst="rect">
                      <a:avLst/>
                    </a:prstGeom>
                  </pic:spPr>
                </pic:pic>
              </a:graphicData>
            </a:graphic>
          </wp:inline>
        </w:drawing>
      </w:r>
      <w:r w:rsidR="00F86C62" w:rsidRPr="00012C7E">
        <w:rPr>
          <w:sz w:val="24"/>
          <w:szCs w:val="24"/>
        </w:rPr>
        <w:t>The</w:t>
      </w:r>
      <w:r w:rsidR="005A0A87" w:rsidRPr="00012C7E">
        <w:rPr>
          <w:sz w:val="24"/>
          <w:szCs w:val="24"/>
        </w:rPr>
        <w:t xml:space="preserve"> </w:t>
      </w:r>
      <w:r w:rsidR="006B2365" w:rsidRPr="00012C7E">
        <w:rPr>
          <w:sz w:val="24"/>
          <w:szCs w:val="24"/>
        </w:rPr>
        <w:t>e</w:t>
      </w:r>
      <w:r w:rsidR="006C719E" w:rsidRPr="00012C7E">
        <w:rPr>
          <w:sz w:val="24"/>
          <w:szCs w:val="24"/>
        </w:rPr>
        <w:t>-l</w:t>
      </w:r>
      <w:r w:rsidR="006B2365" w:rsidRPr="00012C7E">
        <w:rPr>
          <w:sz w:val="24"/>
          <w:szCs w:val="24"/>
        </w:rPr>
        <w:t>ear</w:t>
      </w:r>
      <w:r w:rsidR="00CC219D" w:rsidRPr="00012C7E">
        <w:rPr>
          <w:sz w:val="24"/>
          <w:szCs w:val="24"/>
        </w:rPr>
        <w:t>n</w:t>
      </w:r>
      <w:r w:rsidR="006B2365" w:rsidRPr="00012C7E">
        <w:rPr>
          <w:sz w:val="24"/>
          <w:szCs w:val="24"/>
        </w:rPr>
        <w:t xml:space="preserve">ing </w:t>
      </w:r>
      <w:r w:rsidR="006044B1" w:rsidRPr="00012C7E">
        <w:rPr>
          <w:sz w:val="24"/>
          <w:szCs w:val="24"/>
        </w:rPr>
        <w:t xml:space="preserve">can be found under the </w:t>
      </w:r>
      <w:r w:rsidR="006044B1" w:rsidRPr="00EE5709">
        <w:rPr>
          <w:sz w:val="24"/>
          <w:szCs w:val="24"/>
        </w:rPr>
        <w:t>‘</w:t>
      </w:r>
      <w:r w:rsidR="006044B1" w:rsidRPr="00EE5709">
        <w:rPr>
          <w:b/>
          <w:bCs/>
          <w:sz w:val="24"/>
          <w:szCs w:val="24"/>
        </w:rPr>
        <w:t xml:space="preserve">Learning’ </w:t>
      </w:r>
      <w:r w:rsidR="006044B1" w:rsidRPr="00012C7E">
        <w:rPr>
          <w:sz w:val="24"/>
          <w:szCs w:val="24"/>
        </w:rPr>
        <w:t>tab</w:t>
      </w:r>
      <w:r w:rsidR="00AF6EA9" w:rsidRPr="00012C7E">
        <w:rPr>
          <w:sz w:val="24"/>
          <w:szCs w:val="24"/>
        </w:rPr>
        <w:t xml:space="preserve"> </w:t>
      </w:r>
      <w:r w:rsidR="006044B1" w:rsidRPr="00012C7E">
        <w:rPr>
          <w:sz w:val="24"/>
          <w:szCs w:val="24"/>
        </w:rPr>
        <w:t xml:space="preserve">and </w:t>
      </w:r>
      <w:r w:rsidR="00F86C62" w:rsidRPr="00012C7E">
        <w:rPr>
          <w:sz w:val="24"/>
          <w:szCs w:val="24"/>
        </w:rPr>
        <w:t xml:space="preserve">provides a good foundation of awareness of </w:t>
      </w:r>
      <w:r w:rsidR="00945858" w:rsidRPr="00012C7E">
        <w:rPr>
          <w:sz w:val="24"/>
          <w:szCs w:val="24"/>
        </w:rPr>
        <w:t>a range of</w:t>
      </w:r>
      <w:r w:rsidR="003F7F8A" w:rsidRPr="00012C7E">
        <w:rPr>
          <w:sz w:val="24"/>
          <w:szCs w:val="24"/>
        </w:rPr>
        <w:t xml:space="preserve"> </w:t>
      </w:r>
      <w:r w:rsidR="00945858" w:rsidRPr="00012C7E">
        <w:rPr>
          <w:sz w:val="24"/>
          <w:szCs w:val="24"/>
        </w:rPr>
        <w:t xml:space="preserve">subjects </w:t>
      </w:r>
      <w:r w:rsidR="00903ACB" w:rsidRPr="00012C7E">
        <w:rPr>
          <w:sz w:val="24"/>
          <w:szCs w:val="24"/>
        </w:rPr>
        <w:t xml:space="preserve">and can be accessed at any time. </w:t>
      </w:r>
      <w:r w:rsidR="00797A38" w:rsidRPr="00012C7E">
        <w:rPr>
          <w:sz w:val="24"/>
          <w:szCs w:val="24"/>
        </w:rPr>
        <w:t>The courses all have a short summary to assist you in deciding whether to start the course, once you click the start button a pre-paid license is allocate to you to and you can complete the course at any point in the next 4 weeks. Please complete the course prior to selecting another as all unused licenses can be subject to a charge of £30 after 4 weeks has elapsed.</w:t>
      </w:r>
      <w:r w:rsidR="00221E63">
        <w:rPr>
          <w:sz w:val="24"/>
          <w:szCs w:val="24"/>
        </w:rPr>
        <w:t xml:space="preserve">  If you need to refresh learning and gain and new certificate you need to find the course again and start a new licence and not just review the session you have already completed.</w:t>
      </w:r>
    </w:p>
    <w:p w14:paraId="5FFFD439" w14:textId="77777777" w:rsidR="00011108" w:rsidRDefault="00011108" w:rsidP="00012C7E">
      <w:pPr>
        <w:pStyle w:val="NoSpacing"/>
        <w:rPr>
          <w:sz w:val="24"/>
          <w:szCs w:val="24"/>
        </w:rPr>
      </w:pPr>
    </w:p>
    <w:p w14:paraId="11FC2500" w14:textId="61D0A4C6" w:rsidR="005A0A87" w:rsidRDefault="00011108" w:rsidP="00012C7E">
      <w:pPr>
        <w:pStyle w:val="NoSpacing"/>
      </w:pPr>
      <w:r>
        <w:rPr>
          <w:noProof/>
        </w:rPr>
        <w:lastRenderedPageBreak/>
        <w:drawing>
          <wp:inline distT="0" distB="0" distL="0" distR="0" wp14:anchorId="3DB5DF10" wp14:editId="08C040F6">
            <wp:extent cx="555625" cy="719455"/>
            <wp:effectExtent l="0" t="0" r="0" b="4445"/>
            <wp:docPr id="5" name="Picture 5" descr="events t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vents tab logo"/>
                    <pic:cNvPicPr/>
                  </pic:nvPicPr>
                  <pic:blipFill>
                    <a:blip r:embed="rId16">
                      <a:extLst>
                        <a:ext uri="{28A0092B-C50C-407E-A947-70E740481C1C}">
                          <a14:useLocalDpi xmlns:a14="http://schemas.microsoft.com/office/drawing/2010/main" val="0"/>
                        </a:ext>
                      </a:extLst>
                    </a:blip>
                    <a:stretch>
                      <a:fillRect/>
                    </a:stretch>
                  </pic:blipFill>
                  <pic:spPr>
                    <a:xfrm>
                      <a:off x="0" y="0"/>
                      <a:ext cx="555625" cy="719455"/>
                    </a:xfrm>
                    <a:prstGeom prst="rect">
                      <a:avLst/>
                    </a:prstGeom>
                  </pic:spPr>
                </pic:pic>
              </a:graphicData>
            </a:graphic>
          </wp:inline>
        </w:drawing>
      </w:r>
      <w:r w:rsidR="00797A38" w:rsidRPr="00012C7E">
        <w:rPr>
          <w:sz w:val="24"/>
          <w:szCs w:val="24"/>
        </w:rPr>
        <w:t>All face</w:t>
      </w:r>
      <w:r w:rsidR="00341C2F">
        <w:rPr>
          <w:sz w:val="24"/>
          <w:szCs w:val="24"/>
        </w:rPr>
        <w:t>-</w:t>
      </w:r>
      <w:r w:rsidR="00797A38" w:rsidRPr="00012C7E">
        <w:rPr>
          <w:sz w:val="24"/>
          <w:szCs w:val="24"/>
        </w:rPr>
        <w:t>to</w:t>
      </w:r>
      <w:r w:rsidR="00341C2F">
        <w:rPr>
          <w:sz w:val="24"/>
          <w:szCs w:val="24"/>
        </w:rPr>
        <w:t>-</w:t>
      </w:r>
      <w:r w:rsidR="00797A38" w:rsidRPr="00012C7E">
        <w:rPr>
          <w:sz w:val="24"/>
          <w:szCs w:val="24"/>
        </w:rPr>
        <w:t xml:space="preserve">face </w:t>
      </w:r>
      <w:r w:rsidR="00341C2F">
        <w:rPr>
          <w:sz w:val="24"/>
          <w:szCs w:val="24"/>
        </w:rPr>
        <w:t>or</w:t>
      </w:r>
      <w:r w:rsidR="00797A38" w:rsidRPr="00012C7E">
        <w:rPr>
          <w:sz w:val="24"/>
          <w:szCs w:val="24"/>
        </w:rPr>
        <w:t xml:space="preserve"> live on</w:t>
      </w:r>
      <w:r>
        <w:rPr>
          <w:sz w:val="24"/>
          <w:szCs w:val="24"/>
        </w:rPr>
        <w:t>-</w:t>
      </w:r>
      <w:r w:rsidR="00797A38" w:rsidRPr="00012C7E">
        <w:rPr>
          <w:sz w:val="24"/>
          <w:szCs w:val="24"/>
        </w:rPr>
        <w:t>line courses are booked by clicking th</w:t>
      </w:r>
      <w:r w:rsidR="00797A38" w:rsidRPr="00EE5709">
        <w:rPr>
          <w:sz w:val="24"/>
          <w:szCs w:val="24"/>
        </w:rPr>
        <w:t xml:space="preserve">e </w:t>
      </w:r>
      <w:r w:rsidR="00797A38" w:rsidRPr="00EE5709">
        <w:rPr>
          <w:b/>
          <w:bCs/>
          <w:sz w:val="24"/>
          <w:szCs w:val="24"/>
        </w:rPr>
        <w:t>‘Events’</w:t>
      </w:r>
      <w:r w:rsidR="00797A38" w:rsidRPr="00EE5709">
        <w:rPr>
          <w:sz w:val="24"/>
          <w:szCs w:val="24"/>
        </w:rPr>
        <w:t xml:space="preserve"> </w:t>
      </w:r>
      <w:r w:rsidR="00797A38" w:rsidRPr="00012C7E">
        <w:rPr>
          <w:sz w:val="24"/>
          <w:szCs w:val="24"/>
        </w:rPr>
        <w:t xml:space="preserve">tab, then clicking on </w:t>
      </w:r>
      <w:r w:rsidR="00EE5709">
        <w:rPr>
          <w:b/>
          <w:bCs/>
          <w:sz w:val="24"/>
          <w:szCs w:val="24"/>
        </w:rPr>
        <w:t>‘</w:t>
      </w:r>
      <w:r w:rsidR="00797A38" w:rsidRPr="00EE5709">
        <w:rPr>
          <w:b/>
          <w:bCs/>
          <w:sz w:val="24"/>
          <w:szCs w:val="24"/>
        </w:rPr>
        <w:t>Available Events’</w:t>
      </w:r>
      <w:r w:rsidR="00797A38" w:rsidRPr="00EE5709">
        <w:rPr>
          <w:sz w:val="24"/>
          <w:szCs w:val="24"/>
        </w:rPr>
        <w:t>.</w:t>
      </w:r>
      <w:r w:rsidR="00797A38" w:rsidRPr="00012C7E">
        <w:rPr>
          <w:sz w:val="24"/>
          <w:szCs w:val="24"/>
        </w:rPr>
        <w:t xml:space="preserve"> </w:t>
      </w:r>
      <w:r w:rsidR="00797A38" w:rsidRPr="00012C7E">
        <w:rPr>
          <w:color w:val="FFFFFF" w:themeColor="background1"/>
          <w:sz w:val="24"/>
          <w:szCs w:val="24"/>
        </w:rPr>
        <w:t xml:space="preserve"> </w:t>
      </w:r>
      <w:r w:rsidR="005A0A87" w:rsidRPr="00012C7E">
        <w:rPr>
          <w:sz w:val="24"/>
          <w:szCs w:val="24"/>
        </w:rPr>
        <w:t xml:space="preserve">Every course has a section where you can read a short </w:t>
      </w:r>
      <w:r w:rsidR="00797A38" w:rsidRPr="00012C7E">
        <w:rPr>
          <w:sz w:val="24"/>
          <w:szCs w:val="24"/>
        </w:rPr>
        <w:t>blurb</w:t>
      </w:r>
      <w:r w:rsidR="005A0A87" w:rsidRPr="00012C7E">
        <w:rPr>
          <w:sz w:val="24"/>
          <w:szCs w:val="24"/>
        </w:rPr>
        <w:t xml:space="preserve"> of the content to assist in identifying the correct learning for you</w:t>
      </w:r>
      <w:r w:rsidR="00903ACB" w:rsidRPr="00012C7E">
        <w:rPr>
          <w:sz w:val="24"/>
          <w:szCs w:val="24"/>
        </w:rPr>
        <w:t>.</w:t>
      </w:r>
      <w:r w:rsidR="005A0A87" w:rsidRPr="00012C7E">
        <w:rPr>
          <w:sz w:val="24"/>
          <w:szCs w:val="24"/>
        </w:rPr>
        <w:t xml:space="preserve"> The programme seeks to offer learning opportunities across all levels and relevant to all agencies.</w:t>
      </w:r>
      <w:r w:rsidR="00DC2CB0" w:rsidRPr="00012C7E">
        <w:rPr>
          <w:sz w:val="24"/>
          <w:szCs w:val="24"/>
        </w:rPr>
        <w:t xml:space="preserve"> </w:t>
      </w:r>
      <w:r w:rsidR="00797A38" w:rsidRPr="00012C7E">
        <w:rPr>
          <w:sz w:val="24"/>
          <w:szCs w:val="24"/>
        </w:rPr>
        <w:t xml:space="preserve">You will get an email confirming you have booked a place and a reminder email 7 days before the course date. </w:t>
      </w:r>
      <w:r w:rsidR="00AB0309" w:rsidRPr="00012C7E">
        <w:rPr>
          <w:sz w:val="24"/>
          <w:szCs w:val="24"/>
        </w:rPr>
        <w:t>The system will allow you to add yourself to the waiting list of each course if you are not available for the dates on offer or the places are full.  Once a new date is added to the course you will be notified of its availability.  Please ensure you read the cancellation policy to avoid charges.</w:t>
      </w:r>
    </w:p>
    <w:p w14:paraId="2C661CE7" w14:textId="2F9C2685" w:rsidR="00AA4AE3" w:rsidRPr="002C00A7" w:rsidRDefault="00AA4AE3" w:rsidP="00276966">
      <w:pPr>
        <w:pStyle w:val="Heading2"/>
      </w:pPr>
      <w:bookmarkStart w:id="11" w:name="_Toc527445715"/>
      <w:bookmarkStart w:id="12" w:name="_Toc129959412"/>
      <w:bookmarkStart w:id="13" w:name="_Toc161926316"/>
      <w:bookmarkStart w:id="14" w:name="_Toc161926976"/>
      <w:bookmarkStart w:id="15" w:name="_Toc229060833"/>
      <w:bookmarkEnd w:id="10"/>
      <w:r w:rsidRPr="002C00A7">
        <w:t>Charging</w:t>
      </w:r>
      <w:bookmarkEnd w:id="11"/>
      <w:bookmarkEnd w:id="12"/>
      <w:bookmarkEnd w:id="13"/>
      <w:bookmarkEnd w:id="14"/>
      <w:bookmarkEnd w:id="15"/>
    </w:p>
    <w:p w14:paraId="646FA208" w14:textId="143EB84C" w:rsidR="00AA4AE3" w:rsidRPr="00012C7E" w:rsidRDefault="00AA4AE3" w:rsidP="00012C7E">
      <w:pPr>
        <w:pStyle w:val="NoSpacing"/>
        <w:rPr>
          <w:sz w:val="24"/>
          <w:szCs w:val="24"/>
        </w:rPr>
      </w:pPr>
      <w:r w:rsidRPr="00012C7E">
        <w:rPr>
          <w:sz w:val="24"/>
          <w:szCs w:val="24"/>
        </w:rPr>
        <w:t xml:space="preserve">Currently, all </w:t>
      </w:r>
      <w:r w:rsidR="00FD6A42" w:rsidRPr="00012C7E">
        <w:rPr>
          <w:sz w:val="24"/>
          <w:szCs w:val="24"/>
        </w:rPr>
        <w:t>training is offered</w:t>
      </w:r>
      <w:r w:rsidRPr="00012C7E">
        <w:rPr>
          <w:sz w:val="24"/>
          <w:szCs w:val="24"/>
        </w:rPr>
        <w:t xml:space="preserve"> free to people who work</w:t>
      </w:r>
      <w:r w:rsidR="00AB0309" w:rsidRPr="00012C7E">
        <w:rPr>
          <w:sz w:val="24"/>
          <w:szCs w:val="24"/>
        </w:rPr>
        <w:t xml:space="preserve"> or volunteer</w:t>
      </w:r>
      <w:r w:rsidR="00676228" w:rsidRPr="00012C7E">
        <w:rPr>
          <w:sz w:val="24"/>
          <w:szCs w:val="24"/>
        </w:rPr>
        <w:t xml:space="preserve"> in Calderdale</w:t>
      </w:r>
      <w:r w:rsidRPr="00012C7E">
        <w:rPr>
          <w:sz w:val="24"/>
          <w:szCs w:val="24"/>
        </w:rPr>
        <w:t xml:space="preserve"> with children, young people, families, adults at risk or </w:t>
      </w:r>
      <w:r w:rsidR="00221E63">
        <w:rPr>
          <w:sz w:val="24"/>
          <w:szCs w:val="24"/>
        </w:rPr>
        <w:t xml:space="preserve">people </w:t>
      </w:r>
      <w:r w:rsidRPr="00012C7E">
        <w:rPr>
          <w:sz w:val="24"/>
          <w:szCs w:val="24"/>
        </w:rPr>
        <w:t xml:space="preserve">in need of services who live in Calderdale. </w:t>
      </w:r>
      <w:r w:rsidR="00947492" w:rsidRPr="00012C7E">
        <w:rPr>
          <w:sz w:val="24"/>
          <w:szCs w:val="24"/>
        </w:rPr>
        <w:t>Licenses have been prepaid for the e</w:t>
      </w:r>
      <w:r w:rsidR="006C719E" w:rsidRPr="00012C7E">
        <w:rPr>
          <w:sz w:val="24"/>
          <w:szCs w:val="24"/>
        </w:rPr>
        <w:t>-l</w:t>
      </w:r>
      <w:r w:rsidR="00947492" w:rsidRPr="00012C7E">
        <w:rPr>
          <w:sz w:val="24"/>
          <w:szCs w:val="24"/>
        </w:rPr>
        <w:t xml:space="preserve">earning courses and therefore registering for a course uses a licence that cannot be re-allocated if you do not complete the course.  </w:t>
      </w:r>
      <w:r w:rsidR="007A7641" w:rsidRPr="00012C7E">
        <w:rPr>
          <w:sz w:val="24"/>
          <w:szCs w:val="24"/>
        </w:rPr>
        <w:t>If an</w:t>
      </w:r>
      <w:r w:rsidR="00947492" w:rsidRPr="00012C7E">
        <w:rPr>
          <w:sz w:val="24"/>
          <w:szCs w:val="24"/>
        </w:rPr>
        <w:t xml:space="preserve"> e</w:t>
      </w:r>
      <w:r w:rsidR="00096CDD">
        <w:rPr>
          <w:sz w:val="24"/>
          <w:szCs w:val="24"/>
        </w:rPr>
        <w:t>-le</w:t>
      </w:r>
      <w:r w:rsidR="00947492" w:rsidRPr="00012C7E">
        <w:rPr>
          <w:sz w:val="24"/>
          <w:szCs w:val="24"/>
        </w:rPr>
        <w:t>arn course is not completed in the allocated time a cost of</w:t>
      </w:r>
      <w:r w:rsidR="00947492" w:rsidRPr="00012C7E">
        <w:rPr>
          <w:b/>
          <w:bCs/>
          <w:sz w:val="24"/>
          <w:szCs w:val="24"/>
        </w:rPr>
        <w:t xml:space="preserve"> £30</w:t>
      </w:r>
      <w:r w:rsidR="00947492" w:rsidRPr="00012C7E">
        <w:rPr>
          <w:sz w:val="24"/>
          <w:szCs w:val="24"/>
        </w:rPr>
        <w:t xml:space="preserve"> </w:t>
      </w:r>
      <w:r w:rsidR="00A344AB">
        <w:rPr>
          <w:sz w:val="24"/>
          <w:szCs w:val="24"/>
        </w:rPr>
        <w:t>can</w:t>
      </w:r>
      <w:r w:rsidR="00947492" w:rsidRPr="00012C7E">
        <w:rPr>
          <w:sz w:val="24"/>
          <w:szCs w:val="24"/>
        </w:rPr>
        <w:t xml:space="preserve"> be leveed.</w:t>
      </w:r>
    </w:p>
    <w:p w14:paraId="29A7FE20" w14:textId="1A8EDE83" w:rsidR="00AA4AE3" w:rsidRPr="002C00A7" w:rsidRDefault="00AA4AE3" w:rsidP="00276966">
      <w:pPr>
        <w:pStyle w:val="Heading2"/>
      </w:pPr>
      <w:bookmarkStart w:id="16" w:name="_Toc527445716"/>
      <w:bookmarkStart w:id="17" w:name="_Toc129959413"/>
      <w:bookmarkStart w:id="18" w:name="_Toc161926317"/>
      <w:bookmarkStart w:id="19" w:name="_Toc161926977"/>
      <w:bookmarkStart w:id="20" w:name="_Toc229060834"/>
      <w:r w:rsidRPr="002C00A7">
        <w:t>Cancellation Policy</w:t>
      </w:r>
      <w:bookmarkEnd w:id="16"/>
      <w:bookmarkEnd w:id="17"/>
      <w:bookmarkEnd w:id="18"/>
      <w:bookmarkEnd w:id="19"/>
      <w:bookmarkEnd w:id="20"/>
      <w:r w:rsidR="00E32B80">
        <w:t xml:space="preserve"> </w:t>
      </w:r>
    </w:p>
    <w:p w14:paraId="1101CA10" w14:textId="641BEADD" w:rsidR="00C31328" w:rsidRPr="00012C7E" w:rsidRDefault="00C31328" w:rsidP="00012C7E">
      <w:pPr>
        <w:pStyle w:val="NoSpacing"/>
        <w:rPr>
          <w:sz w:val="24"/>
          <w:szCs w:val="24"/>
        </w:rPr>
      </w:pPr>
      <w:r w:rsidRPr="00012C7E">
        <w:rPr>
          <w:sz w:val="24"/>
          <w:szCs w:val="24"/>
        </w:rPr>
        <w:t xml:space="preserve">Non-attendance or late cancellation of training courses wastes valuable places that can be used by other individuals, </w:t>
      </w:r>
      <w:r w:rsidR="00810884" w:rsidRPr="00012C7E">
        <w:rPr>
          <w:sz w:val="24"/>
          <w:szCs w:val="24"/>
        </w:rPr>
        <w:t xml:space="preserve">it also </w:t>
      </w:r>
      <w:r w:rsidR="00F429A9" w:rsidRPr="00012C7E">
        <w:rPr>
          <w:sz w:val="24"/>
          <w:szCs w:val="24"/>
        </w:rPr>
        <w:t>means that some activities or group work cannot go ahead as planned and so</w:t>
      </w:r>
      <w:r w:rsidR="00500ED4" w:rsidRPr="00012C7E">
        <w:rPr>
          <w:sz w:val="24"/>
          <w:szCs w:val="24"/>
        </w:rPr>
        <w:t xml:space="preserve"> interferes with learning of others. </w:t>
      </w:r>
      <w:r w:rsidR="00C165BF" w:rsidRPr="00012C7E">
        <w:rPr>
          <w:rStyle w:val="jsgrdq"/>
          <w:sz w:val="24"/>
          <w:szCs w:val="24"/>
        </w:rPr>
        <w:t xml:space="preserve">This applies as much to virtual delivery as it does to </w:t>
      </w:r>
      <w:r w:rsidR="00EE3CF6" w:rsidRPr="00012C7E">
        <w:rPr>
          <w:rStyle w:val="jsgrdq"/>
          <w:sz w:val="24"/>
          <w:szCs w:val="24"/>
        </w:rPr>
        <w:t>face-to-face</w:t>
      </w:r>
      <w:r w:rsidR="00C165BF" w:rsidRPr="00012C7E">
        <w:rPr>
          <w:rStyle w:val="jsgrdq"/>
          <w:sz w:val="24"/>
          <w:szCs w:val="24"/>
        </w:rPr>
        <w:t xml:space="preserve"> sessions.</w:t>
      </w:r>
      <w:r w:rsidR="00430841" w:rsidRPr="00012C7E">
        <w:rPr>
          <w:rStyle w:val="jsgrdq"/>
          <w:sz w:val="24"/>
          <w:szCs w:val="24"/>
        </w:rPr>
        <w:t xml:space="preserve"> </w:t>
      </w:r>
      <w:r w:rsidR="00430841" w:rsidRPr="00012C7E">
        <w:rPr>
          <w:sz w:val="24"/>
          <w:szCs w:val="24"/>
        </w:rPr>
        <w:t>Therefore,</w:t>
      </w:r>
      <w:r w:rsidRPr="00012C7E">
        <w:rPr>
          <w:sz w:val="24"/>
          <w:szCs w:val="24"/>
        </w:rPr>
        <w:t xml:space="preserve"> a charge of </w:t>
      </w:r>
      <w:r w:rsidRPr="00012C7E">
        <w:rPr>
          <w:b/>
          <w:bCs/>
          <w:sz w:val="24"/>
          <w:szCs w:val="24"/>
        </w:rPr>
        <w:t>£50</w:t>
      </w:r>
      <w:r w:rsidRPr="00012C7E">
        <w:rPr>
          <w:sz w:val="24"/>
          <w:szCs w:val="24"/>
        </w:rPr>
        <w:t xml:space="preserve"> is leveed if someone fails to cancel their booking </w:t>
      </w:r>
      <w:r w:rsidRPr="005225C1">
        <w:rPr>
          <w:b/>
          <w:bCs/>
          <w:sz w:val="24"/>
          <w:szCs w:val="24"/>
        </w:rPr>
        <w:t>on Enable</w:t>
      </w:r>
      <w:r w:rsidRPr="00012C7E">
        <w:rPr>
          <w:sz w:val="24"/>
          <w:szCs w:val="24"/>
        </w:rPr>
        <w:t xml:space="preserve"> for a virtual or face</w:t>
      </w:r>
      <w:r w:rsidR="00FD6A42" w:rsidRPr="00012C7E">
        <w:rPr>
          <w:sz w:val="24"/>
          <w:szCs w:val="24"/>
        </w:rPr>
        <w:t>-</w:t>
      </w:r>
      <w:r w:rsidRPr="00012C7E">
        <w:rPr>
          <w:sz w:val="24"/>
          <w:szCs w:val="24"/>
        </w:rPr>
        <w:t>to</w:t>
      </w:r>
      <w:r w:rsidR="00FD6A42" w:rsidRPr="00012C7E">
        <w:rPr>
          <w:sz w:val="24"/>
          <w:szCs w:val="24"/>
        </w:rPr>
        <w:t>-</w:t>
      </w:r>
      <w:r w:rsidRPr="00012C7E">
        <w:rPr>
          <w:sz w:val="24"/>
          <w:szCs w:val="24"/>
        </w:rPr>
        <w:t>face course with</w:t>
      </w:r>
      <w:r w:rsidR="00AB0309" w:rsidRPr="00012C7E">
        <w:rPr>
          <w:sz w:val="24"/>
          <w:szCs w:val="24"/>
        </w:rPr>
        <w:t xml:space="preserve"> </w:t>
      </w:r>
      <w:r w:rsidRPr="005225C1">
        <w:rPr>
          <w:b/>
          <w:bCs/>
          <w:sz w:val="24"/>
          <w:szCs w:val="24"/>
        </w:rPr>
        <w:t xml:space="preserve">3 </w:t>
      </w:r>
      <w:r w:rsidR="00AB0309" w:rsidRPr="005225C1">
        <w:rPr>
          <w:b/>
          <w:bCs/>
          <w:sz w:val="24"/>
          <w:szCs w:val="24"/>
        </w:rPr>
        <w:t xml:space="preserve">clear </w:t>
      </w:r>
      <w:proofErr w:type="spellStart"/>
      <w:r w:rsidRPr="005225C1">
        <w:rPr>
          <w:b/>
          <w:bCs/>
          <w:sz w:val="24"/>
          <w:szCs w:val="24"/>
        </w:rPr>
        <w:t>days</w:t>
      </w:r>
      <w:r w:rsidRPr="00012C7E">
        <w:rPr>
          <w:sz w:val="24"/>
          <w:szCs w:val="24"/>
        </w:rPr>
        <w:t xml:space="preserve"> </w:t>
      </w:r>
      <w:r w:rsidR="00AB0309" w:rsidRPr="00012C7E">
        <w:rPr>
          <w:sz w:val="24"/>
          <w:szCs w:val="24"/>
        </w:rPr>
        <w:t>notice</w:t>
      </w:r>
      <w:proofErr w:type="spellEnd"/>
      <w:r w:rsidR="00AB0309" w:rsidRPr="00012C7E">
        <w:rPr>
          <w:sz w:val="24"/>
          <w:szCs w:val="24"/>
        </w:rPr>
        <w:t xml:space="preserve"> </w:t>
      </w:r>
      <w:r w:rsidRPr="00012C7E">
        <w:rPr>
          <w:sz w:val="24"/>
          <w:szCs w:val="24"/>
        </w:rPr>
        <w:t>and does not send a replacement. Cancelling the booking on Enable releases the place for someone on the waiting list.</w:t>
      </w:r>
    </w:p>
    <w:p w14:paraId="5BD608A1" w14:textId="77777777" w:rsidR="005225C1" w:rsidRPr="005225C1" w:rsidRDefault="005C173C" w:rsidP="005225C1">
      <w:r w:rsidRPr="005225C1">
        <w:t>Line managers are responsible for cancelling courses if the individual cannot</w:t>
      </w:r>
      <w:r w:rsidR="007A7641" w:rsidRPr="005225C1">
        <w:t xml:space="preserve">, </w:t>
      </w:r>
      <w:proofErr w:type="spellStart"/>
      <w:r w:rsidRPr="005225C1">
        <w:t>e.g</w:t>
      </w:r>
      <w:proofErr w:type="spellEnd"/>
      <w:r w:rsidRPr="005225C1">
        <w:t xml:space="preserve"> </w:t>
      </w:r>
      <w:r w:rsidR="007A7641" w:rsidRPr="005225C1">
        <w:t xml:space="preserve">due to </w:t>
      </w:r>
      <w:r w:rsidRPr="005225C1">
        <w:t>sickness.</w:t>
      </w:r>
      <w:bookmarkStart w:id="21" w:name="_Toc161926319"/>
      <w:bookmarkStart w:id="22" w:name="_Toc161926979"/>
      <w:r w:rsidR="005225C1" w:rsidRPr="005225C1">
        <w:t xml:space="preserve"> </w:t>
      </w:r>
    </w:p>
    <w:p w14:paraId="6F0491C0" w14:textId="7F4381C3" w:rsidR="005225C1" w:rsidRDefault="005225C1" w:rsidP="005225C1">
      <w:pPr>
        <w:pStyle w:val="Heading2"/>
      </w:pPr>
      <w:bookmarkStart w:id="23" w:name="_Toc229060835"/>
      <w:r>
        <w:t>Evaluations</w:t>
      </w:r>
      <w:bookmarkEnd w:id="21"/>
      <w:bookmarkEnd w:id="22"/>
      <w:bookmarkEnd w:id="23"/>
    </w:p>
    <w:p w14:paraId="1D58707B" w14:textId="64E32093" w:rsidR="005225C1" w:rsidRPr="00012C7E" w:rsidRDefault="005225C1" w:rsidP="005225C1">
      <w:r>
        <w:t>A</w:t>
      </w:r>
      <w:r w:rsidRPr="00012C7E">
        <w:t>fter the course attendance register is updated on Enable</w:t>
      </w:r>
      <w:r>
        <w:t xml:space="preserve"> a new module is allocated in the </w:t>
      </w:r>
      <w:r w:rsidRPr="00B451E3">
        <w:rPr>
          <w:b/>
          <w:bCs/>
        </w:rPr>
        <w:t xml:space="preserve">Learning </w:t>
      </w:r>
      <w:r>
        <w:t>section.  The first document is the evaluation and once completed the certificate and any shared literature is then made available. All eLearning sessions offer the participant an opportunity to provide feedback through an evaluation as part of the course.</w:t>
      </w:r>
    </w:p>
    <w:p w14:paraId="4CB462B6" w14:textId="62B51D20" w:rsidR="00AA4AE3" w:rsidRPr="002C00A7" w:rsidRDefault="00341C2F" w:rsidP="00276966">
      <w:pPr>
        <w:pStyle w:val="Heading2"/>
      </w:pPr>
      <w:bookmarkStart w:id="24" w:name="_Toc527445717"/>
      <w:bookmarkStart w:id="25" w:name="_Toc129959414"/>
      <w:bookmarkStart w:id="26" w:name="_Toc161926318"/>
      <w:bookmarkStart w:id="27" w:name="_Toc161926978"/>
      <w:bookmarkStart w:id="28" w:name="_Toc229060836"/>
      <w:r>
        <w:rPr>
          <w:noProof/>
        </w:rPr>
        <w:drawing>
          <wp:inline distT="0" distB="0" distL="0" distR="0" wp14:anchorId="69221423" wp14:editId="67C20E19">
            <wp:extent cx="580000" cy="720000"/>
            <wp:effectExtent l="0" t="0" r="0" b="4445"/>
            <wp:docPr id="2" name="Picture 2" descr="awards tab 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wards tab log"/>
                    <pic:cNvPicPr/>
                  </pic:nvPicPr>
                  <pic:blipFill>
                    <a:blip r:embed="rId17">
                      <a:extLst>
                        <a:ext uri="{28A0092B-C50C-407E-A947-70E740481C1C}">
                          <a14:useLocalDpi xmlns:a14="http://schemas.microsoft.com/office/drawing/2010/main" val="0"/>
                        </a:ext>
                      </a:extLst>
                    </a:blip>
                    <a:stretch>
                      <a:fillRect/>
                    </a:stretch>
                  </pic:blipFill>
                  <pic:spPr>
                    <a:xfrm>
                      <a:off x="0" y="0"/>
                      <a:ext cx="580000" cy="720000"/>
                    </a:xfrm>
                    <a:prstGeom prst="rect">
                      <a:avLst/>
                    </a:prstGeom>
                  </pic:spPr>
                </pic:pic>
              </a:graphicData>
            </a:graphic>
          </wp:inline>
        </w:drawing>
      </w:r>
      <w:r w:rsidR="00AA4AE3" w:rsidRPr="002C00A7">
        <w:t>Certificates</w:t>
      </w:r>
      <w:bookmarkEnd w:id="24"/>
      <w:bookmarkEnd w:id="25"/>
      <w:bookmarkEnd w:id="26"/>
      <w:bookmarkEnd w:id="27"/>
      <w:bookmarkEnd w:id="28"/>
    </w:p>
    <w:p w14:paraId="3F3BD0F6" w14:textId="72A87B64" w:rsidR="00AA4AE3" w:rsidRDefault="005225C1" w:rsidP="00012C7E">
      <w:pPr>
        <w:pStyle w:val="NoSpacing"/>
        <w:rPr>
          <w:sz w:val="24"/>
          <w:szCs w:val="24"/>
        </w:rPr>
      </w:pPr>
      <w:r>
        <w:rPr>
          <w:sz w:val="24"/>
          <w:szCs w:val="24"/>
        </w:rPr>
        <w:t>A</w:t>
      </w:r>
      <w:r w:rsidRPr="00012C7E">
        <w:rPr>
          <w:sz w:val="24"/>
          <w:szCs w:val="24"/>
        </w:rPr>
        <w:t>fter the course attendance register is updated on Enable</w:t>
      </w:r>
      <w:r>
        <w:rPr>
          <w:sz w:val="24"/>
          <w:szCs w:val="24"/>
        </w:rPr>
        <w:t xml:space="preserve"> a new module </w:t>
      </w:r>
      <w:r>
        <w:t xml:space="preserve">is allocated in the </w:t>
      </w:r>
      <w:r w:rsidRPr="00B451E3">
        <w:rPr>
          <w:b/>
          <w:bCs/>
          <w:sz w:val="24"/>
          <w:szCs w:val="24"/>
        </w:rPr>
        <w:t xml:space="preserve">Learning </w:t>
      </w:r>
      <w:r>
        <w:t xml:space="preserve">section.  </w:t>
      </w:r>
      <w:r w:rsidR="00B451E3" w:rsidRPr="00012C7E">
        <w:rPr>
          <w:sz w:val="24"/>
          <w:szCs w:val="24"/>
        </w:rPr>
        <w:t>Certificates</w:t>
      </w:r>
      <w:r>
        <w:rPr>
          <w:sz w:val="24"/>
          <w:szCs w:val="24"/>
        </w:rPr>
        <w:t xml:space="preserve"> are available once the evaluation is completed as part of this new module.  The eLearning courses also provide a certificate once the course is completed. You can check your certificates in the AWARDS section.</w:t>
      </w:r>
    </w:p>
    <w:p w14:paraId="24723A4F" w14:textId="77777777" w:rsidR="00E16FBF" w:rsidRPr="002C00A7" w:rsidRDefault="00E16FBF" w:rsidP="00276966">
      <w:pPr>
        <w:pStyle w:val="Heading2"/>
      </w:pPr>
      <w:bookmarkStart w:id="29" w:name="_Toc129959415"/>
      <w:bookmarkStart w:id="30" w:name="_Toc161926320"/>
      <w:bookmarkStart w:id="31" w:name="_Toc161926980"/>
      <w:bookmarkStart w:id="32" w:name="_Toc229060837"/>
      <w:r w:rsidRPr="002C00A7">
        <w:lastRenderedPageBreak/>
        <w:t>Privacy Notice</w:t>
      </w:r>
      <w:bookmarkEnd w:id="29"/>
      <w:bookmarkEnd w:id="30"/>
      <w:bookmarkEnd w:id="31"/>
      <w:bookmarkEnd w:id="32"/>
    </w:p>
    <w:p w14:paraId="539E921E" w14:textId="02818EEA" w:rsidR="00587C76" w:rsidRPr="00012C7E" w:rsidRDefault="00E16FBF" w:rsidP="00012C7E">
      <w:pPr>
        <w:pStyle w:val="NoSpacing"/>
        <w:rPr>
          <w:sz w:val="24"/>
          <w:szCs w:val="24"/>
        </w:rPr>
      </w:pPr>
      <w:r w:rsidRPr="00012C7E">
        <w:rPr>
          <w:sz w:val="24"/>
          <w:szCs w:val="24"/>
        </w:rPr>
        <w:t>Calderdale Council is registered with the Information Commissioners Office (ICO) under the provisions of the Data Protection Act 2018. The Council takes its responsibilities under the Act very seriously.</w:t>
      </w:r>
    </w:p>
    <w:p w14:paraId="055869C9" w14:textId="2E3A5D92" w:rsidR="00E16FBF" w:rsidRPr="00012C7E" w:rsidRDefault="00E16FBF" w:rsidP="00012C7E">
      <w:pPr>
        <w:pStyle w:val="NoSpacing"/>
        <w:rPr>
          <w:sz w:val="24"/>
          <w:szCs w:val="24"/>
        </w:rPr>
      </w:pPr>
      <w:r w:rsidRPr="00012C7E">
        <w:rPr>
          <w:sz w:val="24"/>
          <w:szCs w:val="24"/>
        </w:rPr>
        <w:t>The information provided by you when registering on the learning platform and/or requesting your details are included on the CSAB/CSCP distribution list is collected for the purposes of facilitating access to and confirmation of e</w:t>
      </w:r>
      <w:r w:rsidR="006C719E" w:rsidRPr="00012C7E">
        <w:rPr>
          <w:sz w:val="24"/>
          <w:szCs w:val="24"/>
        </w:rPr>
        <w:t>-</w:t>
      </w:r>
      <w:r w:rsidRPr="00012C7E">
        <w:rPr>
          <w:sz w:val="24"/>
          <w:szCs w:val="24"/>
        </w:rPr>
        <w:t xml:space="preserve">learning or </w:t>
      </w:r>
      <w:proofErr w:type="spellStart"/>
      <w:r w:rsidRPr="00012C7E">
        <w:rPr>
          <w:sz w:val="24"/>
          <w:szCs w:val="24"/>
        </w:rPr>
        <w:t>multi-agency</w:t>
      </w:r>
      <w:proofErr w:type="spellEnd"/>
      <w:r w:rsidRPr="00012C7E">
        <w:rPr>
          <w:sz w:val="24"/>
          <w:szCs w:val="24"/>
        </w:rPr>
        <w:t xml:space="preserve"> training and advising you of any changes to requested learning events. We need to collect this information </w:t>
      </w:r>
      <w:r w:rsidR="00EE3CF6" w:rsidRPr="00012C7E">
        <w:rPr>
          <w:sz w:val="24"/>
          <w:szCs w:val="24"/>
        </w:rPr>
        <w:t>to</w:t>
      </w:r>
      <w:r w:rsidRPr="00012C7E">
        <w:rPr>
          <w:sz w:val="24"/>
          <w:szCs w:val="24"/>
        </w:rPr>
        <w:t xml:space="preserve"> maintain accurate records of your name and contact details during the time you wish to take advantage of the training offer provided by CSAB and CSCP. As your information sits on the Virtual College platform, they will also have access to your information </w:t>
      </w:r>
      <w:r w:rsidR="00EE3CF6" w:rsidRPr="00012C7E">
        <w:rPr>
          <w:sz w:val="24"/>
          <w:szCs w:val="24"/>
        </w:rPr>
        <w:t>to</w:t>
      </w:r>
      <w:r w:rsidRPr="00012C7E">
        <w:rPr>
          <w:sz w:val="24"/>
          <w:szCs w:val="24"/>
        </w:rPr>
        <w:t xml:space="preserve"> resolve any technical issues in accessing training. The information you provide may also be used for evaluation, quality assurance and audit purposes.</w:t>
      </w:r>
    </w:p>
    <w:p w14:paraId="71D74459" w14:textId="62041601" w:rsidR="00587C76" w:rsidRPr="00012C7E" w:rsidRDefault="00E16FBF" w:rsidP="00012C7E">
      <w:pPr>
        <w:pStyle w:val="NoSpacing"/>
        <w:rPr>
          <w:sz w:val="24"/>
          <w:szCs w:val="24"/>
        </w:rPr>
      </w:pPr>
      <w:r w:rsidRPr="00012C7E">
        <w:rPr>
          <w:sz w:val="24"/>
          <w:szCs w:val="24"/>
        </w:rPr>
        <w:t xml:space="preserve">Completion of the registration form constitutes explicit consent from you for us to process your data </w:t>
      </w:r>
      <w:r w:rsidR="00EE3CF6" w:rsidRPr="00012C7E">
        <w:rPr>
          <w:sz w:val="24"/>
          <w:szCs w:val="24"/>
        </w:rPr>
        <w:t>to</w:t>
      </w:r>
      <w:r w:rsidRPr="00012C7E">
        <w:rPr>
          <w:sz w:val="24"/>
          <w:szCs w:val="24"/>
        </w:rPr>
        <w:t xml:space="preserve"> carry out this service.</w:t>
      </w:r>
    </w:p>
    <w:p w14:paraId="67B4BB41" w14:textId="0070CDBC" w:rsidR="00587C76" w:rsidRPr="00012C7E" w:rsidRDefault="00E16FBF" w:rsidP="00012C7E">
      <w:pPr>
        <w:pStyle w:val="NoSpacing"/>
        <w:rPr>
          <w:sz w:val="24"/>
          <w:szCs w:val="24"/>
        </w:rPr>
      </w:pPr>
      <w:r w:rsidRPr="00012C7E">
        <w:rPr>
          <w:sz w:val="24"/>
          <w:szCs w:val="24"/>
        </w:rPr>
        <w:t xml:space="preserve">You may withdraw this consent at any </w:t>
      </w:r>
      <w:r w:rsidR="00BC1040" w:rsidRPr="00012C7E">
        <w:rPr>
          <w:sz w:val="24"/>
          <w:szCs w:val="24"/>
        </w:rPr>
        <w:t>time by writing to the CSAB/CSCP</w:t>
      </w:r>
      <w:r w:rsidRPr="00012C7E">
        <w:rPr>
          <w:sz w:val="24"/>
          <w:szCs w:val="24"/>
        </w:rPr>
        <w:t xml:space="preserve"> Learning and Improvement Officer, Princess Buildings, Halifax, HX1 1TS or emailing </w:t>
      </w:r>
      <w:hyperlink r:id="rId18" w:history="1">
        <w:r w:rsidR="00F206CC" w:rsidRPr="00012C7E">
          <w:rPr>
            <w:rStyle w:val="Hyperlink"/>
            <w:rFonts w:cs="Calibri"/>
            <w:iCs/>
            <w:sz w:val="24"/>
            <w:szCs w:val="24"/>
          </w:rPr>
          <w:t>lisa.golding-smith@calderdale.gov.uk</w:t>
        </w:r>
      </w:hyperlink>
      <w:r w:rsidR="002D6359" w:rsidRPr="00012C7E">
        <w:rPr>
          <w:sz w:val="24"/>
          <w:szCs w:val="24"/>
        </w:rPr>
        <w:t xml:space="preserve">.  </w:t>
      </w:r>
      <w:r w:rsidRPr="00012C7E">
        <w:rPr>
          <w:sz w:val="24"/>
          <w:szCs w:val="24"/>
        </w:rPr>
        <w:t>You also have the right to see your own personal data, to have inaccurate data corrected and to have information removed unless we are required by law or a statutory person to keep it. Any information you provide can be amended by you at any time by accessing your learner record.</w:t>
      </w:r>
    </w:p>
    <w:p w14:paraId="32308293" w14:textId="02915C4C" w:rsidR="00587C76" w:rsidRPr="00012C7E" w:rsidRDefault="00E16FBF" w:rsidP="00012C7E">
      <w:pPr>
        <w:pStyle w:val="NoSpacing"/>
        <w:rPr>
          <w:sz w:val="24"/>
          <w:szCs w:val="24"/>
        </w:rPr>
      </w:pPr>
      <w:r w:rsidRPr="00012C7E">
        <w:rPr>
          <w:sz w:val="24"/>
          <w:szCs w:val="24"/>
        </w:rPr>
        <w:t>You have the right to complain to the Data Protection Officer if you feel that your data has not been handled in accordance with the law.</w:t>
      </w:r>
    </w:p>
    <w:p w14:paraId="571BAF04" w14:textId="7C2D11D8" w:rsidR="00587C76" w:rsidRPr="00012C7E" w:rsidRDefault="00E16FBF" w:rsidP="00012C7E">
      <w:pPr>
        <w:pStyle w:val="NoSpacing"/>
        <w:rPr>
          <w:sz w:val="24"/>
          <w:szCs w:val="24"/>
        </w:rPr>
      </w:pPr>
      <w:r w:rsidRPr="00012C7E">
        <w:rPr>
          <w:sz w:val="24"/>
          <w:szCs w:val="24"/>
        </w:rPr>
        <w:t xml:space="preserve">The Councils Data Protection Officer is Tracie Robinson and can be contacted at </w:t>
      </w:r>
      <w:hyperlink r:id="rId19" w:history="1">
        <w:r w:rsidR="00F71E80" w:rsidRPr="00012C7E">
          <w:rPr>
            <w:rStyle w:val="Hyperlink"/>
            <w:rFonts w:cs="Calibri"/>
            <w:iCs/>
            <w:sz w:val="24"/>
            <w:szCs w:val="24"/>
          </w:rPr>
          <w:t>information_management@calderdale.gov.uk</w:t>
        </w:r>
      </w:hyperlink>
      <w:r w:rsidRPr="00012C7E">
        <w:rPr>
          <w:sz w:val="24"/>
          <w:szCs w:val="24"/>
        </w:rPr>
        <w:t>.</w:t>
      </w:r>
    </w:p>
    <w:p w14:paraId="58436BA5" w14:textId="13289863" w:rsidR="00E16FBF" w:rsidRPr="00012C7E" w:rsidRDefault="00E16FBF" w:rsidP="00012C7E">
      <w:pPr>
        <w:pStyle w:val="NoSpacing"/>
        <w:rPr>
          <w:sz w:val="24"/>
          <w:szCs w:val="24"/>
        </w:rPr>
      </w:pPr>
      <w:r w:rsidRPr="00012C7E">
        <w:rPr>
          <w:sz w:val="24"/>
          <w:szCs w:val="24"/>
        </w:rPr>
        <w:t>Your information will be recorded on our systems to maintain up to date records. This information will be kept for a maximum of 7 years from the last log-in date of this service or until such time as the data is reviewed by us or removed at your request.</w:t>
      </w:r>
    </w:p>
    <w:p w14:paraId="2D85751B" w14:textId="790230F0" w:rsidR="00881685" w:rsidRDefault="00040D5D" w:rsidP="00012C7E">
      <w:pPr>
        <w:pStyle w:val="NoSpacing"/>
        <w:rPr>
          <w:sz w:val="24"/>
          <w:szCs w:val="24"/>
        </w:rPr>
      </w:pPr>
      <w:r w:rsidRPr="00012C7E">
        <w:rPr>
          <w:sz w:val="24"/>
          <w:szCs w:val="24"/>
        </w:rPr>
        <w:t xml:space="preserve">If you would like to be kept informed of forthcoming learning opportunities and safeguarding matters, please contact </w:t>
      </w:r>
      <w:hyperlink r:id="rId20" w:history="1">
        <w:r w:rsidR="00492587" w:rsidRPr="00012C7E">
          <w:rPr>
            <w:rStyle w:val="Hyperlink"/>
            <w:rFonts w:cs="Calibri"/>
            <w:iCs/>
            <w:sz w:val="24"/>
            <w:szCs w:val="24"/>
          </w:rPr>
          <w:t>sally.fletcher@calderdale.gov.uk</w:t>
        </w:r>
      </w:hyperlink>
      <w:r w:rsidR="002D6359" w:rsidRPr="00012C7E">
        <w:rPr>
          <w:sz w:val="24"/>
          <w:szCs w:val="24"/>
        </w:rPr>
        <w:t xml:space="preserve"> </w:t>
      </w:r>
      <w:r w:rsidRPr="00012C7E">
        <w:rPr>
          <w:sz w:val="24"/>
          <w:szCs w:val="24"/>
        </w:rPr>
        <w:t>to be added to the distribution list.</w:t>
      </w:r>
    </w:p>
    <w:p w14:paraId="4CEA8909" w14:textId="77777777" w:rsidR="000E642D" w:rsidRPr="00012C7E" w:rsidRDefault="000E642D" w:rsidP="00012C7E">
      <w:pPr>
        <w:pStyle w:val="NoSpacing"/>
        <w:rPr>
          <w:sz w:val="24"/>
          <w:szCs w:val="24"/>
        </w:rPr>
      </w:pPr>
    </w:p>
    <w:p w14:paraId="6A1594D7" w14:textId="73CA9C73" w:rsidR="005C173C" w:rsidRPr="00756788" w:rsidRDefault="00DE7AA6" w:rsidP="00984B1B">
      <w:pPr>
        <w:pStyle w:val="Heading2"/>
        <w:rPr>
          <w:u w:val="single"/>
        </w:rPr>
      </w:pPr>
      <w:r w:rsidRPr="002C00A7">
        <w:rPr>
          <w:rFonts w:cs="Calibri"/>
        </w:rPr>
        <w:br w:type="page"/>
      </w:r>
      <w:bookmarkStart w:id="33" w:name="_Toc129959416"/>
      <w:bookmarkStart w:id="34" w:name="_Toc161926321"/>
      <w:bookmarkStart w:id="35" w:name="_Toc161926981"/>
      <w:bookmarkStart w:id="36" w:name="_Toc229060838"/>
      <w:r w:rsidR="005C173C" w:rsidRPr="001729DA">
        <w:rPr>
          <w:color w:val="4F6228" w:themeColor="accent3" w:themeShade="80"/>
          <w:u w:val="single"/>
        </w:rPr>
        <w:lastRenderedPageBreak/>
        <w:t>E-</w:t>
      </w:r>
      <w:r w:rsidR="006C719E" w:rsidRPr="001729DA">
        <w:rPr>
          <w:color w:val="4F6228" w:themeColor="accent3" w:themeShade="80"/>
          <w:u w:val="single"/>
        </w:rPr>
        <w:t>l</w:t>
      </w:r>
      <w:r w:rsidR="005C173C" w:rsidRPr="001729DA">
        <w:rPr>
          <w:color w:val="4F6228" w:themeColor="accent3" w:themeShade="80"/>
          <w:u w:val="single"/>
        </w:rPr>
        <w:t>earning</w:t>
      </w:r>
      <w:bookmarkEnd w:id="33"/>
      <w:bookmarkEnd w:id="34"/>
      <w:bookmarkEnd w:id="35"/>
      <w:bookmarkEnd w:id="36"/>
    </w:p>
    <w:p w14:paraId="62CF6C74" w14:textId="36EFEBEF" w:rsidR="004C45DD" w:rsidRPr="00564D91" w:rsidRDefault="005C173C" w:rsidP="00276966">
      <w:pPr>
        <w:rPr>
          <w:rFonts w:asciiTheme="minorHAnsi" w:hAnsiTheme="minorHAnsi" w:cstheme="minorHAnsi"/>
        </w:rPr>
      </w:pPr>
      <w:bookmarkStart w:id="37" w:name="_Hlk129960550"/>
      <w:r w:rsidRPr="00564D91">
        <w:rPr>
          <w:rFonts w:asciiTheme="minorHAnsi" w:hAnsiTheme="minorHAnsi" w:cstheme="minorHAnsi"/>
        </w:rPr>
        <w:t>E</w:t>
      </w:r>
      <w:r w:rsidR="006C719E">
        <w:rPr>
          <w:rFonts w:asciiTheme="minorHAnsi" w:hAnsiTheme="minorHAnsi" w:cstheme="minorHAnsi"/>
        </w:rPr>
        <w:t>-l</w:t>
      </w:r>
      <w:r w:rsidRPr="00564D91">
        <w:rPr>
          <w:rFonts w:asciiTheme="minorHAnsi" w:hAnsiTheme="minorHAnsi" w:cstheme="minorHAnsi"/>
        </w:rPr>
        <w:t>earning m</w:t>
      </w:r>
      <w:r w:rsidR="00DE7AA6" w:rsidRPr="00564D91">
        <w:rPr>
          <w:rFonts w:asciiTheme="minorHAnsi" w:hAnsiTheme="minorHAnsi" w:cstheme="minorHAnsi"/>
        </w:rPr>
        <w:t xml:space="preserve">odules can be accessed via </w:t>
      </w:r>
      <w:r w:rsidRPr="00564D91">
        <w:rPr>
          <w:rFonts w:asciiTheme="minorHAnsi" w:hAnsiTheme="minorHAnsi" w:cstheme="minorHAnsi"/>
        </w:rPr>
        <w:t xml:space="preserve">the </w:t>
      </w:r>
      <w:r w:rsidR="001B3300" w:rsidRPr="00D962E0">
        <w:rPr>
          <w:rFonts w:asciiTheme="minorHAnsi" w:hAnsiTheme="minorHAnsi" w:cstheme="minorHAnsi"/>
          <w:b/>
          <w:bCs/>
          <w:color w:val="auto"/>
        </w:rPr>
        <w:t>LEARNING</w:t>
      </w:r>
      <w:r w:rsidRPr="00564D91">
        <w:rPr>
          <w:rFonts w:asciiTheme="minorHAnsi" w:hAnsiTheme="minorHAnsi" w:cstheme="minorHAnsi"/>
        </w:rPr>
        <w:t xml:space="preserve"> tab on </w:t>
      </w:r>
      <w:hyperlink r:id="rId21" w:history="1">
        <w:r w:rsidRPr="00564D91">
          <w:rPr>
            <w:rStyle w:val="Hyperlink"/>
            <w:rFonts w:asciiTheme="minorHAnsi" w:hAnsiTheme="minorHAnsi" w:cstheme="minorHAnsi"/>
          </w:rPr>
          <w:t>Enable</w:t>
        </w:r>
      </w:hyperlink>
      <w:r w:rsidRPr="00564D91">
        <w:rPr>
          <w:rFonts w:asciiTheme="minorHAnsi" w:hAnsiTheme="minorHAnsi" w:cstheme="minorHAnsi"/>
        </w:rPr>
        <w:t xml:space="preserve"> </w:t>
      </w:r>
      <w:r w:rsidR="00DE7AA6" w:rsidRPr="00564D91">
        <w:rPr>
          <w:rFonts w:asciiTheme="minorHAnsi" w:hAnsiTheme="minorHAnsi" w:cstheme="minorHAnsi"/>
        </w:rPr>
        <w:t>.</w:t>
      </w:r>
      <w:r w:rsidR="00DF3999" w:rsidRPr="00DF3999">
        <w:rPr>
          <w:noProof/>
        </w:rPr>
        <w:t xml:space="preserve"> </w:t>
      </w:r>
      <w:r w:rsidR="00DF3999">
        <w:rPr>
          <w:noProof/>
        </w:rPr>
        <w:drawing>
          <wp:inline distT="0" distB="0" distL="0" distR="0" wp14:anchorId="092679F6" wp14:editId="062F980F">
            <wp:extent cx="313690" cy="401955"/>
            <wp:effectExtent l="0" t="0" r="0" b="0"/>
            <wp:docPr id="6" name="Picture 6" descr="learning t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earning tab logo"/>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13690" cy="401955"/>
                    </a:xfrm>
                    <a:prstGeom prst="rect">
                      <a:avLst/>
                    </a:prstGeom>
                  </pic:spPr>
                </pic:pic>
              </a:graphicData>
            </a:graphic>
          </wp:inline>
        </w:drawing>
      </w:r>
    </w:p>
    <w:p w14:paraId="58BB2B49" w14:textId="77A6D087" w:rsidR="00E1485C" w:rsidRDefault="00E1485C" w:rsidP="00E1485C">
      <w:pPr>
        <w:pStyle w:val="Heading3"/>
      </w:pPr>
      <w:bookmarkStart w:id="38" w:name="_Toc129959417"/>
      <w:bookmarkStart w:id="39" w:name="_Toc161926323"/>
      <w:bookmarkStart w:id="40" w:name="_Toc161926983"/>
      <w:bookmarkStart w:id="41" w:name="_Toc229060839"/>
      <w:r w:rsidRPr="00E1485C">
        <w:t>An Introduction to the Autism Spectrum</w:t>
      </w:r>
      <w:bookmarkEnd w:id="38"/>
      <w:bookmarkEnd w:id="39"/>
      <w:bookmarkEnd w:id="40"/>
      <w:bookmarkEnd w:id="41"/>
    </w:p>
    <w:p w14:paraId="1D236FA0" w14:textId="685681CD" w:rsidR="00564D91" w:rsidRDefault="007A7641" w:rsidP="00564D91">
      <w:pPr>
        <w:pStyle w:val="NoSpacing"/>
        <w:rPr>
          <w:rFonts w:asciiTheme="minorHAnsi" w:hAnsiTheme="minorHAnsi" w:cstheme="minorHAnsi"/>
          <w:sz w:val="24"/>
          <w:szCs w:val="24"/>
          <w:shd w:val="clear" w:color="auto" w:fill="FFFFFF"/>
        </w:rPr>
      </w:pPr>
      <w:r w:rsidRPr="007A7641">
        <w:rPr>
          <w:rFonts w:asciiTheme="minorHAnsi" w:hAnsiTheme="minorHAnsi" w:cstheme="minorHAnsi"/>
          <w:sz w:val="24"/>
          <w:szCs w:val="24"/>
          <w:shd w:val="clear" w:color="auto" w:fill="FFFFFF"/>
        </w:rPr>
        <w:t>An Introduction to the Autism Spectrum is designed for anyone who may come into contact with autistic individuals through their work, to help raise their awareness.</w:t>
      </w:r>
    </w:p>
    <w:p w14:paraId="65AD0DD9" w14:textId="77777777" w:rsidR="00681C18" w:rsidRPr="007A7641" w:rsidRDefault="00681C18" w:rsidP="00564D91">
      <w:pPr>
        <w:pStyle w:val="NoSpacing"/>
        <w:rPr>
          <w:rFonts w:asciiTheme="minorHAnsi" w:hAnsiTheme="minorHAnsi" w:cstheme="minorHAnsi"/>
          <w:sz w:val="24"/>
          <w:szCs w:val="24"/>
          <w:lang w:eastAsia="en-GB"/>
        </w:rPr>
      </w:pPr>
    </w:p>
    <w:p w14:paraId="0A82B05A" w14:textId="77777777" w:rsidR="00681C18" w:rsidRDefault="00681C18" w:rsidP="001C1C5C">
      <w:pPr>
        <w:pStyle w:val="NoSpacing"/>
        <w:rPr>
          <w:rFonts w:ascii="Cambria" w:eastAsia="Times New Roman" w:hAnsi="Cambria"/>
          <w:b/>
          <w:bCs/>
          <w:color w:val="4F81BD"/>
          <w:sz w:val="32"/>
          <w:szCs w:val="24"/>
        </w:rPr>
      </w:pPr>
      <w:bookmarkStart w:id="42" w:name="_Toc129959419"/>
      <w:bookmarkStart w:id="43" w:name="_Toc161926325"/>
      <w:bookmarkStart w:id="44" w:name="_Toc161926985"/>
      <w:r w:rsidRPr="00681C18">
        <w:rPr>
          <w:rFonts w:ascii="Cambria" w:eastAsia="Times New Roman" w:hAnsi="Cambria"/>
          <w:b/>
          <w:bCs/>
          <w:color w:val="4F81BD"/>
          <w:sz w:val="32"/>
          <w:szCs w:val="24"/>
        </w:rPr>
        <w:t>Understanding Forced Marriage</w:t>
      </w:r>
    </w:p>
    <w:p w14:paraId="48DE39CF" w14:textId="154B72E0" w:rsidR="001C1C5C" w:rsidRDefault="001C1C5C" w:rsidP="001C1C5C">
      <w:pPr>
        <w:pStyle w:val="NoSpacing"/>
        <w:rPr>
          <w:sz w:val="24"/>
          <w:szCs w:val="24"/>
          <w:shd w:val="clear" w:color="auto" w:fill="FFFFFF"/>
        </w:rPr>
      </w:pPr>
      <w:r w:rsidRPr="001C1C5C">
        <w:rPr>
          <w:sz w:val="24"/>
          <w:szCs w:val="24"/>
          <w:shd w:val="clear" w:color="auto" w:fill="FFFFFF"/>
        </w:rPr>
        <w:t>It is estimated that several thousand forced marriages take place each year, often with disastrous consequences for the victims. Your actions can help make a difference. This module will provide you with the knowledge and skills to deal with such a situation in a way that will increase the chances of a positive outcome for the victim considerably. When you have completed this module, you will be able to recognise the warning signs of forced marriage, take the right actions to help protect the potential victim and cooperate effectively with other agencies.</w:t>
      </w:r>
    </w:p>
    <w:p w14:paraId="70E2CC69" w14:textId="203FC110" w:rsidR="00495615" w:rsidRDefault="00495615" w:rsidP="001C1C5C">
      <w:pPr>
        <w:pStyle w:val="Heading3"/>
      </w:pPr>
      <w:bookmarkStart w:id="45" w:name="_Toc229060840"/>
      <w:r w:rsidRPr="00495615">
        <w:t>Child and Adult Sexual Exploitation</w:t>
      </w:r>
      <w:bookmarkEnd w:id="42"/>
      <w:bookmarkEnd w:id="43"/>
      <w:bookmarkEnd w:id="44"/>
      <w:bookmarkEnd w:id="45"/>
    </w:p>
    <w:p w14:paraId="7D09F821" w14:textId="1F786F0E" w:rsidR="00495615" w:rsidRPr="007A7641" w:rsidRDefault="00495615" w:rsidP="007A7641">
      <w:pPr>
        <w:pStyle w:val="NoSpacing"/>
        <w:rPr>
          <w:sz w:val="24"/>
          <w:szCs w:val="24"/>
        </w:rPr>
      </w:pPr>
      <w:r w:rsidRPr="007A7641">
        <w:rPr>
          <w:sz w:val="24"/>
          <w:szCs w:val="24"/>
        </w:rPr>
        <w:t>This course provides information on dealing with both Child Sexual Exploitation (CSE) and Adult Sexual Exploitation (ASE). It is aimed at those who work with vulnerable individuals, it includes guidance on grooming, trafficking, consent and reporting.</w:t>
      </w:r>
    </w:p>
    <w:p w14:paraId="6A493643" w14:textId="6953F50F" w:rsidR="00E1485C" w:rsidRDefault="00E1485C" w:rsidP="00E1485C">
      <w:pPr>
        <w:pStyle w:val="Heading3"/>
      </w:pPr>
      <w:bookmarkStart w:id="46" w:name="_Toc129959420"/>
      <w:bookmarkStart w:id="47" w:name="_Toc161926326"/>
      <w:bookmarkStart w:id="48" w:name="_Toc161926986"/>
      <w:bookmarkStart w:id="49" w:name="_Toc229060841"/>
      <w:r w:rsidRPr="00E1485C">
        <w:t>Child Criminal Exploitation Gangs and County Lines</w:t>
      </w:r>
      <w:bookmarkEnd w:id="46"/>
      <w:bookmarkEnd w:id="47"/>
      <w:bookmarkEnd w:id="48"/>
      <w:bookmarkEnd w:id="49"/>
    </w:p>
    <w:p w14:paraId="54ED3FC0" w14:textId="539845FC" w:rsidR="00564D91" w:rsidRPr="00564D91" w:rsidRDefault="00564D91" w:rsidP="00564D91">
      <w:pPr>
        <w:autoSpaceDE w:val="0"/>
        <w:autoSpaceDN w:val="0"/>
        <w:adjustRightInd w:val="0"/>
        <w:spacing w:after="0" w:line="240" w:lineRule="auto"/>
        <w:rPr>
          <w:rFonts w:asciiTheme="minorHAnsi" w:hAnsiTheme="minorHAnsi" w:cstheme="minorHAnsi"/>
          <w:color w:val="auto"/>
        </w:rPr>
      </w:pPr>
      <w:r w:rsidRPr="00564D91">
        <w:rPr>
          <w:rFonts w:asciiTheme="minorHAnsi" w:hAnsiTheme="minorHAnsi" w:cstheme="minorHAnsi"/>
          <w:color w:val="auto"/>
          <w:lang w:eastAsia="en-GB"/>
        </w:rPr>
        <w:t>This course describes how children and young people can be vulnerable to gang related issues, Child Criminal Exploitation (CCE), and the definition of ‘county lines’. You will be able to identify the signs of children and young people at risk and what forms gang related issues can take. The course gives information on how to report and act to protect those at risk or already involved in these issues.</w:t>
      </w:r>
    </w:p>
    <w:p w14:paraId="58C46BC9" w14:textId="55A6B627" w:rsidR="00495615" w:rsidRDefault="00495615" w:rsidP="00E1485C">
      <w:pPr>
        <w:pStyle w:val="Heading3"/>
      </w:pPr>
      <w:bookmarkStart w:id="50" w:name="_Toc129959421"/>
      <w:bookmarkStart w:id="51" w:name="_Toc161926327"/>
      <w:bookmarkStart w:id="52" w:name="_Toc161926987"/>
      <w:bookmarkStart w:id="53" w:name="_Toc229060842"/>
      <w:r w:rsidRPr="00495615">
        <w:t>Child Poverty</w:t>
      </w:r>
      <w:bookmarkEnd w:id="50"/>
      <w:bookmarkEnd w:id="51"/>
      <w:bookmarkEnd w:id="52"/>
      <w:bookmarkEnd w:id="53"/>
    </w:p>
    <w:p w14:paraId="37219202" w14:textId="45964522" w:rsidR="00495615" w:rsidRDefault="007A7641" w:rsidP="007A7641">
      <w:pPr>
        <w:pStyle w:val="NoSpacing"/>
        <w:rPr>
          <w:sz w:val="24"/>
          <w:szCs w:val="24"/>
          <w:shd w:val="clear" w:color="auto" w:fill="FFFFFF"/>
        </w:rPr>
      </w:pPr>
      <w:r w:rsidRPr="007A7641">
        <w:rPr>
          <w:sz w:val="24"/>
          <w:szCs w:val="24"/>
          <w:shd w:val="clear" w:color="auto" w:fill="FFFFFF"/>
        </w:rPr>
        <w:t xml:space="preserve">This course is relevant for all working with children who may be in poverty, such as social workers, teachers or health workers. It gives information on the reasons for poverty, how to help children and their families, and guidance on </w:t>
      </w:r>
      <w:r w:rsidR="00EE3CF6" w:rsidRPr="007A7641">
        <w:rPr>
          <w:sz w:val="24"/>
          <w:szCs w:val="24"/>
          <w:shd w:val="clear" w:color="auto" w:fill="FFFFFF"/>
        </w:rPr>
        <w:t>Multi-Agency</w:t>
      </w:r>
      <w:r w:rsidRPr="007A7641">
        <w:rPr>
          <w:sz w:val="24"/>
          <w:szCs w:val="24"/>
          <w:shd w:val="clear" w:color="auto" w:fill="FFFFFF"/>
        </w:rPr>
        <w:t xml:space="preserve"> working and your role as practitioner.</w:t>
      </w:r>
    </w:p>
    <w:p w14:paraId="48CD0354" w14:textId="3DCDB3D8" w:rsidR="00E1485C" w:rsidRDefault="00E1485C" w:rsidP="00E1485C">
      <w:pPr>
        <w:pStyle w:val="Heading3"/>
      </w:pPr>
      <w:bookmarkStart w:id="54" w:name="_Toc129959422"/>
      <w:bookmarkStart w:id="55" w:name="_Toc161926329"/>
      <w:bookmarkStart w:id="56" w:name="_Toc161926989"/>
      <w:bookmarkStart w:id="57" w:name="_Toc229060843"/>
      <w:r w:rsidRPr="00C741E9">
        <w:t>Dementia Awareness Training</w:t>
      </w:r>
      <w:bookmarkEnd w:id="54"/>
      <w:bookmarkEnd w:id="55"/>
      <w:bookmarkEnd w:id="56"/>
      <w:bookmarkEnd w:id="57"/>
    </w:p>
    <w:p w14:paraId="17793F50" w14:textId="08FEC888" w:rsidR="00564D91" w:rsidRPr="00564D91" w:rsidRDefault="00564D91" w:rsidP="00564D91">
      <w:pPr>
        <w:autoSpaceDE w:val="0"/>
        <w:autoSpaceDN w:val="0"/>
        <w:adjustRightInd w:val="0"/>
        <w:spacing w:after="0" w:line="240" w:lineRule="auto"/>
        <w:rPr>
          <w:rFonts w:asciiTheme="minorHAnsi" w:hAnsiTheme="minorHAnsi" w:cstheme="minorHAnsi"/>
          <w:color w:val="auto"/>
        </w:rPr>
      </w:pPr>
      <w:r w:rsidRPr="00564D91">
        <w:rPr>
          <w:rFonts w:asciiTheme="minorHAnsi" w:hAnsiTheme="minorHAnsi" w:cstheme="minorHAnsi"/>
          <w:color w:val="auto"/>
          <w:lang w:eastAsia="en-GB"/>
        </w:rPr>
        <w:t>This course, intended for healthcare professionals and those working with individuals with dementia, covers the symptoms and types of dementia, its treatment and medication, the how to manage communication and care.</w:t>
      </w:r>
    </w:p>
    <w:p w14:paraId="77A7C44C" w14:textId="3210FFD3" w:rsidR="00E1485C" w:rsidRDefault="00E1485C" w:rsidP="00E1485C">
      <w:pPr>
        <w:pStyle w:val="Heading3"/>
      </w:pPr>
      <w:bookmarkStart w:id="58" w:name="_Toc129959423"/>
      <w:bookmarkStart w:id="59" w:name="_Toc161926330"/>
      <w:bookmarkStart w:id="60" w:name="_Toc161926990"/>
      <w:bookmarkStart w:id="61" w:name="_Toc229060844"/>
      <w:r w:rsidRPr="00E1485C">
        <w:t xml:space="preserve">Early Child Development </w:t>
      </w:r>
      <w:r w:rsidR="0098030B">
        <w:t>–</w:t>
      </w:r>
      <w:r w:rsidRPr="00E1485C">
        <w:t xml:space="preserve"> Foundation</w:t>
      </w:r>
      <w:bookmarkEnd w:id="58"/>
      <w:bookmarkEnd w:id="59"/>
      <w:bookmarkEnd w:id="60"/>
      <w:bookmarkEnd w:id="61"/>
    </w:p>
    <w:p w14:paraId="60288EC7" w14:textId="77777777" w:rsidR="00B5783B" w:rsidRPr="00B5783B" w:rsidRDefault="00B5783B" w:rsidP="00B5783B">
      <w:pPr>
        <w:pStyle w:val="NoSpacing"/>
        <w:rPr>
          <w:b/>
          <w:bCs/>
          <w:sz w:val="24"/>
          <w:szCs w:val="24"/>
          <w:lang w:eastAsia="en-GB"/>
        </w:rPr>
      </w:pPr>
      <w:bookmarkStart w:id="62" w:name="_Toc161926331"/>
      <w:bookmarkStart w:id="63" w:name="_Toc161926991"/>
      <w:r w:rsidRPr="00B5783B">
        <w:rPr>
          <w:sz w:val="24"/>
          <w:szCs w:val="24"/>
          <w:lang w:eastAsia="en-GB"/>
        </w:rPr>
        <w:t>Our Early Child Development - Foundation course looks to educate learners on various issues that may affect child development. Topics within the course include the stages of development, attachment, vulnerabilities and resilience and the importance of child development. From these topics learners will be equipped with the relevant knowledge to be able to adapt their working practices in relation to child development.</w:t>
      </w:r>
    </w:p>
    <w:p w14:paraId="49E1B18D" w14:textId="3F23EC2F" w:rsidR="00FF54CE" w:rsidRDefault="00FF54CE" w:rsidP="00FF54CE">
      <w:pPr>
        <w:pStyle w:val="Heading3"/>
      </w:pPr>
      <w:bookmarkStart w:id="64" w:name="_Toc229060845"/>
      <w:r>
        <w:lastRenderedPageBreak/>
        <w:t>Equality, Diversity and Inclusion for Employees</w:t>
      </w:r>
      <w:bookmarkEnd w:id="62"/>
      <w:bookmarkEnd w:id="63"/>
      <w:bookmarkEnd w:id="64"/>
    </w:p>
    <w:p w14:paraId="24EFA5F8" w14:textId="145BA3A3" w:rsidR="00981441" w:rsidRPr="002D7E6D" w:rsidRDefault="00981441" w:rsidP="002D7E6D">
      <w:pPr>
        <w:pStyle w:val="NoSpacing"/>
        <w:rPr>
          <w:sz w:val="24"/>
          <w:szCs w:val="24"/>
        </w:rPr>
      </w:pPr>
      <w:r w:rsidRPr="002D7E6D">
        <w:rPr>
          <w:sz w:val="24"/>
          <w:szCs w:val="24"/>
        </w:rPr>
        <w:t>This course describes what the three terms mean, the differences between them and how to live and breathe an equality, diversity and inclusion strategy. The course in approximately 1hour and covers different types of discrimination and unconscious biases in the workplace.</w:t>
      </w:r>
    </w:p>
    <w:p w14:paraId="4D0B4B63" w14:textId="1017C562" w:rsidR="00A27B3B" w:rsidRDefault="00A27B3B" w:rsidP="00A27B3B">
      <w:pPr>
        <w:pStyle w:val="Heading3"/>
      </w:pPr>
      <w:bookmarkStart w:id="65" w:name="_Toc161926334"/>
      <w:bookmarkStart w:id="66" w:name="_Toc161926994"/>
      <w:bookmarkStart w:id="67" w:name="_Toc229060846"/>
      <w:r>
        <w:t>Fabricated Illness</w:t>
      </w:r>
      <w:bookmarkEnd w:id="65"/>
      <w:bookmarkEnd w:id="66"/>
      <w:bookmarkEnd w:id="67"/>
    </w:p>
    <w:p w14:paraId="48BDF2BB" w14:textId="4250B201" w:rsidR="00A27B3B" w:rsidRPr="002D7E6D" w:rsidRDefault="00A27B3B" w:rsidP="002D7E6D">
      <w:pPr>
        <w:pStyle w:val="NoSpacing"/>
        <w:rPr>
          <w:sz w:val="24"/>
          <w:szCs w:val="24"/>
        </w:rPr>
      </w:pPr>
      <w:r w:rsidRPr="002D7E6D">
        <w:rPr>
          <w:sz w:val="24"/>
          <w:szCs w:val="24"/>
          <w:shd w:val="clear" w:color="auto" w:fill="FFFFFF"/>
        </w:rPr>
        <w:t>Fabricated Induced Illness (FII) is a rare form of child abuse that can often go unnoticed. This course describes the symptoms of FII and the risk factors that can lead to it, and includes case studies, guidance for practitioners. It will help those healthcare workers and those working with children to be more aware of FII.</w:t>
      </w:r>
    </w:p>
    <w:p w14:paraId="6397BFA5" w14:textId="69C214D9" w:rsidR="00495615" w:rsidRDefault="00E1485C" w:rsidP="00E1485C">
      <w:pPr>
        <w:pStyle w:val="Heading3"/>
      </w:pPr>
      <w:bookmarkStart w:id="68" w:name="_Toc129959425"/>
      <w:bookmarkStart w:id="69" w:name="_Toc161926335"/>
      <w:bookmarkStart w:id="70" w:name="_Toc161926995"/>
      <w:bookmarkStart w:id="71" w:name="_Toc229060847"/>
      <w:r w:rsidRPr="00E1485C">
        <w:t>Female Genital Mutilation</w:t>
      </w:r>
      <w:bookmarkEnd w:id="68"/>
      <w:bookmarkEnd w:id="69"/>
      <w:bookmarkEnd w:id="70"/>
      <w:bookmarkEnd w:id="71"/>
    </w:p>
    <w:p w14:paraId="0F94AF50" w14:textId="293BA2EE" w:rsidR="0098030B" w:rsidRDefault="0098030B" w:rsidP="0098030B">
      <w:pPr>
        <w:autoSpaceDE w:val="0"/>
        <w:autoSpaceDN w:val="0"/>
        <w:adjustRightInd w:val="0"/>
        <w:spacing w:after="0" w:line="240" w:lineRule="auto"/>
        <w:rPr>
          <w:rFonts w:asciiTheme="minorHAnsi" w:hAnsiTheme="minorHAnsi" w:cstheme="minorHAnsi"/>
          <w:color w:val="auto"/>
          <w:lang w:eastAsia="en-GB"/>
        </w:rPr>
      </w:pPr>
      <w:r w:rsidRPr="0098030B">
        <w:rPr>
          <w:rFonts w:asciiTheme="minorHAnsi" w:hAnsiTheme="minorHAnsi" w:cstheme="minorHAnsi"/>
          <w:color w:val="auto"/>
          <w:lang w:eastAsia="en-GB"/>
        </w:rPr>
        <w:t xml:space="preserve">This course covers FGM (female genital mutilation), abuse linked to faith or </w:t>
      </w:r>
      <w:r w:rsidR="00EE3CF6" w:rsidRPr="0098030B">
        <w:rPr>
          <w:rFonts w:asciiTheme="minorHAnsi" w:hAnsiTheme="minorHAnsi" w:cstheme="minorHAnsi"/>
          <w:color w:val="auto"/>
          <w:lang w:eastAsia="en-GB"/>
        </w:rPr>
        <w:t>belief and</w:t>
      </w:r>
      <w:r w:rsidRPr="0098030B">
        <w:rPr>
          <w:rFonts w:asciiTheme="minorHAnsi" w:hAnsiTheme="minorHAnsi" w:cstheme="minorHAnsi"/>
          <w:color w:val="auto"/>
          <w:lang w:eastAsia="en-GB"/>
        </w:rPr>
        <w:t xml:space="preserve"> forced marriage. This course help learners to understand the links between these issues, provides information on how to identify vulnerable people, and how to report and act on such knowledge.</w:t>
      </w:r>
    </w:p>
    <w:p w14:paraId="6BC1BFFA" w14:textId="77777777" w:rsidR="00272D28" w:rsidRDefault="00272D28" w:rsidP="0098030B">
      <w:pPr>
        <w:autoSpaceDE w:val="0"/>
        <w:autoSpaceDN w:val="0"/>
        <w:adjustRightInd w:val="0"/>
        <w:spacing w:after="0" w:line="240" w:lineRule="auto"/>
        <w:rPr>
          <w:rFonts w:asciiTheme="minorHAnsi" w:hAnsiTheme="minorHAnsi" w:cstheme="minorHAnsi"/>
          <w:color w:val="auto"/>
          <w:lang w:eastAsia="en-GB"/>
        </w:rPr>
      </w:pPr>
    </w:p>
    <w:p w14:paraId="2755476C" w14:textId="77777777" w:rsidR="00272D28" w:rsidRDefault="00272D28" w:rsidP="00272D28">
      <w:pPr>
        <w:pStyle w:val="NoSpacing"/>
        <w:rPr>
          <w:rFonts w:ascii="Cambria" w:eastAsia="Times New Roman" w:hAnsi="Cambria"/>
          <w:b/>
          <w:bCs/>
          <w:color w:val="4F81BD"/>
          <w:sz w:val="32"/>
          <w:lang w:eastAsia="en-GB"/>
        </w:rPr>
      </w:pPr>
      <w:r w:rsidRPr="00272D28">
        <w:rPr>
          <w:rFonts w:ascii="Cambria" w:eastAsia="Times New Roman" w:hAnsi="Cambria"/>
          <w:b/>
          <w:bCs/>
          <w:color w:val="4F81BD"/>
          <w:sz w:val="32"/>
          <w:lang w:eastAsia="en-GB"/>
        </w:rPr>
        <w:t>Fire Prevention and Safeguarding</w:t>
      </w:r>
    </w:p>
    <w:p w14:paraId="3E31DA90" w14:textId="77777777" w:rsidR="00272D28" w:rsidRPr="00254932" w:rsidRDefault="00272D28" w:rsidP="00272D28">
      <w:pPr>
        <w:pStyle w:val="NoSpacing"/>
        <w:rPr>
          <w:b/>
          <w:bCs/>
          <w:sz w:val="24"/>
          <w:szCs w:val="24"/>
          <w:lang w:eastAsia="en-GB"/>
        </w:rPr>
      </w:pPr>
      <w:bookmarkStart w:id="72" w:name="_Toc161926336"/>
      <w:bookmarkStart w:id="73" w:name="_Toc161926996"/>
      <w:r w:rsidRPr="00254932">
        <w:rPr>
          <w:sz w:val="24"/>
          <w:szCs w:val="24"/>
          <w:lang w:eastAsia="en-GB"/>
        </w:rPr>
        <w:t>This free Fire Prevention and Safeguarding training course will equip all those who come into contact with people who are at increased risk of fire in their homes with the knowledge and understanding they need to help prevent future fire related serious safeguarding incidents.</w:t>
      </w:r>
    </w:p>
    <w:p w14:paraId="53590E7C" w14:textId="2E8EFAA2" w:rsidR="00A27B3B" w:rsidRDefault="00A27B3B" w:rsidP="00B5783B">
      <w:pPr>
        <w:pStyle w:val="Heading3"/>
      </w:pPr>
      <w:bookmarkStart w:id="74" w:name="_Toc229060848"/>
      <w:r>
        <w:t>Growth Mindset</w:t>
      </w:r>
      <w:bookmarkEnd w:id="72"/>
      <w:bookmarkEnd w:id="73"/>
      <w:bookmarkEnd w:id="74"/>
    </w:p>
    <w:p w14:paraId="5694BEAE" w14:textId="7EBEE1CA" w:rsidR="00A27B3B" w:rsidRDefault="00A27B3B" w:rsidP="002D7E6D">
      <w:pPr>
        <w:pStyle w:val="NoSpacing"/>
        <w:rPr>
          <w:sz w:val="24"/>
          <w:szCs w:val="24"/>
          <w:shd w:val="clear" w:color="auto" w:fill="FFFFFF"/>
        </w:rPr>
      </w:pPr>
      <w:r w:rsidRPr="002D7E6D">
        <w:rPr>
          <w:sz w:val="24"/>
          <w:szCs w:val="24"/>
          <w:shd w:val="clear" w:color="auto" w:fill="FFFFFF"/>
        </w:rPr>
        <w:t>A short course designed to give the learner an understanding of what growth mindset is and how to implement this to improve their own practice.</w:t>
      </w:r>
    </w:p>
    <w:p w14:paraId="1EE3F6DE" w14:textId="4C4B235D" w:rsidR="00F6260E" w:rsidRDefault="00F6260E" w:rsidP="00D54981">
      <w:pPr>
        <w:pStyle w:val="Heading3"/>
      </w:pPr>
      <w:bookmarkStart w:id="75" w:name="_Toc129959427"/>
      <w:bookmarkStart w:id="76" w:name="_Toc161926338"/>
      <w:bookmarkStart w:id="77" w:name="_Toc161926998"/>
      <w:bookmarkStart w:id="78" w:name="_Toc229060849"/>
      <w:r>
        <w:t>Level 1 Safeguarding Everyone</w:t>
      </w:r>
      <w:bookmarkEnd w:id="75"/>
      <w:bookmarkEnd w:id="76"/>
      <w:bookmarkEnd w:id="77"/>
      <w:bookmarkEnd w:id="78"/>
    </w:p>
    <w:p w14:paraId="1C4B7552" w14:textId="77777777" w:rsidR="00B5783B" w:rsidRPr="00B5783B" w:rsidRDefault="00B5783B" w:rsidP="00B5783B">
      <w:pPr>
        <w:pStyle w:val="NoSpacing"/>
        <w:rPr>
          <w:b/>
          <w:bCs/>
          <w:sz w:val="24"/>
          <w:szCs w:val="24"/>
        </w:rPr>
      </w:pPr>
      <w:bookmarkStart w:id="79" w:name="_Toc129959428"/>
      <w:bookmarkStart w:id="80" w:name="_Toc161926339"/>
      <w:bookmarkStart w:id="81" w:name="_Toc161926999"/>
      <w:r w:rsidRPr="00B5783B">
        <w:rPr>
          <w:sz w:val="24"/>
          <w:szCs w:val="24"/>
        </w:rPr>
        <w:t xml:space="preserve">This course covers the core information for Safeguarding Everyone Level 1, covering both children and adults. It introduces safeguarding as a topic, covering jargon, </w:t>
      </w:r>
      <w:proofErr w:type="spellStart"/>
      <w:r w:rsidRPr="00B5783B">
        <w:rPr>
          <w:sz w:val="24"/>
          <w:szCs w:val="24"/>
        </w:rPr>
        <w:t>multi-agency</w:t>
      </w:r>
      <w:proofErr w:type="spellEnd"/>
      <w:r w:rsidRPr="00B5783B">
        <w:rPr>
          <w:sz w:val="24"/>
          <w:szCs w:val="24"/>
        </w:rPr>
        <w:t xml:space="preserve"> working and best practice, as well as how to identify the signs and symptoms of abuse and what you should do if you suspect a vulnerable individual is being abused or discloses information. The core content also covers national and local context, whistleblowing and focuses on your role and what you can do to recognise and reduce the likelihood of abuse. The final part focuses on how to deal with suspected and disclosed abuse at Level 1.</w:t>
      </w:r>
    </w:p>
    <w:p w14:paraId="4E68D28A" w14:textId="332B398C" w:rsidR="000727A5" w:rsidRDefault="000727A5" w:rsidP="00E1485C">
      <w:pPr>
        <w:pStyle w:val="Heading3"/>
      </w:pPr>
      <w:bookmarkStart w:id="82" w:name="_Toc229060850"/>
      <w:r>
        <w:t>Level 2 Safeguarding Everyone</w:t>
      </w:r>
      <w:bookmarkEnd w:id="79"/>
      <w:bookmarkEnd w:id="80"/>
      <w:bookmarkEnd w:id="81"/>
      <w:bookmarkEnd w:id="82"/>
    </w:p>
    <w:p w14:paraId="1E4E5AEF" w14:textId="252E2EDC" w:rsidR="005D23AC" w:rsidRPr="00564D91" w:rsidRDefault="005D23AC" w:rsidP="004026C7">
      <w:pPr>
        <w:pStyle w:val="NoSpacing"/>
        <w:rPr>
          <w:rStyle w:val="jsgrdq"/>
          <w:rFonts w:asciiTheme="minorHAnsi" w:hAnsiTheme="minorHAnsi" w:cstheme="minorHAnsi"/>
        </w:rPr>
      </w:pPr>
      <w:r w:rsidRPr="004026C7">
        <w:rPr>
          <w:rStyle w:val="jsgrdq"/>
          <w:rFonts w:asciiTheme="minorHAnsi" w:hAnsiTheme="minorHAnsi" w:cstheme="minorHAnsi"/>
          <w:sz w:val="24"/>
          <w:szCs w:val="24"/>
        </w:rPr>
        <w:t>If you work with children</w:t>
      </w:r>
      <w:r w:rsidR="00EE3CF6">
        <w:rPr>
          <w:rStyle w:val="jsgrdq"/>
          <w:rFonts w:asciiTheme="minorHAnsi" w:hAnsiTheme="minorHAnsi" w:cstheme="minorHAnsi"/>
          <w:sz w:val="24"/>
          <w:szCs w:val="24"/>
        </w:rPr>
        <w:t>,</w:t>
      </w:r>
      <w:r w:rsidRPr="004026C7">
        <w:rPr>
          <w:rStyle w:val="jsgrdq"/>
          <w:rFonts w:asciiTheme="minorHAnsi" w:hAnsiTheme="minorHAnsi" w:cstheme="minorHAnsi"/>
          <w:sz w:val="24"/>
          <w:szCs w:val="24"/>
        </w:rPr>
        <w:t xml:space="preserve"> young people or adults, you have a</w:t>
      </w:r>
      <w:r w:rsidR="004027B6" w:rsidRPr="004026C7">
        <w:rPr>
          <w:rStyle w:val="jsgrdq"/>
          <w:rFonts w:asciiTheme="minorHAnsi" w:hAnsiTheme="minorHAnsi" w:cstheme="minorHAnsi"/>
          <w:sz w:val="24"/>
          <w:szCs w:val="24"/>
        </w:rPr>
        <w:t xml:space="preserve"> </w:t>
      </w:r>
      <w:r w:rsidRPr="004026C7">
        <w:rPr>
          <w:rStyle w:val="jsgrdq"/>
          <w:rFonts w:asciiTheme="minorHAnsi" w:hAnsiTheme="minorHAnsi" w:cstheme="minorHAnsi"/>
          <w:sz w:val="24"/>
          <w:szCs w:val="24"/>
        </w:rPr>
        <w:t>number of key responsibilities to ensure that any suspected</w:t>
      </w:r>
      <w:r w:rsidR="004027B6" w:rsidRPr="004026C7">
        <w:rPr>
          <w:rStyle w:val="jsgrdq"/>
          <w:rFonts w:asciiTheme="minorHAnsi" w:hAnsiTheme="minorHAnsi" w:cstheme="minorHAnsi"/>
          <w:sz w:val="24"/>
          <w:szCs w:val="24"/>
        </w:rPr>
        <w:t xml:space="preserve"> </w:t>
      </w:r>
      <w:r w:rsidRPr="004026C7">
        <w:rPr>
          <w:rStyle w:val="jsgrdq"/>
          <w:rFonts w:asciiTheme="minorHAnsi" w:hAnsiTheme="minorHAnsi" w:cstheme="minorHAnsi"/>
          <w:sz w:val="24"/>
          <w:szCs w:val="24"/>
        </w:rPr>
        <w:t>abuse or neglect is reported to the appropriate level. This course</w:t>
      </w:r>
      <w:r w:rsidR="004027B6" w:rsidRPr="004026C7">
        <w:rPr>
          <w:rStyle w:val="jsgrdq"/>
          <w:rFonts w:asciiTheme="minorHAnsi" w:hAnsiTheme="minorHAnsi" w:cstheme="minorHAnsi"/>
          <w:sz w:val="24"/>
          <w:szCs w:val="24"/>
        </w:rPr>
        <w:t xml:space="preserve"> </w:t>
      </w:r>
      <w:r w:rsidRPr="004026C7">
        <w:rPr>
          <w:rStyle w:val="jsgrdq"/>
          <w:rFonts w:asciiTheme="minorHAnsi" w:hAnsiTheme="minorHAnsi" w:cstheme="minorHAnsi"/>
          <w:sz w:val="24"/>
          <w:szCs w:val="24"/>
        </w:rPr>
        <w:t>will give you the knowledge and skills to ensure you can help</w:t>
      </w:r>
      <w:r w:rsidR="004027B6" w:rsidRPr="004026C7">
        <w:rPr>
          <w:rStyle w:val="jsgrdq"/>
          <w:rFonts w:asciiTheme="minorHAnsi" w:hAnsiTheme="minorHAnsi" w:cstheme="minorHAnsi"/>
          <w:sz w:val="24"/>
          <w:szCs w:val="24"/>
        </w:rPr>
        <w:t xml:space="preserve"> </w:t>
      </w:r>
      <w:r w:rsidRPr="004026C7">
        <w:rPr>
          <w:rStyle w:val="jsgrdq"/>
          <w:rFonts w:asciiTheme="minorHAnsi" w:hAnsiTheme="minorHAnsi" w:cstheme="minorHAnsi"/>
          <w:sz w:val="24"/>
          <w:szCs w:val="24"/>
        </w:rPr>
        <w:t xml:space="preserve">safeguard not only those you are directly responsible </w:t>
      </w:r>
      <w:r w:rsidR="002E6FB0" w:rsidRPr="004026C7">
        <w:rPr>
          <w:rStyle w:val="jsgrdq"/>
          <w:rFonts w:asciiTheme="minorHAnsi" w:hAnsiTheme="minorHAnsi" w:cstheme="minorHAnsi"/>
          <w:sz w:val="24"/>
          <w:szCs w:val="24"/>
        </w:rPr>
        <w:t>but</w:t>
      </w:r>
      <w:r w:rsidR="005C0849" w:rsidRPr="004026C7">
        <w:rPr>
          <w:rStyle w:val="jsgrdq"/>
          <w:rFonts w:asciiTheme="minorHAnsi" w:hAnsiTheme="minorHAnsi" w:cstheme="minorHAnsi"/>
          <w:sz w:val="24"/>
          <w:szCs w:val="24"/>
        </w:rPr>
        <w:t xml:space="preserve"> </w:t>
      </w:r>
      <w:r w:rsidR="002E6FB0" w:rsidRPr="004026C7">
        <w:rPr>
          <w:rStyle w:val="jsgrdq"/>
          <w:rFonts w:asciiTheme="minorHAnsi" w:hAnsiTheme="minorHAnsi" w:cstheme="minorHAnsi"/>
          <w:sz w:val="24"/>
          <w:szCs w:val="24"/>
        </w:rPr>
        <w:t>everyone you have contact with whilst carrying out your duties</w:t>
      </w:r>
      <w:r w:rsidR="002E6FB0" w:rsidRPr="00564D91">
        <w:rPr>
          <w:rStyle w:val="jsgrdq"/>
          <w:rFonts w:asciiTheme="minorHAnsi" w:hAnsiTheme="minorHAnsi" w:cstheme="minorHAnsi"/>
        </w:rPr>
        <w:t>.</w:t>
      </w:r>
    </w:p>
    <w:p w14:paraId="1D6803E6" w14:textId="5D885556" w:rsidR="005E1C95" w:rsidRDefault="00065724" w:rsidP="00E1485C">
      <w:pPr>
        <w:pStyle w:val="Heading3"/>
      </w:pPr>
      <w:bookmarkStart w:id="83" w:name="_Toc129959429"/>
      <w:bookmarkStart w:id="84" w:name="_Toc161926340"/>
      <w:bookmarkStart w:id="85" w:name="_Toc161927000"/>
      <w:bookmarkStart w:id="86" w:name="_Toc229060851"/>
      <w:r>
        <w:t xml:space="preserve">Level 2 </w:t>
      </w:r>
      <w:r w:rsidR="005E1C95">
        <w:t>Safeguarding Adults</w:t>
      </w:r>
      <w:bookmarkEnd w:id="83"/>
      <w:bookmarkEnd w:id="84"/>
      <w:bookmarkEnd w:id="85"/>
      <w:bookmarkEnd w:id="86"/>
    </w:p>
    <w:p w14:paraId="66764D2E" w14:textId="7A34449E" w:rsidR="00B5783B" w:rsidRPr="00B5783B" w:rsidRDefault="00B5783B" w:rsidP="00B5783B">
      <w:pPr>
        <w:pStyle w:val="NoSpacing"/>
        <w:rPr>
          <w:b/>
          <w:bCs/>
          <w:sz w:val="24"/>
          <w:szCs w:val="24"/>
        </w:rPr>
      </w:pPr>
      <w:bookmarkStart w:id="87" w:name="_Toc129959430"/>
      <w:bookmarkStart w:id="88" w:name="_Toc161926341"/>
      <w:bookmarkStart w:id="89" w:name="_Toc161927001"/>
      <w:r w:rsidRPr="00B5783B">
        <w:rPr>
          <w:sz w:val="24"/>
          <w:szCs w:val="24"/>
        </w:rPr>
        <w:t xml:space="preserve">This course covers the core information for Level 2 Safeguarding Adults. It introduces safeguarding as a topic, covering jargon, </w:t>
      </w:r>
      <w:r w:rsidR="00EE3CF6" w:rsidRPr="00B5783B">
        <w:rPr>
          <w:sz w:val="24"/>
          <w:szCs w:val="24"/>
        </w:rPr>
        <w:t>Multi-Agency</w:t>
      </w:r>
      <w:r w:rsidRPr="00B5783B">
        <w:rPr>
          <w:sz w:val="24"/>
          <w:szCs w:val="24"/>
        </w:rPr>
        <w:t xml:space="preserve"> working and best practice, as well as how to identify the signs and symptoms of abuse and what you should do if you suspect a vulnerable adult is being abused or discloses information. The core content also covers national and local context, whistleblowing and </w:t>
      </w:r>
      <w:r w:rsidRPr="00B5783B">
        <w:rPr>
          <w:sz w:val="24"/>
          <w:szCs w:val="24"/>
        </w:rPr>
        <w:lastRenderedPageBreak/>
        <w:t>focuses on your role and what you can do to recognise and reduce the likelihood of abuse. The final part focuses on how to deal with suspected and disclosed abuse at Level 2.</w:t>
      </w:r>
    </w:p>
    <w:p w14:paraId="0222589E" w14:textId="4915DAC3" w:rsidR="005D4ADA" w:rsidRDefault="005D4ADA" w:rsidP="00E1485C">
      <w:pPr>
        <w:pStyle w:val="Heading3"/>
      </w:pPr>
      <w:bookmarkStart w:id="90" w:name="_Toc229060852"/>
      <w:r>
        <w:t>Level 3 Safeguarding Adults</w:t>
      </w:r>
      <w:bookmarkEnd w:id="87"/>
      <w:bookmarkEnd w:id="88"/>
      <w:bookmarkEnd w:id="89"/>
      <w:bookmarkEnd w:id="90"/>
    </w:p>
    <w:p w14:paraId="33E8B834" w14:textId="73E79FB4" w:rsidR="004026C7" w:rsidRPr="004026C7" w:rsidRDefault="004026C7" w:rsidP="004026C7">
      <w:pPr>
        <w:pStyle w:val="NoSpacing"/>
        <w:rPr>
          <w:b/>
          <w:bCs/>
          <w:sz w:val="24"/>
          <w:szCs w:val="24"/>
        </w:rPr>
      </w:pPr>
      <w:bookmarkStart w:id="91" w:name="_Toc129959431"/>
      <w:bookmarkStart w:id="92" w:name="_Toc161926342"/>
      <w:bookmarkStart w:id="93" w:name="_Toc161927002"/>
      <w:r w:rsidRPr="004026C7">
        <w:rPr>
          <w:sz w:val="24"/>
          <w:szCs w:val="24"/>
        </w:rPr>
        <w:t xml:space="preserve">This course covers the core information for Level 3 Safeguarding Adults. It introduces safeguarding as a topic, covering jargon, </w:t>
      </w:r>
      <w:r w:rsidR="00EE3CF6" w:rsidRPr="004026C7">
        <w:rPr>
          <w:sz w:val="24"/>
          <w:szCs w:val="24"/>
        </w:rPr>
        <w:t>Multi-Agency</w:t>
      </w:r>
      <w:r w:rsidRPr="004026C7">
        <w:rPr>
          <w:sz w:val="24"/>
          <w:szCs w:val="24"/>
        </w:rPr>
        <w:t xml:space="preserve"> working and best practice, as well as how to identify the signs and symptoms of abuse and what you should do if you suspect a vulnerable adult is being abused or discloses information. The core content also covers national and local context, whistleblowing and focuses on your role and what you can do to recognise and reduce the likelihood of abuse. The final part focuses on how to deal with suspected and disclosed abuse at Level 3.</w:t>
      </w:r>
    </w:p>
    <w:p w14:paraId="03583830" w14:textId="51A7F82D" w:rsidR="005D4ADA" w:rsidRPr="00E1485C" w:rsidRDefault="005D4ADA" w:rsidP="00E1485C">
      <w:pPr>
        <w:pStyle w:val="Heading3"/>
      </w:pPr>
      <w:bookmarkStart w:id="94" w:name="_Toc229060853"/>
      <w:r w:rsidRPr="00E1485C">
        <w:t>Level 2 Safeguarding Children</w:t>
      </w:r>
      <w:bookmarkEnd w:id="91"/>
      <w:bookmarkEnd w:id="92"/>
      <w:bookmarkEnd w:id="93"/>
      <w:bookmarkEnd w:id="94"/>
    </w:p>
    <w:p w14:paraId="5921B242" w14:textId="064BCE18" w:rsidR="004026C7" w:rsidRPr="004026C7" w:rsidRDefault="004026C7" w:rsidP="004026C7">
      <w:pPr>
        <w:pStyle w:val="NoSpacing"/>
        <w:rPr>
          <w:b/>
          <w:bCs/>
          <w:sz w:val="24"/>
          <w:szCs w:val="24"/>
        </w:rPr>
      </w:pPr>
      <w:bookmarkStart w:id="95" w:name="_Toc129959432"/>
      <w:bookmarkStart w:id="96" w:name="_Toc161926343"/>
      <w:bookmarkStart w:id="97" w:name="_Toc161927003"/>
      <w:r w:rsidRPr="004026C7">
        <w:rPr>
          <w:sz w:val="24"/>
          <w:szCs w:val="24"/>
        </w:rPr>
        <w:t xml:space="preserve">Safeguarding Children Level 2 introduces key areas of safeguarding and is suitable for a range of roles </w:t>
      </w:r>
      <w:r w:rsidR="00EE3CF6" w:rsidRPr="004026C7">
        <w:rPr>
          <w:sz w:val="24"/>
          <w:szCs w:val="24"/>
        </w:rPr>
        <w:t>including</w:t>
      </w:r>
      <w:r w:rsidRPr="004026C7">
        <w:rPr>
          <w:sz w:val="24"/>
          <w:szCs w:val="24"/>
        </w:rPr>
        <w:t xml:space="preserve"> administrators, teaching assistants, and early years practitioners. This course will ensure you have up-to-date knowledge of safeguarding policies, legislation and guidance, and includes ways you can reduce the risk of abuse, the signs and symptoms of different types of abuse, and the impact well-known child abuse and neglect cases have had on legislation.</w:t>
      </w:r>
    </w:p>
    <w:p w14:paraId="6BFDCFC9" w14:textId="187EF24A" w:rsidR="005D4ADA" w:rsidRDefault="005D4ADA" w:rsidP="00E1485C">
      <w:pPr>
        <w:pStyle w:val="Heading3"/>
      </w:pPr>
      <w:bookmarkStart w:id="98" w:name="_Toc229060854"/>
      <w:r w:rsidRPr="00E1485C">
        <w:t>Level 3 Safeguarding Children</w:t>
      </w:r>
      <w:bookmarkEnd w:id="95"/>
      <w:bookmarkEnd w:id="96"/>
      <w:bookmarkEnd w:id="97"/>
      <w:bookmarkEnd w:id="98"/>
    </w:p>
    <w:p w14:paraId="1B4597B3" w14:textId="77777777" w:rsidR="004026C7" w:rsidRPr="004026C7" w:rsidRDefault="004026C7" w:rsidP="004026C7">
      <w:pPr>
        <w:pStyle w:val="NoSpacing"/>
        <w:rPr>
          <w:sz w:val="24"/>
          <w:szCs w:val="24"/>
          <w:lang w:eastAsia="en-GB"/>
        </w:rPr>
      </w:pPr>
      <w:bookmarkStart w:id="99" w:name="_Toc129959433"/>
      <w:bookmarkStart w:id="100" w:name="_Toc161926344"/>
      <w:bookmarkStart w:id="101" w:name="_Toc161927004"/>
      <w:r w:rsidRPr="004026C7">
        <w:rPr>
          <w:sz w:val="24"/>
          <w:szCs w:val="24"/>
          <w:lang w:eastAsia="en-GB"/>
        </w:rPr>
        <w:t>Safeguarding Level 3 for Children is one of our most in depth courses and is designed for managers who frequently come into contact with children and their families. This online course outlines the core responsibilities of lead workers, as well as why safeguarding is important, serious case reviews, key terms, reducing the likelihood of abuse, signs and symptoms of abuse, what to do if you suspect abuse, and the importance of whistleblowing.</w:t>
      </w:r>
    </w:p>
    <w:p w14:paraId="57D9805F" w14:textId="77777777" w:rsidR="004026C7" w:rsidRPr="004026C7" w:rsidRDefault="004026C7" w:rsidP="004026C7">
      <w:pPr>
        <w:pStyle w:val="NoSpacing"/>
        <w:rPr>
          <w:sz w:val="24"/>
          <w:szCs w:val="24"/>
          <w:lang w:eastAsia="en-GB"/>
        </w:rPr>
      </w:pPr>
      <w:r w:rsidRPr="004026C7">
        <w:rPr>
          <w:sz w:val="24"/>
          <w:szCs w:val="24"/>
          <w:lang w:eastAsia="en-GB"/>
        </w:rPr>
        <w:t>Anyone who requires Level 3 Safeguarding Training has a considerable responsibility for safeguarding children and they have to be able to act accordingly to information and concerns brought to them.</w:t>
      </w:r>
    </w:p>
    <w:p w14:paraId="4E1EAE41" w14:textId="77777777" w:rsidR="004026C7" w:rsidRPr="004026C7" w:rsidRDefault="004026C7" w:rsidP="004026C7">
      <w:pPr>
        <w:pStyle w:val="NoSpacing"/>
        <w:rPr>
          <w:sz w:val="24"/>
          <w:szCs w:val="24"/>
          <w:lang w:eastAsia="en-GB"/>
        </w:rPr>
      </w:pPr>
      <w:r w:rsidRPr="004026C7">
        <w:rPr>
          <w:sz w:val="24"/>
          <w:szCs w:val="24"/>
          <w:lang w:eastAsia="en-GB"/>
        </w:rPr>
        <w:t>Anyone working at this level needs to be confident in working with multiple agencies and advise on local and national policies.</w:t>
      </w:r>
    </w:p>
    <w:p w14:paraId="33075D9F" w14:textId="6940BD46" w:rsidR="00547E15" w:rsidRDefault="00E1485C" w:rsidP="00D54981">
      <w:pPr>
        <w:pStyle w:val="Heading3"/>
        <w:rPr>
          <w:rStyle w:val="jsgrdq"/>
        </w:rPr>
      </w:pPr>
      <w:bookmarkStart w:id="102" w:name="_Toc229060855"/>
      <w:r w:rsidRPr="00D54981">
        <w:rPr>
          <w:rStyle w:val="jsgrdq"/>
        </w:rPr>
        <w:t>LGBTQ+ Awareness</w:t>
      </w:r>
      <w:bookmarkEnd w:id="99"/>
      <w:bookmarkEnd w:id="100"/>
      <w:bookmarkEnd w:id="101"/>
      <w:bookmarkEnd w:id="102"/>
    </w:p>
    <w:p w14:paraId="3FD6321E" w14:textId="21E95126" w:rsidR="0098030B" w:rsidRDefault="0098030B" w:rsidP="0098030B">
      <w:pPr>
        <w:autoSpaceDE w:val="0"/>
        <w:autoSpaceDN w:val="0"/>
        <w:adjustRightInd w:val="0"/>
        <w:spacing w:after="0" w:line="240" w:lineRule="auto"/>
        <w:rPr>
          <w:rFonts w:asciiTheme="minorHAnsi" w:hAnsiTheme="minorHAnsi" w:cstheme="minorHAnsi"/>
          <w:color w:val="auto"/>
          <w:lang w:eastAsia="en-GB"/>
        </w:rPr>
      </w:pPr>
      <w:r w:rsidRPr="0098030B">
        <w:rPr>
          <w:rFonts w:asciiTheme="minorHAnsi" w:hAnsiTheme="minorHAnsi" w:cstheme="minorHAnsi"/>
          <w:color w:val="auto"/>
          <w:lang w:eastAsia="en-GB"/>
        </w:rPr>
        <w:t>This training is designed to giver learners a much deeper understanding of the key issues facing LGBTQ workers and how to ensure that they are safeguarded in the workplace. Upon completion of this course learners will be able to create an inclusive environment for all employees through their policies and procedures.</w:t>
      </w:r>
    </w:p>
    <w:p w14:paraId="47993A84" w14:textId="06FBC4F4" w:rsidR="00CF741C" w:rsidRDefault="00CF741C" w:rsidP="00CF741C">
      <w:pPr>
        <w:pStyle w:val="Heading3"/>
      </w:pPr>
      <w:bookmarkStart w:id="103" w:name="_Toc161926345"/>
      <w:bookmarkStart w:id="104" w:name="_Toc161927005"/>
      <w:bookmarkStart w:id="105" w:name="_Toc229060856"/>
      <w:r>
        <w:t>Medication Awareness</w:t>
      </w:r>
      <w:bookmarkEnd w:id="103"/>
      <w:bookmarkEnd w:id="104"/>
      <w:bookmarkEnd w:id="105"/>
    </w:p>
    <w:p w14:paraId="03BF830F" w14:textId="1EE6C7FA" w:rsidR="00CF741C" w:rsidRPr="001729DA" w:rsidRDefault="00CF741C" w:rsidP="001729DA">
      <w:pPr>
        <w:pStyle w:val="NoSpacing"/>
        <w:rPr>
          <w:sz w:val="24"/>
          <w:szCs w:val="24"/>
        </w:rPr>
      </w:pPr>
      <w:r w:rsidRPr="001729DA">
        <w:rPr>
          <w:sz w:val="24"/>
          <w:szCs w:val="24"/>
        </w:rPr>
        <w:t>All staff that administer medication should be fully trained on how to do this, and how to record what has been taken.</w:t>
      </w:r>
    </w:p>
    <w:p w14:paraId="75A44233" w14:textId="77777777" w:rsidR="004026C7" w:rsidRPr="004026C7" w:rsidRDefault="004026C7" w:rsidP="004026C7">
      <w:pPr>
        <w:pStyle w:val="Heading3"/>
      </w:pPr>
      <w:bookmarkStart w:id="106" w:name="_Toc229060857"/>
      <w:r w:rsidRPr="004026C7">
        <w:t>Mental Health and Wellbeing Resource Pack</w:t>
      </w:r>
      <w:bookmarkEnd w:id="106"/>
    </w:p>
    <w:p w14:paraId="512A73E3" w14:textId="601637A7" w:rsidR="004026C7" w:rsidRDefault="004026C7" w:rsidP="004026C7">
      <w:pPr>
        <w:pStyle w:val="NoSpacing"/>
        <w:rPr>
          <w:sz w:val="24"/>
          <w:szCs w:val="24"/>
        </w:rPr>
      </w:pPr>
      <w:r w:rsidRPr="004026C7">
        <w:rPr>
          <w:sz w:val="24"/>
          <w:szCs w:val="24"/>
        </w:rPr>
        <w:t xml:space="preserve">This course has been designed as a resource pack of tips and advice to ensure an individual's mental health and wellbeing. It covers a number of different topics: </w:t>
      </w:r>
      <w:r w:rsidR="00EE3CF6" w:rsidRPr="004026C7">
        <w:rPr>
          <w:sz w:val="24"/>
          <w:szCs w:val="24"/>
        </w:rPr>
        <w:t>from stress management</w:t>
      </w:r>
      <w:r w:rsidRPr="004026C7">
        <w:rPr>
          <w:sz w:val="24"/>
          <w:szCs w:val="24"/>
        </w:rPr>
        <w:t xml:space="preserve"> to work-related mental health, to tracking indicators of mental health such as sleep. A range of different resources are included.</w:t>
      </w:r>
    </w:p>
    <w:p w14:paraId="5F6AF8BC" w14:textId="77777777" w:rsidR="0016308C" w:rsidRPr="0016308C" w:rsidRDefault="0016308C" w:rsidP="0016308C">
      <w:pPr>
        <w:pStyle w:val="Heading3"/>
      </w:pPr>
      <w:bookmarkStart w:id="107" w:name="_Toc229060858"/>
      <w:r w:rsidRPr="0016308C">
        <w:lastRenderedPageBreak/>
        <w:t>Misogyny Awareness: Children and Young people</w:t>
      </w:r>
      <w:bookmarkEnd w:id="107"/>
    </w:p>
    <w:p w14:paraId="70D974D2" w14:textId="2C6279B7" w:rsidR="0016308C" w:rsidRPr="0016308C" w:rsidRDefault="0016308C" w:rsidP="0016308C">
      <w:pPr>
        <w:pStyle w:val="NoSpacing"/>
        <w:rPr>
          <w:sz w:val="24"/>
          <w:szCs w:val="24"/>
        </w:rPr>
      </w:pPr>
      <w:r w:rsidRPr="0016308C">
        <w:rPr>
          <w:sz w:val="24"/>
          <w:szCs w:val="24"/>
        </w:rPr>
        <w:t xml:space="preserve">This short, introductory course raises awareness of misogyny. It helps you to identify misogynistic behaviour in children and young </w:t>
      </w:r>
      <w:r w:rsidR="00EE3CF6" w:rsidRPr="0016308C">
        <w:rPr>
          <w:sz w:val="24"/>
          <w:szCs w:val="24"/>
        </w:rPr>
        <w:t>people and</w:t>
      </w:r>
      <w:r w:rsidRPr="0016308C">
        <w:rPr>
          <w:sz w:val="24"/>
          <w:szCs w:val="24"/>
        </w:rPr>
        <w:t xml:space="preserve"> explains their impact on girls and young women. It also provides support in tackling those behaviours appropriately. </w:t>
      </w:r>
    </w:p>
    <w:p w14:paraId="244F151B" w14:textId="7ABD3918" w:rsidR="00065724" w:rsidRPr="00E1485C" w:rsidRDefault="00065724" w:rsidP="00E1485C">
      <w:pPr>
        <w:pStyle w:val="Heading3"/>
      </w:pPr>
      <w:bookmarkStart w:id="108" w:name="_Toc129959434"/>
      <w:bookmarkStart w:id="109" w:name="_Toc161926346"/>
      <w:bookmarkStart w:id="110" w:name="_Toc161927006"/>
      <w:bookmarkStart w:id="111" w:name="_Toc229060859"/>
      <w:r w:rsidRPr="00E1485C">
        <w:t>Modern Slavery and Trafficking</w:t>
      </w:r>
      <w:bookmarkEnd w:id="108"/>
      <w:bookmarkEnd w:id="109"/>
      <w:bookmarkEnd w:id="110"/>
      <w:bookmarkEnd w:id="111"/>
    </w:p>
    <w:p w14:paraId="070C9E6C" w14:textId="2ECA3DC1" w:rsidR="008960ED" w:rsidRDefault="008960ED" w:rsidP="008960ED">
      <w:pPr>
        <w:pStyle w:val="BodyText"/>
        <w:rPr>
          <w:rFonts w:asciiTheme="minorHAnsi" w:hAnsiTheme="minorHAnsi" w:cstheme="minorHAnsi"/>
          <w:sz w:val="24"/>
          <w:szCs w:val="24"/>
        </w:rPr>
      </w:pPr>
      <w:bookmarkStart w:id="112" w:name="_Toc129959435"/>
      <w:r w:rsidRPr="008960ED">
        <w:rPr>
          <w:rFonts w:asciiTheme="minorHAnsi" w:hAnsiTheme="minorHAnsi" w:cstheme="minorHAnsi"/>
          <w:sz w:val="24"/>
          <w:szCs w:val="24"/>
          <w:shd w:val="clear" w:color="auto" w:fill="FFFFFF"/>
        </w:rPr>
        <w:t>This wide-ranging course covers modern slavery, trafficking, exploitation and sex exploitation for children, young people and adults. It outlines the differences between these issues, gives information on how to identify vulnerable people, and how to report and act on such knowledge.</w:t>
      </w:r>
    </w:p>
    <w:p w14:paraId="3D0E9C59" w14:textId="77777777" w:rsidR="00272D28" w:rsidRPr="00564D91" w:rsidRDefault="00272D28" w:rsidP="00272D28">
      <w:pPr>
        <w:pStyle w:val="Heading3"/>
      </w:pPr>
      <w:bookmarkStart w:id="113" w:name="_Toc129959424"/>
      <w:bookmarkStart w:id="114" w:name="_Toc161926333"/>
      <w:bookmarkStart w:id="115" w:name="_Toc161926993"/>
      <w:bookmarkStart w:id="116" w:name="_Toc229060860"/>
      <w:r>
        <w:t>Online Safety (</w:t>
      </w:r>
      <w:r w:rsidRPr="00564D91">
        <w:t>E-Safety</w:t>
      </w:r>
      <w:bookmarkEnd w:id="113"/>
      <w:bookmarkEnd w:id="114"/>
      <w:bookmarkEnd w:id="115"/>
      <w:r>
        <w:t>)</w:t>
      </w:r>
      <w:bookmarkEnd w:id="116"/>
    </w:p>
    <w:p w14:paraId="7DE6C1BD" w14:textId="23DE84CA" w:rsidR="00272D28" w:rsidRDefault="00272D28" w:rsidP="00272D28">
      <w:pPr>
        <w:pStyle w:val="NoSpacing"/>
        <w:rPr>
          <w:sz w:val="24"/>
          <w:szCs w:val="24"/>
        </w:rPr>
      </w:pPr>
      <w:r w:rsidRPr="002D7E6D">
        <w:rPr>
          <w:sz w:val="24"/>
          <w:szCs w:val="24"/>
        </w:rPr>
        <w:t>This course describes the various forms of abuse and danger caused using technology and the internet, both for adults and children, and gives detailed information on how to counter its effects. You will be able to identify adults and children at risk, what forms online abuse takes and how to recognise them, and information on how to help and protect adults and children</w:t>
      </w:r>
      <w:r>
        <w:rPr>
          <w:sz w:val="24"/>
          <w:szCs w:val="24"/>
        </w:rPr>
        <w:t>.</w:t>
      </w:r>
    </w:p>
    <w:p w14:paraId="429C9EFD" w14:textId="77777777" w:rsidR="009B107C" w:rsidRDefault="009B107C" w:rsidP="009B107C">
      <w:pPr>
        <w:pStyle w:val="Heading3"/>
        <w:rPr>
          <w:shd w:val="clear" w:color="auto" w:fill="FFFFFF"/>
        </w:rPr>
      </w:pPr>
      <w:bookmarkStart w:id="117" w:name="_Toc229060861"/>
      <w:r w:rsidRPr="009B107C">
        <w:rPr>
          <w:shd w:val="clear" w:color="auto" w:fill="FFFFFF"/>
        </w:rPr>
        <w:t>Parental Domestic Abuse, Substance Misuse and Parental Mental Illness</w:t>
      </w:r>
      <w:bookmarkEnd w:id="117"/>
    </w:p>
    <w:p w14:paraId="5AE6830E" w14:textId="7C824C0D" w:rsidR="009B107C" w:rsidRPr="009B107C" w:rsidRDefault="009B107C" w:rsidP="009B107C">
      <w:pPr>
        <w:pStyle w:val="NoSpacing"/>
        <w:rPr>
          <w:sz w:val="24"/>
          <w:szCs w:val="24"/>
        </w:rPr>
      </w:pPr>
      <w:r w:rsidRPr="009B107C">
        <w:rPr>
          <w:sz w:val="24"/>
          <w:szCs w:val="24"/>
        </w:rPr>
        <w:t>The Trio of Vulnerabilities – domestic abuse, parental mental ill-health and parental substance abuse – can have a severe impact on vulnerable children and young people, and the parents themselves. This course covers how to define and identify such abuse and work to counter it.</w:t>
      </w:r>
    </w:p>
    <w:p w14:paraId="00D40C02" w14:textId="3549DD01" w:rsidR="00065724" w:rsidRDefault="00065724" w:rsidP="00E1485C">
      <w:pPr>
        <w:pStyle w:val="Heading3"/>
      </w:pPr>
      <w:bookmarkStart w:id="118" w:name="_Toc129959440"/>
      <w:bookmarkStart w:id="119" w:name="_Toc161926350"/>
      <w:bookmarkStart w:id="120" w:name="_Toc161927010"/>
      <w:bookmarkStart w:id="121" w:name="_Toc229060862"/>
      <w:bookmarkEnd w:id="112"/>
      <w:r>
        <w:t>Radicalisation and Extremism</w:t>
      </w:r>
      <w:bookmarkEnd w:id="118"/>
      <w:r w:rsidR="008960ED">
        <w:t xml:space="preserve"> (Prevent)</w:t>
      </w:r>
      <w:bookmarkEnd w:id="119"/>
      <w:bookmarkEnd w:id="120"/>
      <w:bookmarkEnd w:id="121"/>
    </w:p>
    <w:p w14:paraId="6475F822" w14:textId="77777777" w:rsidR="008960ED" w:rsidRPr="002D7E6D" w:rsidRDefault="008960ED" w:rsidP="002D7E6D">
      <w:pPr>
        <w:pStyle w:val="NoSpacing"/>
        <w:rPr>
          <w:sz w:val="24"/>
          <w:szCs w:val="24"/>
        </w:rPr>
      </w:pPr>
      <w:bookmarkStart w:id="122" w:name="_Toc129959441"/>
      <w:r w:rsidRPr="002D7E6D">
        <w:rPr>
          <w:sz w:val="24"/>
          <w:szCs w:val="24"/>
          <w:shd w:val="clear" w:color="auto" w:fill="FFFFFF"/>
        </w:rPr>
        <w:t>This course describes the various forms that radicalisation and extremism take, how it can be recognized and countered in both children, young people, and adults, and information on how to access information, actions to take, and other organisations to contact.</w:t>
      </w:r>
      <w:r w:rsidRPr="002D7E6D">
        <w:rPr>
          <w:sz w:val="24"/>
          <w:szCs w:val="24"/>
        </w:rPr>
        <w:t xml:space="preserve"> </w:t>
      </w:r>
    </w:p>
    <w:p w14:paraId="6C18EC1E" w14:textId="20F14F25" w:rsidR="004F134B" w:rsidRPr="00A37BA3" w:rsidRDefault="004F134B" w:rsidP="00E1485C">
      <w:pPr>
        <w:pStyle w:val="Heading3"/>
      </w:pPr>
      <w:bookmarkStart w:id="123" w:name="_Toc161926351"/>
      <w:bookmarkStart w:id="124" w:name="_Toc161927011"/>
      <w:bookmarkStart w:id="125" w:name="_Toc229060863"/>
      <w:r w:rsidRPr="00A37BA3">
        <w:t>Reducing Parental Conflict Module 1</w:t>
      </w:r>
      <w:bookmarkEnd w:id="122"/>
      <w:bookmarkEnd w:id="123"/>
      <w:bookmarkEnd w:id="124"/>
      <w:bookmarkEnd w:id="125"/>
    </w:p>
    <w:p w14:paraId="72F3BB8D" w14:textId="78CB7FB8" w:rsidR="004F134B" w:rsidRPr="002D7E6D" w:rsidRDefault="004F134B" w:rsidP="002D7E6D">
      <w:pPr>
        <w:pStyle w:val="NoSpacing"/>
        <w:rPr>
          <w:sz w:val="24"/>
          <w:szCs w:val="24"/>
          <w:shd w:val="clear" w:color="auto" w:fill="FFFFFF"/>
        </w:rPr>
      </w:pPr>
      <w:r w:rsidRPr="002D7E6D">
        <w:rPr>
          <w:sz w:val="24"/>
          <w:szCs w:val="24"/>
          <w:shd w:val="clear" w:color="auto" w:fill="FFFFFF"/>
        </w:rPr>
        <w:t>Parental conflict is a primary influence on children's outcomes. In this introductory course you'll gain a greater awareness of what is meant by parental conflict and why it matters. You'll explore the couple relationship in more detail and learn about the significant impact that a poor-quality couple relationship can have on child outcomes. You'll also develop an understanding of parental conflict and develop the skills to recognise and identify the impact on children.</w:t>
      </w:r>
    </w:p>
    <w:p w14:paraId="5061E78F" w14:textId="73A5DE98" w:rsidR="004F134B" w:rsidRPr="00E1485C" w:rsidRDefault="004F134B" w:rsidP="00E1485C">
      <w:pPr>
        <w:pStyle w:val="Heading3"/>
      </w:pPr>
      <w:bookmarkStart w:id="126" w:name="_Toc129959442"/>
      <w:bookmarkStart w:id="127" w:name="_Toc161926352"/>
      <w:bookmarkStart w:id="128" w:name="_Toc161927012"/>
      <w:bookmarkStart w:id="129" w:name="_Toc229060864"/>
      <w:r w:rsidRPr="00E1485C">
        <w:t>Reducing Parental Conflict Module 2</w:t>
      </w:r>
      <w:bookmarkEnd w:id="126"/>
      <w:bookmarkEnd w:id="127"/>
      <w:bookmarkEnd w:id="128"/>
      <w:bookmarkEnd w:id="129"/>
    </w:p>
    <w:p w14:paraId="08649457" w14:textId="1FAFECEE" w:rsidR="004F134B" w:rsidRPr="004F134B" w:rsidRDefault="004F134B" w:rsidP="00E7389C">
      <w:pPr>
        <w:shd w:val="clear" w:color="auto" w:fill="FFFFFF"/>
        <w:spacing w:after="240" w:line="240" w:lineRule="auto"/>
        <w:rPr>
          <w:rFonts w:ascii="Segoe UI" w:eastAsia="Times New Roman" w:hAnsi="Segoe UI" w:cs="Segoe UI"/>
          <w:color w:val="auto"/>
          <w:sz w:val="21"/>
          <w:szCs w:val="21"/>
          <w:lang w:eastAsia="en-GB"/>
        </w:rPr>
      </w:pPr>
      <w:r w:rsidRPr="00C401D9">
        <w:rPr>
          <w:rFonts w:asciiTheme="minorHAnsi" w:eastAsia="Times New Roman" w:hAnsiTheme="minorHAnsi" w:cstheme="minorHAnsi"/>
          <w:color w:val="auto"/>
          <w:lang w:eastAsia="en-GB"/>
        </w:rPr>
        <w:t>Following the Understanding parental conflict and its impact on child outcomes module, this module covers the couple relationship and child outcomes, as well as introducing frameworks that can be used to identify and explore parental conflict.</w:t>
      </w:r>
      <w:r w:rsidR="00E7389C" w:rsidRPr="00C401D9">
        <w:rPr>
          <w:rFonts w:asciiTheme="minorHAnsi" w:eastAsia="Times New Roman" w:hAnsiTheme="minorHAnsi" w:cstheme="minorHAnsi"/>
          <w:color w:val="auto"/>
          <w:lang w:eastAsia="en-GB"/>
        </w:rPr>
        <w:t xml:space="preserve"> </w:t>
      </w:r>
      <w:r w:rsidRPr="00C401D9">
        <w:rPr>
          <w:rFonts w:asciiTheme="minorHAnsi" w:eastAsia="Times New Roman" w:hAnsiTheme="minorHAnsi" w:cstheme="minorHAnsi"/>
          <w:color w:val="auto"/>
          <w:lang w:eastAsia="en-GB"/>
        </w:rPr>
        <w:t>The module looks at the issues and triggers that lead to relationship distress, how to interpret whether parental conflict is constructive or destructive and the significance of early involvement</w:t>
      </w:r>
      <w:r w:rsidRPr="004F134B">
        <w:rPr>
          <w:rFonts w:ascii="Segoe UI" w:eastAsia="Times New Roman" w:hAnsi="Segoe UI" w:cs="Segoe UI"/>
          <w:color w:val="auto"/>
          <w:sz w:val="21"/>
          <w:szCs w:val="21"/>
          <w:lang w:eastAsia="en-GB"/>
        </w:rPr>
        <w:t>.</w:t>
      </w:r>
    </w:p>
    <w:p w14:paraId="0EF866B8" w14:textId="2A44DA64" w:rsidR="004F134B" w:rsidRPr="00E1485C" w:rsidRDefault="004F134B" w:rsidP="00E1485C">
      <w:pPr>
        <w:pStyle w:val="Heading3"/>
      </w:pPr>
      <w:bookmarkStart w:id="130" w:name="_Toc129959443"/>
      <w:bookmarkStart w:id="131" w:name="_Toc161926353"/>
      <w:bookmarkStart w:id="132" w:name="_Toc161927013"/>
      <w:bookmarkStart w:id="133" w:name="_Toc229060865"/>
      <w:r w:rsidRPr="00E1485C">
        <w:t>Reducing Parental Conflict Module 3</w:t>
      </w:r>
      <w:bookmarkEnd w:id="130"/>
      <w:bookmarkEnd w:id="131"/>
      <w:bookmarkEnd w:id="132"/>
      <w:bookmarkEnd w:id="133"/>
    </w:p>
    <w:p w14:paraId="4C164F98" w14:textId="3894D76C" w:rsidR="004F134B" w:rsidRPr="00BE49B9" w:rsidRDefault="004F134B" w:rsidP="00BE49B9">
      <w:pPr>
        <w:shd w:val="clear" w:color="auto" w:fill="FFFFFF"/>
        <w:spacing w:after="240" w:line="240" w:lineRule="auto"/>
        <w:rPr>
          <w:rFonts w:asciiTheme="minorHAnsi" w:eastAsia="Times New Roman" w:hAnsiTheme="minorHAnsi" w:cstheme="minorHAnsi"/>
          <w:color w:val="auto"/>
          <w:lang w:eastAsia="en-GB"/>
        </w:rPr>
      </w:pPr>
      <w:r w:rsidRPr="004F134B">
        <w:rPr>
          <w:rFonts w:asciiTheme="minorHAnsi" w:eastAsia="Times New Roman" w:hAnsiTheme="minorHAnsi" w:cstheme="minorHAnsi"/>
          <w:color w:val="auto"/>
          <w:lang w:eastAsia="en-GB"/>
        </w:rPr>
        <w:t>Following the Recognising and Supporting Parents in Parental Conflict module, this module offers practical examples of how to apply tools and frameworks when working with parental conflict.</w:t>
      </w:r>
      <w:r w:rsidR="00D831AD">
        <w:rPr>
          <w:rFonts w:asciiTheme="minorHAnsi" w:eastAsia="Times New Roman" w:hAnsiTheme="minorHAnsi" w:cstheme="minorHAnsi"/>
          <w:color w:val="auto"/>
          <w:lang w:eastAsia="en-GB"/>
        </w:rPr>
        <w:t xml:space="preserve"> </w:t>
      </w:r>
      <w:r w:rsidRPr="004F134B">
        <w:rPr>
          <w:rFonts w:asciiTheme="minorHAnsi" w:eastAsia="Times New Roman" w:hAnsiTheme="minorHAnsi" w:cstheme="minorHAnsi"/>
          <w:color w:val="auto"/>
          <w:lang w:eastAsia="en-GB"/>
        </w:rPr>
        <w:t xml:space="preserve">The </w:t>
      </w:r>
      <w:r w:rsidRPr="004F134B">
        <w:rPr>
          <w:rFonts w:asciiTheme="minorHAnsi" w:eastAsia="Times New Roman" w:hAnsiTheme="minorHAnsi" w:cstheme="minorHAnsi"/>
          <w:color w:val="auto"/>
          <w:lang w:eastAsia="en-GB"/>
        </w:rPr>
        <w:lastRenderedPageBreak/>
        <w:t>module helps build confidence and competence around parental conflict and puts you in a better position to recognise relationship distress.</w:t>
      </w:r>
    </w:p>
    <w:p w14:paraId="54499A62" w14:textId="2B83FE29" w:rsidR="004F134B" w:rsidRPr="00E1485C" w:rsidRDefault="004F134B" w:rsidP="00E1485C">
      <w:pPr>
        <w:pStyle w:val="Heading3"/>
      </w:pPr>
      <w:bookmarkStart w:id="134" w:name="_Toc129959444"/>
      <w:bookmarkStart w:id="135" w:name="_Toc161926354"/>
      <w:bookmarkStart w:id="136" w:name="_Toc161927014"/>
      <w:bookmarkStart w:id="137" w:name="_Toc229060866"/>
      <w:r w:rsidRPr="00E1485C">
        <w:t>Reducing Parental Conflict Module 4</w:t>
      </w:r>
      <w:bookmarkEnd w:id="134"/>
      <w:bookmarkEnd w:id="135"/>
      <w:bookmarkEnd w:id="136"/>
      <w:bookmarkEnd w:id="137"/>
    </w:p>
    <w:p w14:paraId="3F6553B9" w14:textId="42D52B6D" w:rsidR="004F134B" w:rsidRPr="002D7E6D" w:rsidRDefault="004F134B" w:rsidP="002D7E6D">
      <w:pPr>
        <w:pStyle w:val="NoSpacing"/>
        <w:rPr>
          <w:sz w:val="24"/>
          <w:szCs w:val="24"/>
          <w:shd w:val="clear" w:color="auto" w:fill="FFFFFF"/>
        </w:rPr>
      </w:pPr>
      <w:r w:rsidRPr="002D7E6D">
        <w:rPr>
          <w:sz w:val="24"/>
          <w:szCs w:val="24"/>
          <w:shd w:val="clear" w:color="auto" w:fill="FFFFFF"/>
        </w:rPr>
        <w:t>In this course you'll learn about various reasons why people who work with families feel reluctant to discuss parental conflict. You'll learn how you can help and support them in overcoming these issues. This course provides advice on how you can prepare to have supervisory conversations with your team members.</w:t>
      </w:r>
    </w:p>
    <w:p w14:paraId="01BB1280" w14:textId="77777777" w:rsidR="00823939" w:rsidRDefault="00823939" w:rsidP="00E1485C">
      <w:pPr>
        <w:pStyle w:val="Heading3"/>
      </w:pPr>
      <w:bookmarkStart w:id="138" w:name="_Toc129959445"/>
      <w:bookmarkStart w:id="139" w:name="_Toc161926355"/>
      <w:bookmarkStart w:id="140" w:name="_Toc161927015"/>
      <w:bookmarkStart w:id="141" w:name="_Toc229060867"/>
      <w:r>
        <w:t>Safeguarding and Leadership</w:t>
      </w:r>
      <w:bookmarkEnd w:id="138"/>
      <w:bookmarkEnd w:id="139"/>
      <w:bookmarkEnd w:id="140"/>
      <w:bookmarkEnd w:id="141"/>
    </w:p>
    <w:p w14:paraId="75132171" w14:textId="42B11968" w:rsidR="0016308C" w:rsidRPr="0016308C" w:rsidRDefault="0016308C" w:rsidP="0016308C">
      <w:pPr>
        <w:pStyle w:val="NoSpacing"/>
        <w:rPr>
          <w:b/>
          <w:bCs/>
          <w:sz w:val="24"/>
          <w:szCs w:val="24"/>
        </w:rPr>
      </w:pPr>
      <w:bookmarkStart w:id="142" w:name="_Toc161926356"/>
      <w:bookmarkStart w:id="143" w:name="_Toc161927016"/>
      <w:r w:rsidRPr="0016308C">
        <w:rPr>
          <w:sz w:val="24"/>
          <w:szCs w:val="24"/>
        </w:rPr>
        <w:t xml:space="preserve">This Safeguarding and Leadership course is aimed primarily at mangers looking to develop their safeguarding knowledge. Discover how to implement safeguarding practices in service delivery, how to safeguard children through commissioning, and how to embed </w:t>
      </w:r>
      <w:r w:rsidR="00EE3CF6" w:rsidRPr="0016308C">
        <w:rPr>
          <w:sz w:val="24"/>
          <w:szCs w:val="24"/>
        </w:rPr>
        <w:t>Multi-Agency</w:t>
      </w:r>
      <w:r w:rsidRPr="0016308C">
        <w:rPr>
          <w:sz w:val="24"/>
          <w:szCs w:val="24"/>
        </w:rPr>
        <w:t xml:space="preserve"> working to enable effective safeguarding practice.</w:t>
      </w:r>
    </w:p>
    <w:p w14:paraId="025C00AB" w14:textId="23F3A520" w:rsidR="005E1C95" w:rsidRDefault="005E1C95" w:rsidP="00E1485C">
      <w:pPr>
        <w:pStyle w:val="Heading3"/>
      </w:pPr>
      <w:bookmarkStart w:id="144" w:name="_Toc129959446"/>
      <w:bookmarkStart w:id="145" w:name="_Toc161926357"/>
      <w:bookmarkStart w:id="146" w:name="_Toc161927017"/>
      <w:bookmarkStart w:id="147" w:name="_Toc229060868"/>
      <w:bookmarkEnd w:id="142"/>
      <w:bookmarkEnd w:id="143"/>
      <w:r>
        <w:t>Safeguarding in Education</w:t>
      </w:r>
      <w:bookmarkEnd w:id="144"/>
      <w:bookmarkEnd w:id="145"/>
      <w:bookmarkEnd w:id="146"/>
      <w:bookmarkEnd w:id="147"/>
    </w:p>
    <w:p w14:paraId="63C3ED3F" w14:textId="705ABA98" w:rsidR="002D7E6D" w:rsidRPr="002D7E6D" w:rsidRDefault="002D7E6D" w:rsidP="002D7E6D">
      <w:pPr>
        <w:pStyle w:val="NoSpacing"/>
        <w:rPr>
          <w:sz w:val="24"/>
          <w:szCs w:val="24"/>
        </w:rPr>
      </w:pPr>
      <w:r w:rsidRPr="002D7E6D">
        <w:rPr>
          <w:sz w:val="24"/>
          <w:szCs w:val="24"/>
          <w:shd w:val="clear" w:color="auto" w:fill="FFFFFF"/>
        </w:rPr>
        <w:t xml:space="preserve">This course covers the core information for Safeguarding in Education. It introduces safeguarding as a topic, covering jargon, </w:t>
      </w:r>
      <w:r w:rsidR="00EE3CF6" w:rsidRPr="002D7E6D">
        <w:rPr>
          <w:sz w:val="24"/>
          <w:szCs w:val="24"/>
          <w:shd w:val="clear" w:color="auto" w:fill="FFFFFF"/>
        </w:rPr>
        <w:t>Multi-Agency</w:t>
      </w:r>
      <w:r w:rsidRPr="002D7E6D">
        <w:rPr>
          <w:sz w:val="24"/>
          <w:szCs w:val="24"/>
          <w:shd w:val="clear" w:color="auto" w:fill="FFFFFF"/>
        </w:rPr>
        <w:t xml:space="preserve"> working and best practice, as well as how to identify the signs and symptoms of abuse and what you should do if you suspect a child is being abused or discloses information. The core content also covers national and local context, whistleblowing and focuses on your role and what you can do to recognise and reduce the likelihood of abuse.</w:t>
      </w:r>
    </w:p>
    <w:p w14:paraId="1180AA7F" w14:textId="7D07E9BE" w:rsidR="00D54981" w:rsidRDefault="00D54981" w:rsidP="00D54981">
      <w:pPr>
        <w:pStyle w:val="Heading3"/>
      </w:pPr>
      <w:bookmarkStart w:id="148" w:name="_Toc129959447"/>
      <w:bookmarkStart w:id="149" w:name="_Toc161926358"/>
      <w:bookmarkStart w:id="150" w:name="_Toc161927018"/>
      <w:bookmarkStart w:id="151" w:name="_Toc229060869"/>
      <w:r w:rsidRPr="00D54981">
        <w:t>Safeguarding in Sport</w:t>
      </w:r>
      <w:bookmarkEnd w:id="148"/>
      <w:bookmarkEnd w:id="149"/>
      <w:bookmarkEnd w:id="150"/>
      <w:bookmarkEnd w:id="151"/>
    </w:p>
    <w:p w14:paraId="0F3AC757" w14:textId="3EF238E2" w:rsidR="002D7E6D" w:rsidRPr="002D7E6D" w:rsidRDefault="002D7E6D" w:rsidP="002D7E6D">
      <w:pPr>
        <w:pStyle w:val="NoSpacing"/>
        <w:rPr>
          <w:sz w:val="24"/>
          <w:szCs w:val="24"/>
        </w:rPr>
      </w:pPr>
      <w:bookmarkStart w:id="152" w:name="_Toc129959448"/>
      <w:r w:rsidRPr="002D7E6D">
        <w:rPr>
          <w:sz w:val="24"/>
          <w:szCs w:val="24"/>
          <w:shd w:val="clear" w:color="auto" w:fill="FFFFFF"/>
        </w:rPr>
        <w:t xml:space="preserve">This course covers information for Safeguarding in Sport. It introduces safeguarding as a topic, covering jargon, </w:t>
      </w:r>
      <w:r w:rsidR="00EE3CF6" w:rsidRPr="002D7E6D">
        <w:rPr>
          <w:sz w:val="24"/>
          <w:szCs w:val="24"/>
          <w:shd w:val="clear" w:color="auto" w:fill="FFFFFF"/>
        </w:rPr>
        <w:t>Multi-Agency</w:t>
      </w:r>
      <w:r w:rsidRPr="002D7E6D">
        <w:rPr>
          <w:sz w:val="24"/>
          <w:szCs w:val="24"/>
          <w:shd w:val="clear" w:color="auto" w:fill="FFFFFF"/>
        </w:rPr>
        <w:t xml:space="preserve"> working and best practice, as well as how to identify the signs and symptoms of abuse and what you should do if you suspect an individual is being abused or discloses information. The content also covers national and local context, whistleblowing and focuses on your role and what you can do to recognise and reduce the likelihood of abuse, in general and with reference to sport in particular.</w:t>
      </w:r>
    </w:p>
    <w:p w14:paraId="7EAC7391" w14:textId="36BD177C" w:rsidR="005E1C95" w:rsidRDefault="005E1C95" w:rsidP="00E1485C">
      <w:pPr>
        <w:pStyle w:val="Heading3"/>
      </w:pPr>
      <w:bookmarkStart w:id="153" w:name="_Toc161926359"/>
      <w:bookmarkStart w:id="154" w:name="_Toc161927019"/>
      <w:bookmarkStart w:id="155" w:name="_Toc229060870"/>
      <w:r>
        <w:t>Safer Recruitment</w:t>
      </w:r>
      <w:bookmarkEnd w:id="152"/>
      <w:bookmarkEnd w:id="153"/>
      <w:bookmarkEnd w:id="154"/>
      <w:bookmarkEnd w:id="155"/>
    </w:p>
    <w:p w14:paraId="2B148A5F" w14:textId="05002368" w:rsidR="002D7E6D" w:rsidRPr="002D7E6D" w:rsidRDefault="002D7E6D" w:rsidP="002D7E6D">
      <w:pPr>
        <w:pStyle w:val="NoSpacing"/>
        <w:rPr>
          <w:sz w:val="24"/>
          <w:szCs w:val="24"/>
        </w:rPr>
      </w:pPr>
      <w:bookmarkStart w:id="156" w:name="_Toc129959449"/>
      <w:r w:rsidRPr="002D7E6D">
        <w:rPr>
          <w:sz w:val="24"/>
          <w:szCs w:val="24"/>
          <w:shd w:val="clear" w:color="auto" w:fill="FFFFFF"/>
        </w:rPr>
        <w:t>Safer Recruitment is a set of safe principles that cover essential considerations in the recruitment of new staff to any organisation. This course covers advertising, application forms, selecting candidates for interview based on the information they have presented, and post-interview checks before making an offer of employment.</w:t>
      </w:r>
    </w:p>
    <w:p w14:paraId="54A323CA" w14:textId="4CBA8887" w:rsidR="005E1C95" w:rsidRDefault="005E1C95" w:rsidP="00E1485C">
      <w:pPr>
        <w:pStyle w:val="Heading3"/>
      </w:pPr>
      <w:bookmarkStart w:id="157" w:name="_Toc161926360"/>
      <w:bookmarkStart w:id="158" w:name="_Toc161927020"/>
      <w:bookmarkStart w:id="159" w:name="_Toc229060871"/>
      <w:r>
        <w:t>Safer Sleeping for Babies</w:t>
      </w:r>
      <w:bookmarkEnd w:id="156"/>
      <w:bookmarkEnd w:id="157"/>
      <w:bookmarkEnd w:id="158"/>
      <w:bookmarkEnd w:id="159"/>
    </w:p>
    <w:p w14:paraId="5EDB430C" w14:textId="4DA3D8F0" w:rsidR="009C4D06" w:rsidRDefault="009C4D06" w:rsidP="009C4D06">
      <w:pPr>
        <w:pStyle w:val="NoSpacing"/>
        <w:rPr>
          <w:sz w:val="24"/>
          <w:szCs w:val="24"/>
        </w:rPr>
      </w:pPr>
      <w:bookmarkStart w:id="160" w:name="_Toc129959450"/>
      <w:r w:rsidRPr="009C4D06">
        <w:rPr>
          <w:sz w:val="24"/>
          <w:szCs w:val="24"/>
          <w:shd w:val="clear" w:color="auto" w:fill="FFFFFF"/>
        </w:rPr>
        <w:t>This course, designed for nursery and health workers and those working with babies and their parents, covers the latest information about SUDC (Sudden Unexplained Death in Childhood). It offers guidance, links and challenges for learners.</w:t>
      </w:r>
    </w:p>
    <w:p w14:paraId="259C7FA1" w14:textId="77777777" w:rsidR="009C4D06" w:rsidRDefault="009C4D06" w:rsidP="009C4D06">
      <w:pPr>
        <w:pStyle w:val="Heading3"/>
        <w:rPr>
          <w:sz w:val="48"/>
          <w:szCs w:val="48"/>
          <w:lang w:eastAsia="en-GB"/>
        </w:rPr>
      </w:pPr>
      <w:bookmarkStart w:id="161" w:name="_Toc161926361"/>
      <w:bookmarkStart w:id="162" w:name="_Toc161927021"/>
      <w:bookmarkStart w:id="163" w:name="_Toc229060872"/>
      <w:r>
        <w:t>Safer Working Practices</w:t>
      </w:r>
      <w:bookmarkEnd w:id="161"/>
      <w:bookmarkEnd w:id="162"/>
      <w:bookmarkEnd w:id="163"/>
    </w:p>
    <w:p w14:paraId="0F29B34C" w14:textId="33AC7F94" w:rsidR="009C4D06" w:rsidRPr="009C4D06" w:rsidRDefault="009C4D06" w:rsidP="009C4D06">
      <w:pPr>
        <w:pStyle w:val="NoSpacing"/>
        <w:rPr>
          <w:sz w:val="24"/>
          <w:szCs w:val="24"/>
        </w:rPr>
      </w:pPr>
      <w:r w:rsidRPr="009C4D06">
        <w:rPr>
          <w:sz w:val="24"/>
          <w:szCs w:val="24"/>
          <w:shd w:val="clear" w:color="auto" w:fill="FFFFFF"/>
        </w:rPr>
        <w:t>This wide-ranging course covers safer working practices for many situations that involve working with children and young people. It is increasingly important to manage your own behaviour and that of children and co-workers in situations involving professionals and volunteers.</w:t>
      </w:r>
    </w:p>
    <w:p w14:paraId="00288C4D" w14:textId="21C64E6C" w:rsidR="005E1C95" w:rsidRDefault="005E1C95" w:rsidP="00E1485C">
      <w:pPr>
        <w:pStyle w:val="Heading3"/>
      </w:pPr>
      <w:bookmarkStart w:id="164" w:name="_Toc161926362"/>
      <w:bookmarkStart w:id="165" w:name="_Toc161927022"/>
      <w:bookmarkStart w:id="166" w:name="_Toc229060873"/>
      <w:r>
        <w:lastRenderedPageBreak/>
        <w:t>Self</w:t>
      </w:r>
      <w:r w:rsidR="00984B1B">
        <w:t>-</w:t>
      </w:r>
      <w:r>
        <w:t>Har</w:t>
      </w:r>
      <w:r w:rsidR="00073D4E">
        <w:t>m</w:t>
      </w:r>
      <w:bookmarkEnd w:id="160"/>
      <w:bookmarkEnd w:id="164"/>
      <w:bookmarkEnd w:id="165"/>
      <w:bookmarkEnd w:id="166"/>
    </w:p>
    <w:p w14:paraId="7920BB8F" w14:textId="1B387078" w:rsidR="005E1C95" w:rsidRPr="009C4D06" w:rsidRDefault="00495615" w:rsidP="009C4D06">
      <w:pPr>
        <w:pStyle w:val="NoSpacing"/>
        <w:rPr>
          <w:sz w:val="24"/>
          <w:szCs w:val="24"/>
        </w:rPr>
      </w:pPr>
      <w:r w:rsidRPr="009C4D06">
        <w:rPr>
          <w:sz w:val="24"/>
          <w:szCs w:val="24"/>
        </w:rPr>
        <w:t>Identifying and understanding self-harm and its causes, how someone could be vulnerable to self-harm, and what to do to help them, are covered in this course.</w:t>
      </w:r>
    </w:p>
    <w:p w14:paraId="244045DA" w14:textId="69127964" w:rsidR="005E1C95" w:rsidRDefault="005E1C95" w:rsidP="00E1485C">
      <w:pPr>
        <w:pStyle w:val="Heading3"/>
      </w:pPr>
      <w:bookmarkStart w:id="167" w:name="_Toc129959451"/>
      <w:bookmarkStart w:id="168" w:name="_Toc161926363"/>
      <w:bookmarkStart w:id="169" w:name="_Toc161927023"/>
      <w:bookmarkStart w:id="170" w:name="_Toc229060874"/>
      <w:r>
        <w:t>Self-Neglect</w:t>
      </w:r>
      <w:bookmarkEnd w:id="167"/>
      <w:bookmarkEnd w:id="168"/>
      <w:bookmarkEnd w:id="169"/>
      <w:bookmarkEnd w:id="170"/>
    </w:p>
    <w:p w14:paraId="5D4F4763" w14:textId="77777777" w:rsidR="00E64AD0" w:rsidRPr="00E64AD0" w:rsidRDefault="00E64AD0" w:rsidP="00E64AD0">
      <w:pPr>
        <w:pStyle w:val="NoSpacing"/>
        <w:rPr>
          <w:b/>
          <w:bCs/>
          <w:sz w:val="24"/>
          <w:szCs w:val="24"/>
        </w:rPr>
      </w:pPr>
      <w:bookmarkStart w:id="171" w:name="_Toc129959452"/>
      <w:bookmarkStart w:id="172" w:name="_Toc161926364"/>
      <w:bookmarkStart w:id="173" w:name="_Toc161927024"/>
      <w:r w:rsidRPr="00E64AD0">
        <w:rPr>
          <w:sz w:val="24"/>
          <w:szCs w:val="24"/>
        </w:rPr>
        <w:t>The course covers how to identify the signs and symptoms of self-neglect, how to balance addressing the issue of self-neglect with an individual’s right to private life and health, and how to make safe decisions.</w:t>
      </w:r>
    </w:p>
    <w:p w14:paraId="6E26987A" w14:textId="0FA2381C" w:rsidR="00AD781D" w:rsidRDefault="00AD781D" w:rsidP="00E1485C">
      <w:pPr>
        <w:pStyle w:val="Heading3"/>
      </w:pPr>
      <w:bookmarkStart w:id="174" w:name="_Toc229060875"/>
      <w:r>
        <w:t>Suicidal Thoughts</w:t>
      </w:r>
      <w:bookmarkEnd w:id="171"/>
      <w:bookmarkEnd w:id="172"/>
      <w:bookmarkEnd w:id="173"/>
      <w:bookmarkEnd w:id="174"/>
    </w:p>
    <w:p w14:paraId="79B29162" w14:textId="714882AC" w:rsidR="00AD781D" w:rsidRDefault="00495615" w:rsidP="009C4D06">
      <w:pPr>
        <w:pStyle w:val="NoSpacing"/>
      </w:pPr>
      <w:r w:rsidRPr="009C4D06">
        <w:rPr>
          <w:sz w:val="24"/>
          <w:szCs w:val="24"/>
        </w:rPr>
        <w:t>Identifying and understanding suicidal thoughts, how they develop and how you can support someone who has them, are explained in this course Someone with suicidal thoughts will have a poor mental state and will not be able to cope with life as normal, this course shows how to identify and support this poor mental state</w:t>
      </w:r>
      <w:r>
        <w:t>.</w:t>
      </w:r>
    </w:p>
    <w:p w14:paraId="05C9AE10" w14:textId="7C106D7D" w:rsidR="00AD781D" w:rsidRDefault="00AD781D" w:rsidP="00E1485C">
      <w:pPr>
        <w:pStyle w:val="Heading3"/>
      </w:pPr>
      <w:bookmarkStart w:id="175" w:name="_Toc129959453"/>
      <w:bookmarkStart w:id="176" w:name="_Toc161926365"/>
      <w:bookmarkStart w:id="177" w:name="_Toc161927025"/>
      <w:bookmarkStart w:id="178" w:name="_Toc229060876"/>
      <w:r>
        <w:t>Supporting Teenagers and Young People</w:t>
      </w:r>
      <w:bookmarkEnd w:id="175"/>
      <w:bookmarkEnd w:id="176"/>
      <w:bookmarkEnd w:id="177"/>
      <w:bookmarkEnd w:id="178"/>
    </w:p>
    <w:p w14:paraId="09B486CD" w14:textId="55EC7B8F" w:rsidR="00AD781D" w:rsidRPr="009C4D06" w:rsidRDefault="00495615" w:rsidP="009C4D06">
      <w:pPr>
        <w:pStyle w:val="NoSpacing"/>
        <w:rPr>
          <w:sz w:val="24"/>
          <w:szCs w:val="24"/>
        </w:rPr>
      </w:pPr>
      <w:r w:rsidRPr="009C4D06">
        <w:rPr>
          <w:sz w:val="24"/>
          <w:szCs w:val="24"/>
        </w:rPr>
        <w:t>This course covers a wide range of information and guidance on how to support teenagers and young people who are vulnerable to relationship abuse, substance misuse, and teenage pregnancy.</w:t>
      </w:r>
    </w:p>
    <w:p w14:paraId="31DBF95E" w14:textId="3B9A93E2" w:rsidR="009C4D06" w:rsidRDefault="009C4D06" w:rsidP="009C4D06">
      <w:pPr>
        <w:pStyle w:val="Heading3"/>
      </w:pPr>
      <w:bookmarkStart w:id="179" w:name="_Toc161926366"/>
      <w:bookmarkStart w:id="180" w:name="_Toc161927026"/>
      <w:bookmarkStart w:id="181" w:name="_Toc229060877"/>
      <w:r>
        <w:t>Understand How to Support Individuals with Autism Spectrum Conditions</w:t>
      </w:r>
      <w:bookmarkEnd w:id="179"/>
      <w:bookmarkEnd w:id="180"/>
      <w:bookmarkEnd w:id="181"/>
    </w:p>
    <w:p w14:paraId="1B3379A6" w14:textId="78019089" w:rsidR="009C4D06" w:rsidRDefault="009C4D06" w:rsidP="009C4D06">
      <w:pPr>
        <w:pStyle w:val="NoSpacing"/>
        <w:rPr>
          <w:sz w:val="24"/>
          <w:szCs w:val="24"/>
          <w:shd w:val="clear" w:color="auto" w:fill="FFFFFF"/>
        </w:rPr>
      </w:pPr>
      <w:r w:rsidRPr="009C4D06">
        <w:rPr>
          <w:sz w:val="24"/>
          <w:szCs w:val="24"/>
          <w:shd w:val="clear" w:color="auto" w:fill="FFFFFF"/>
        </w:rPr>
        <w:t>This e-learning module aims to provide learners with an increased understanding of the autistic spectrum and offer strategies to support those on it.</w:t>
      </w:r>
      <w:r>
        <w:rPr>
          <w:sz w:val="24"/>
          <w:szCs w:val="24"/>
          <w:shd w:val="clear" w:color="auto" w:fill="FFFFFF"/>
        </w:rPr>
        <w:t xml:space="preserve"> </w:t>
      </w:r>
      <w:r w:rsidRPr="009C4D06">
        <w:rPr>
          <w:sz w:val="24"/>
          <w:szCs w:val="24"/>
          <w:shd w:val="clear" w:color="auto" w:fill="FFFFFF"/>
        </w:rPr>
        <w:t>On completion, learners will have an increased awareness of the main characteristics of behaviour which individuals on the autism spectrum can commonly display as well as an increased understanding of the sensory differences of people on the autistic spectrum.</w:t>
      </w:r>
    </w:p>
    <w:p w14:paraId="5F0AED5C" w14:textId="77777777" w:rsidR="009C4D06" w:rsidRPr="00AD781D" w:rsidRDefault="009C4D06" w:rsidP="009C4D06">
      <w:pPr>
        <w:pStyle w:val="Heading3"/>
      </w:pPr>
      <w:bookmarkStart w:id="182" w:name="_Toc129959456"/>
      <w:bookmarkStart w:id="183" w:name="_Toc161926367"/>
      <w:bookmarkStart w:id="184" w:name="_Toc161927027"/>
      <w:bookmarkStart w:id="185" w:name="_Toc229060878"/>
      <w:r w:rsidRPr="00AD781D">
        <w:t>Understanding Animal Welfare in Violent Homes</w:t>
      </w:r>
      <w:bookmarkEnd w:id="182"/>
      <w:bookmarkEnd w:id="183"/>
      <w:bookmarkEnd w:id="184"/>
      <w:bookmarkEnd w:id="185"/>
      <w:r w:rsidRPr="00AD781D">
        <w:t xml:space="preserve"> </w:t>
      </w:r>
    </w:p>
    <w:p w14:paraId="4140D164" w14:textId="77777777" w:rsidR="009C4D06" w:rsidRPr="009C4D06" w:rsidRDefault="009C4D06" w:rsidP="009C4D06">
      <w:pPr>
        <w:pStyle w:val="NoSpacing"/>
        <w:rPr>
          <w:sz w:val="24"/>
          <w:szCs w:val="24"/>
        </w:rPr>
      </w:pPr>
      <w:r w:rsidRPr="009C4D06">
        <w:rPr>
          <w:sz w:val="24"/>
          <w:szCs w:val="24"/>
        </w:rPr>
        <w:t>This course will be of interest to professionals working with families with pets and will help them to recognise those at risk of physical and mental abuse.</w:t>
      </w:r>
    </w:p>
    <w:p w14:paraId="24B0D09F" w14:textId="5C5D9292" w:rsidR="009C4D06" w:rsidRPr="006D528E" w:rsidRDefault="009C4D06" w:rsidP="009C4D06">
      <w:pPr>
        <w:pStyle w:val="Heading3"/>
        <w:rPr>
          <w:rFonts w:eastAsia="Calibri"/>
        </w:rPr>
      </w:pPr>
      <w:bookmarkStart w:id="186" w:name="_Toc129959455"/>
      <w:bookmarkStart w:id="187" w:name="_Toc161926368"/>
      <w:bookmarkStart w:id="188" w:name="_Toc161927028"/>
      <w:bookmarkStart w:id="189" w:name="_Toc229060879"/>
      <w:r>
        <w:rPr>
          <w:rFonts w:eastAsia="Calibri"/>
        </w:rPr>
        <w:t>Understanding</w:t>
      </w:r>
      <w:r w:rsidR="00FC5947">
        <w:rPr>
          <w:rFonts w:eastAsia="Calibri"/>
        </w:rPr>
        <w:t xml:space="preserve"> the Impacts of</w:t>
      </w:r>
      <w:r w:rsidRPr="006D528E">
        <w:rPr>
          <w:rFonts w:eastAsia="Calibri"/>
        </w:rPr>
        <w:t xml:space="preserve"> Domestic Abuse</w:t>
      </w:r>
      <w:bookmarkEnd w:id="186"/>
      <w:bookmarkEnd w:id="187"/>
      <w:bookmarkEnd w:id="188"/>
      <w:bookmarkEnd w:id="189"/>
    </w:p>
    <w:p w14:paraId="2E4029E5" w14:textId="79295856" w:rsidR="009C4D06" w:rsidRPr="009C4D06" w:rsidRDefault="009C4D06" w:rsidP="009C4D06">
      <w:pPr>
        <w:pStyle w:val="NoSpacing"/>
        <w:rPr>
          <w:sz w:val="24"/>
          <w:szCs w:val="24"/>
        </w:rPr>
      </w:pPr>
      <w:r w:rsidRPr="009C4D06">
        <w:rPr>
          <w:sz w:val="24"/>
          <w:szCs w:val="24"/>
        </w:rPr>
        <w:t>This course covers a wide range of information and guidance for all those working with individuals, both child and adult, who are vulnerable to domestic abuse or suffering from it. The have been created with victims in mind and will inform learners about domestic violence, and how to support those experiencing it.</w:t>
      </w:r>
    </w:p>
    <w:p w14:paraId="7AACCC07" w14:textId="77777777" w:rsidR="002D1E09" w:rsidRDefault="002D1E09" w:rsidP="002D1E09">
      <w:pPr>
        <w:pStyle w:val="Heading3"/>
      </w:pPr>
      <w:bookmarkStart w:id="190" w:name="_Toc129959457"/>
      <w:bookmarkStart w:id="191" w:name="_Toc161926369"/>
      <w:bookmarkStart w:id="192" w:name="_Toc161927029"/>
      <w:bookmarkStart w:id="193" w:name="_Toc229060880"/>
      <w:r>
        <w:t>Understanding the Impacts of Hate Crime</w:t>
      </w:r>
      <w:bookmarkEnd w:id="190"/>
      <w:bookmarkEnd w:id="191"/>
      <w:bookmarkEnd w:id="192"/>
      <w:bookmarkEnd w:id="193"/>
    </w:p>
    <w:p w14:paraId="0F4DA299" w14:textId="3F47F0D9" w:rsidR="009C4D06" w:rsidRPr="009C4D06" w:rsidRDefault="002D1E09" w:rsidP="009C4D06">
      <w:pPr>
        <w:pStyle w:val="NoSpacing"/>
        <w:rPr>
          <w:sz w:val="24"/>
          <w:szCs w:val="24"/>
        </w:rPr>
      </w:pPr>
      <w:r w:rsidRPr="002D1E09">
        <w:rPr>
          <w:sz w:val="24"/>
          <w:szCs w:val="24"/>
        </w:rPr>
        <w:t>This course is a guide to identifying hate crime and hate incidents, how to report these, what happens after reporting, and how you or your organisation can prevent or deal with them</w:t>
      </w:r>
      <w:r>
        <w:rPr>
          <w:rFonts w:ascii="Poppins" w:hAnsi="Poppins" w:cs="Poppins"/>
          <w:sz w:val="21"/>
          <w:szCs w:val="21"/>
          <w:shd w:val="clear" w:color="auto" w:fill="FFFFFF"/>
        </w:rPr>
        <w:t>.</w:t>
      </w:r>
    </w:p>
    <w:p w14:paraId="298DA69E" w14:textId="77777777" w:rsidR="00B36959" w:rsidRDefault="00B36959" w:rsidP="00D54981">
      <w:pPr>
        <w:pStyle w:val="Heading3"/>
      </w:pPr>
      <w:bookmarkStart w:id="194" w:name="_Toc129959458"/>
      <w:bookmarkStart w:id="195" w:name="_Toc161926371"/>
      <w:bookmarkStart w:id="196" w:name="_Toc161927031"/>
      <w:bookmarkStart w:id="197" w:name="_Toc229060881"/>
      <w:r>
        <w:lastRenderedPageBreak/>
        <w:t>Understanding the Importance of Mental Capacity Act and Liberty Protection Safeguards</w:t>
      </w:r>
      <w:bookmarkEnd w:id="194"/>
      <w:bookmarkEnd w:id="195"/>
      <w:bookmarkEnd w:id="196"/>
      <w:bookmarkEnd w:id="197"/>
      <w:r>
        <w:t xml:space="preserve"> </w:t>
      </w:r>
    </w:p>
    <w:p w14:paraId="3A3DC9ED" w14:textId="704318CA" w:rsidR="00B36959" w:rsidRPr="002D1E09" w:rsidRDefault="00B36959" w:rsidP="002D1E09">
      <w:pPr>
        <w:pStyle w:val="NoSpacing"/>
        <w:rPr>
          <w:sz w:val="24"/>
          <w:szCs w:val="24"/>
        </w:rPr>
      </w:pPr>
      <w:r w:rsidRPr="002D1E09">
        <w:rPr>
          <w:sz w:val="24"/>
          <w:szCs w:val="24"/>
        </w:rPr>
        <w:t>This wide-ranging course contains information and guidance on Mental Capacity Assessment and Deprivation of Liberty Safeguards, how to undertake assessments and when they are appropriate, as well as recording the results.</w:t>
      </w:r>
    </w:p>
    <w:p w14:paraId="135FB8F2" w14:textId="0E5F749C" w:rsidR="00AD781D" w:rsidRPr="00AD781D" w:rsidRDefault="00495615" w:rsidP="00D54981">
      <w:pPr>
        <w:pStyle w:val="Heading3"/>
      </w:pPr>
      <w:bookmarkStart w:id="198" w:name="_Toc129959460"/>
      <w:bookmarkStart w:id="199" w:name="_Toc161926372"/>
      <w:bookmarkStart w:id="200" w:name="_Toc161927032"/>
      <w:bookmarkStart w:id="201" w:name="_Toc229060882"/>
      <w:r w:rsidRPr="00AD781D">
        <w:t>Working with Children with Learning Difficulties &amp; Disabilities</w:t>
      </w:r>
      <w:bookmarkEnd w:id="198"/>
      <w:bookmarkEnd w:id="199"/>
      <w:bookmarkEnd w:id="200"/>
      <w:bookmarkEnd w:id="201"/>
      <w:r w:rsidRPr="00AD781D">
        <w:t xml:space="preserve"> </w:t>
      </w:r>
    </w:p>
    <w:p w14:paraId="094C7946" w14:textId="02296887" w:rsidR="00495615" w:rsidRPr="002D1E09" w:rsidRDefault="00495615" w:rsidP="002D1E09">
      <w:pPr>
        <w:pStyle w:val="NoSpacing"/>
        <w:rPr>
          <w:sz w:val="24"/>
          <w:szCs w:val="24"/>
        </w:rPr>
      </w:pPr>
      <w:r w:rsidRPr="002D1E09">
        <w:rPr>
          <w:sz w:val="24"/>
          <w:szCs w:val="24"/>
        </w:rPr>
        <w:t>Children with learning difficulties and disabilities need particular consideration with regard to safeguarding and care. This course gives an overview of information and guidance needed for those who work or care for children and young people in this situation.</w:t>
      </w:r>
    </w:p>
    <w:p w14:paraId="0B06EBFF" w14:textId="77777777" w:rsidR="001729DA" w:rsidRDefault="001729DA" w:rsidP="004D4614">
      <w:pPr>
        <w:pStyle w:val="Heading2"/>
        <w:rPr>
          <w:color w:val="4F6228" w:themeColor="accent3" w:themeShade="80"/>
          <w:u w:val="single"/>
        </w:rPr>
      </w:pPr>
      <w:bookmarkStart w:id="202" w:name="_Toc129959461"/>
      <w:bookmarkStart w:id="203" w:name="_Toc161926373"/>
      <w:bookmarkStart w:id="204" w:name="_Toc161927033"/>
      <w:bookmarkEnd w:id="37"/>
    </w:p>
    <w:p w14:paraId="69579643" w14:textId="4F7D0A74" w:rsidR="007C0C86" w:rsidRPr="001729DA" w:rsidRDefault="00EF60C5" w:rsidP="004D4614">
      <w:pPr>
        <w:pStyle w:val="Heading2"/>
        <w:rPr>
          <w:color w:val="4F6228" w:themeColor="accent3" w:themeShade="80"/>
          <w:u w:val="single"/>
        </w:rPr>
      </w:pPr>
      <w:bookmarkStart w:id="205" w:name="_Toc229060883"/>
      <w:r w:rsidRPr="001729DA">
        <w:rPr>
          <w:color w:val="4F6228" w:themeColor="accent3" w:themeShade="80"/>
          <w:u w:val="single"/>
        </w:rPr>
        <w:t>Face to Face</w:t>
      </w:r>
      <w:r w:rsidR="00E7240F" w:rsidRPr="001729DA">
        <w:rPr>
          <w:color w:val="4F6228" w:themeColor="accent3" w:themeShade="80"/>
          <w:u w:val="single"/>
        </w:rPr>
        <w:t xml:space="preserve"> </w:t>
      </w:r>
      <w:r w:rsidR="00EB04C8" w:rsidRPr="001729DA">
        <w:rPr>
          <w:color w:val="4F6228" w:themeColor="accent3" w:themeShade="80"/>
          <w:u w:val="single"/>
        </w:rPr>
        <w:t>or Live online</w:t>
      </w:r>
      <w:r w:rsidR="00E7240F" w:rsidRPr="001729DA">
        <w:rPr>
          <w:color w:val="4F6228" w:themeColor="accent3" w:themeShade="80"/>
          <w:u w:val="single"/>
        </w:rPr>
        <w:t xml:space="preserve"> Courses</w:t>
      </w:r>
      <w:bookmarkStart w:id="206" w:name="_Toc496191170"/>
      <w:bookmarkStart w:id="207" w:name="_Toc527388440"/>
      <w:bookmarkEnd w:id="202"/>
      <w:bookmarkEnd w:id="203"/>
      <w:bookmarkEnd w:id="204"/>
      <w:bookmarkEnd w:id="205"/>
    </w:p>
    <w:p w14:paraId="6FE4BD19" w14:textId="4E1E83FF" w:rsidR="00D962E0" w:rsidRPr="00564D91" w:rsidRDefault="00274CBA" w:rsidP="00D962E0">
      <w:pPr>
        <w:rPr>
          <w:rFonts w:asciiTheme="minorHAnsi" w:hAnsiTheme="minorHAnsi" w:cstheme="minorHAnsi"/>
        </w:rPr>
      </w:pPr>
      <w:r>
        <w:rPr>
          <w:rFonts w:asciiTheme="minorHAnsi" w:hAnsiTheme="minorHAnsi" w:cstheme="minorHAnsi"/>
        </w:rPr>
        <w:t>Courses</w:t>
      </w:r>
      <w:r w:rsidR="00D962E0" w:rsidRPr="00564D91">
        <w:rPr>
          <w:rFonts w:asciiTheme="minorHAnsi" w:hAnsiTheme="minorHAnsi" w:cstheme="minorHAnsi"/>
        </w:rPr>
        <w:t xml:space="preserve"> can be </w:t>
      </w:r>
      <w:r>
        <w:rPr>
          <w:rFonts w:asciiTheme="minorHAnsi" w:hAnsiTheme="minorHAnsi" w:cstheme="minorHAnsi"/>
        </w:rPr>
        <w:t>booked</w:t>
      </w:r>
      <w:r w:rsidR="00D962E0" w:rsidRPr="00564D91">
        <w:rPr>
          <w:rFonts w:asciiTheme="minorHAnsi" w:hAnsiTheme="minorHAnsi" w:cstheme="minorHAnsi"/>
        </w:rPr>
        <w:t xml:space="preserve"> via the </w:t>
      </w:r>
      <w:r w:rsidR="00D962E0">
        <w:rPr>
          <w:rFonts w:asciiTheme="minorHAnsi" w:hAnsiTheme="minorHAnsi" w:cstheme="minorHAnsi"/>
          <w:b/>
          <w:bCs/>
          <w:color w:val="auto"/>
        </w:rPr>
        <w:t>EVENTS</w:t>
      </w:r>
      <w:r w:rsidR="00D962E0" w:rsidRPr="00564D91">
        <w:rPr>
          <w:rFonts w:asciiTheme="minorHAnsi" w:hAnsiTheme="minorHAnsi" w:cstheme="minorHAnsi"/>
        </w:rPr>
        <w:t xml:space="preserve"> tab</w:t>
      </w:r>
      <w:r w:rsidR="00FC5947">
        <w:rPr>
          <w:rFonts w:asciiTheme="minorHAnsi" w:hAnsiTheme="minorHAnsi" w:cstheme="minorHAnsi"/>
        </w:rPr>
        <w:t xml:space="preserve"> </w:t>
      </w:r>
      <w:r w:rsidR="00D962E0">
        <w:rPr>
          <w:rFonts w:asciiTheme="minorHAnsi" w:hAnsiTheme="minorHAnsi" w:cstheme="minorHAnsi"/>
        </w:rPr>
        <w:t xml:space="preserve"> then </w:t>
      </w:r>
      <w:r w:rsidR="00FC5947">
        <w:rPr>
          <w:rFonts w:asciiTheme="minorHAnsi" w:hAnsiTheme="minorHAnsi" w:cstheme="minorHAnsi"/>
        </w:rPr>
        <w:t xml:space="preserve">clicking </w:t>
      </w:r>
      <w:r w:rsidR="00D962E0" w:rsidRPr="00D962E0">
        <w:rPr>
          <w:rFonts w:asciiTheme="minorHAnsi" w:hAnsiTheme="minorHAnsi" w:cstheme="minorHAnsi"/>
          <w:b/>
          <w:bCs/>
        </w:rPr>
        <w:t>AVAILABLE EVENTS</w:t>
      </w:r>
      <w:r w:rsidR="00D962E0" w:rsidRPr="00564D91">
        <w:rPr>
          <w:rFonts w:asciiTheme="minorHAnsi" w:hAnsiTheme="minorHAnsi" w:cstheme="minorHAnsi"/>
        </w:rPr>
        <w:t xml:space="preserve"> on </w:t>
      </w:r>
      <w:bookmarkStart w:id="208" w:name="_Hlk164773157"/>
      <w:r w:rsidR="001850BA">
        <w:fldChar w:fldCharType="begin"/>
      </w:r>
      <w:r w:rsidR="001850BA">
        <w:instrText>HYPERLINK "https://eur03.safelinks.protection.outlook.com/?url=https%3A%2F%2Fcalderdalescp.vc-enable.co.uk%2Fregister&amp;data=04%7C01%7CLeanne.owen%40ckcareers.org.uk%7C65db17a19fd1433a110208d89c24385b%7C917739e5ba764314bf8806a914747ab9%7C0%7C0%7C637431026668531463%7CUnknown%7CTWFpbGZsb3d8eyJWIjoiMC4wLjAwMDAiLCJQIjoiV2luMzIiLCJBTiI6Ik1haWwiLCJXVCI6Mn0%3D%7C1000&amp;sdata=hcJn3hUUq6tLBCGd9an2s7bRf96T8BZQfHgTNaHlcoU%3D&amp;reserved=0"</w:instrText>
      </w:r>
      <w:r w:rsidR="001850BA">
        <w:fldChar w:fldCharType="separate"/>
      </w:r>
      <w:r w:rsidR="00D962E0" w:rsidRPr="00564D91">
        <w:rPr>
          <w:rStyle w:val="Hyperlink"/>
          <w:rFonts w:asciiTheme="minorHAnsi" w:hAnsiTheme="minorHAnsi" w:cstheme="minorHAnsi"/>
        </w:rPr>
        <w:t>Enable</w:t>
      </w:r>
      <w:r w:rsidR="001850BA">
        <w:rPr>
          <w:rStyle w:val="Hyperlink"/>
          <w:rFonts w:asciiTheme="minorHAnsi" w:hAnsiTheme="minorHAnsi" w:cstheme="minorHAnsi"/>
        </w:rPr>
        <w:fldChar w:fldCharType="end"/>
      </w:r>
      <w:bookmarkEnd w:id="208"/>
      <w:r w:rsidR="00D962E0" w:rsidRPr="00564D91">
        <w:rPr>
          <w:rFonts w:asciiTheme="minorHAnsi" w:hAnsiTheme="minorHAnsi" w:cstheme="minorHAnsi"/>
        </w:rPr>
        <w:t xml:space="preserve"> .</w:t>
      </w:r>
      <w:r w:rsidR="00DF3999" w:rsidRPr="00DF3999">
        <w:rPr>
          <w:noProof/>
        </w:rPr>
        <w:t xml:space="preserve"> </w:t>
      </w:r>
      <w:r w:rsidR="00DF3999">
        <w:rPr>
          <w:noProof/>
        </w:rPr>
        <w:drawing>
          <wp:inline distT="0" distB="0" distL="0" distR="0" wp14:anchorId="31251DAB" wp14:editId="3AF939EA">
            <wp:extent cx="261620" cy="339090"/>
            <wp:effectExtent l="0" t="0" r="5080" b="3810"/>
            <wp:docPr id="7" name="Picture 7" descr="events t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events tab 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1620" cy="339090"/>
                    </a:xfrm>
                    <a:prstGeom prst="rect">
                      <a:avLst/>
                    </a:prstGeom>
                  </pic:spPr>
                </pic:pic>
              </a:graphicData>
            </a:graphic>
          </wp:inline>
        </w:drawing>
      </w:r>
    </w:p>
    <w:p w14:paraId="49C7F554" w14:textId="509865BE" w:rsidR="00E7240F" w:rsidRDefault="00516614" w:rsidP="00276966">
      <w:pPr>
        <w:pStyle w:val="Heading3"/>
      </w:pPr>
      <w:bookmarkStart w:id="209" w:name="_Toc129959463"/>
      <w:bookmarkStart w:id="210" w:name="_Toc161926376"/>
      <w:bookmarkStart w:id="211" w:name="_Toc161927036"/>
      <w:bookmarkStart w:id="212" w:name="_Hlk164780264"/>
      <w:bookmarkStart w:id="213" w:name="_Toc229060884"/>
      <w:r w:rsidRPr="002C00A7">
        <w:t>A</w:t>
      </w:r>
      <w:r w:rsidR="00E7240F" w:rsidRPr="002C00A7">
        <w:t>lcohol Brief Intervention Training</w:t>
      </w:r>
      <w:bookmarkEnd w:id="206"/>
      <w:bookmarkEnd w:id="207"/>
      <w:bookmarkEnd w:id="209"/>
      <w:bookmarkEnd w:id="210"/>
      <w:bookmarkEnd w:id="211"/>
      <w:bookmarkEnd w:id="213"/>
    </w:p>
    <w:p w14:paraId="0DBE4E9B" w14:textId="4BF41101" w:rsidR="00F04D24" w:rsidRPr="00820749" w:rsidRDefault="00F04D24" w:rsidP="00EB04C8">
      <w:pPr>
        <w:pStyle w:val="NoSpacing"/>
        <w:rPr>
          <w:b/>
          <w:bCs/>
          <w:sz w:val="24"/>
          <w:szCs w:val="24"/>
        </w:rPr>
      </w:pPr>
      <w:r w:rsidRPr="00820749">
        <w:rPr>
          <w:b/>
          <w:bCs/>
          <w:sz w:val="24"/>
          <w:szCs w:val="24"/>
        </w:rPr>
        <w:t>Delivered by Calderdale in Recovery – The Basement Project</w:t>
      </w:r>
      <w:r w:rsidR="00690858">
        <w:rPr>
          <w:b/>
          <w:bCs/>
          <w:sz w:val="24"/>
          <w:szCs w:val="24"/>
        </w:rPr>
        <w:t xml:space="preserve"> – 2 hrs</w:t>
      </w:r>
    </w:p>
    <w:p w14:paraId="1DDD2C2B" w14:textId="77777777" w:rsidR="00EB04C8" w:rsidRPr="00EB04C8" w:rsidRDefault="00EB04C8" w:rsidP="00EB04C8">
      <w:pPr>
        <w:pStyle w:val="NoSpacing"/>
        <w:rPr>
          <w:sz w:val="24"/>
          <w:szCs w:val="24"/>
        </w:rPr>
      </w:pPr>
    </w:p>
    <w:p w14:paraId="6BE523EC" w14:textId="2CAF78E1" w:rsidR="00996ECC" w:rsidRPr="00EB04C8" w:rsidRDefault="0069158B" w:rsidP="00EB04C8">
      <w:pPr>
        <w:pStyle w:val="NoSpacing"/>
        <w:rPr>
          <w:rFonts w:asciiTheme="minorHAnsi" w:hAnsiTheme="minorHAnsi" w:cstheme="minorHAnsi"/>
          <w:sz w:val="24"/>
          <w:szCs w:val="24"/>
          <w:shd w:val="clear" w:color="auto" w:fill="FFFFFF"/>
        </w:rPr>
      </w:pPr>
      <w:r w:rsidRPr="00EB04C8">
        <w:rPr>
          <w:rFonts w:asciiTheme="minorHAnsi" w:hAnsiTheme="minorHAnsi" w:cstheme="minorHAnsi"/>
          <w:sz w:val="24"/>
          <w:szCs w:val="24"/>
          <w:shd w:val="clear" w:color="auto" w:fill="FFFFFF"/>
        </w:rPr>
        <w:t>"Having a word” at the right time – can be effective in making people reconsider their drinking behaviour and cut their alcohol intake significantly. Alcohol consumption has increased by almost 20% in the last 30 years and alcohol-related conditions cost the NHS over £2.7bn annually. Lost productivity due to alcohol use costs the UK economy more than £7bn each year with an estimated 167,000 working years lost. The cost to Calderdale health services and employers is significant.</w:t>
      </w:r>
    </w:p>
    <w:p w14:paraId="51F2695F" w14:textId="6CDC2DFE" w:rsidR="00466F63" w:rsidRDefault="0069158B" w:rsidP="00EB04C8">
      <w:pPr>
        <w:pStyle w:val="NoSpacing"/>
        <w:rPr>
          <w:rFonts w:asciiTheme="minorHAnsi" w:hAnsiTheme="minorHAnsi" w:cstheme="minorHAnsi"/>
          <w:sz w:val="24"/>
          <w:szCs w:val="24"/>
          <w:shd w:val="clear" w:color="auto" w:fill="FFFFFF"/>
        </w:rPr>
      </w:pPr>
      <w:r w:rsidRPr="00EB04C8">
        <w:rPr>
          <w:rFonts w:asciiTheme="minorHAnsi" w:hAnsiTheme="minorHAnsi" w:cstheme="minorHAnsi"/>
          <w:sz w:val="24"/>
          <w:szCs w:val="24"/>
          <w:shd w:val="clear" w:color="auto" w:fill="FFFFFF"/>
        </w:rPr>
        <w:t>Alcohol features in approximately 50% of Child in Need assessments in Calderdale. So how do you “have a word”? A brief intervention is a structured conversation designed to motivate the individual to change their drinking behaviour.</w:t>
      </w:r>
    </w:p>
    <w:p w14:paraId="27F84132" w14:textId="77777777" w:rsidR="00EB04C8" w:rsidRDefault="00EB04C8" w:rsidP="00EB04C8">
      <w:pPr>
        <w:pStyle w:val="NoSpacing"/>
        <w:rPr>
          <w:sz w:val="24"/>
          <w:szCs w:val="24"/>
        </w:rPr>
      </w:pPr>
    </w:p>
    <w:p w14:paraId="05C72E0B" w14:textId="696D7A43" w:rsidR="00E7240F" w:rsidRPr="00EB04C8" w:rsidRDefault="00AB1F6C" w:rsidP="00EB04C8">
      <w:pPr>
        <w:pStyle w:val="NoSpacing"/>
        <w:rPr>
          <w:b/>
          <w:bCs/>
          <w:sz w:val="24"/>
          <w:szCs w:val="24"/>
        </w:rPr>
      </w:pPr>
      <w:r w:rsidRPr="00EB04C8">
        <w:rPr>
          <w:b/>
          <w:bCs/>
          <w:sz w:val="24"/>
          <w:szCs w:val="24"/>
        </w:rPr>
        <w:t>Covered in this course</w:t>
      </w:r>
    </w:p>
    <w:p w14:paraId="453E0B80" w14:textId="6E1D457F" w:rsidR="00E7240F" w:rsidRPr="00EB04C8" w:rsidRDefault="00E7240F" w:rsidP="00CE7683">
      <w:pPr>
        <w:pStyle w:val="NoSpacing"/>
        <w:numPr>
          <w:ilvl w:val="0"/>
          <w:numId w:val="37"/>
        </w:numPr>
        <w:rPr>
          <w:sz w:val="24"/>
          <w:szCs w:val="24"/>
        </w:rPr>
      </w:pPr>
      <w:r w:rsidRPr="00EB04C8">
        <w:rPr>
          <w:sz w:val="24"/>
          <w:szCs w:val="24"/>
        </w:rPr>
        <w:t>Facts about alcohol, myths, units and safe limits</w:t>
      </w:r>
    </w:p>
    <w:p w14:paraId="784C0D7B" w14:textId="74000BC6" w:rsidR="00E7240F" w:rsidRPr="00EB04C8" w:rsidRDefault="00E7240F" w:rsidP="00CE7683">
      <w:pPr>
        <w:pStyle w:val="NoSpacing"/>
        <w:numPr>
          <w:ilvl w:val="0"/>
          <w:numId w:val="37"/>
        </w:numPr>
        <w:rPr>
          <w:sz w:val="24"/>
          <w:szCs w:val="24"/>
        </w:rPr>
      </w:pPr>
      <w:r w:rsidRPr="00EB04C8">
        <w:rPr>
          <w:sz w:val="24"/>
          <w:szCs w:val="24"/>
        </w:rPr>
        <w:t>The physical effects of alcohol both short term and long term</w:t>
      </w:r>
    </w:p>
    <w:p w14:paraId="18AE1BAD" w14:textId="40D0A7D6" w:rsidR="00E7240F" w:rsidRPr="00EB04C8" w:rsidRDefault="00E7240F" w:rsidP="00CE7683">
      <w:pPr>
        <w:pStyle w:val="NoSpacing"/>
        <w:numPr>
          <w:ilvl w:val="0"/>
          <w:numId w:val="37"/>
        </w:numPr>
        <w:rPr>
          <w:sz w:val="24"/>
          <w:szCs w:val="24"/>
        </w:rPr>
      </w:pPr>
      <w:r w:rsidRPr="00EB04C8">
        <w:rPr>
          <w:sz w:val="24"/>
          <w:szCs w:val="24"/>
        </w:rPr>
        <w:t>Definitions such as binge drinking, high risk and dependency</w:t>
      </w:r>
    </w:p>
    <w:p w14:paraId="6A687637" w14:textId="1FC38ECA" w:rsidR="00E7240F" w:rsidRPr="00EB04C8" w:rsidRDefault="00E7240F" w:rsidP="00CE7683">
      <w:pPr>
        <w:pStyle w:val="NoSpacing"/>
        <w:numPr>
          <w:ilvl w:val="0"/>
          <w:numId w:val="37"/>
        </w:numPr>
        <w:rPr>
          <w:sz w:val="24"/>
          <w:szCs w:val="24"/>
        </w:rPr>
      </w:pPr>
      <w:r w:rsidRPr="00EB04C8">
        <w:rPr>
          <w:sz w:val="24"/>
          <w:szCs w:val="24"/>
        </w:rPr>
        <w:t>Brief Interventions</w:t>
      </w:r>
    </w:p>
    <w:p w14:paraId="448C08ED" w14:textId="2C49B141" w:rsidR="00E7240F" w:rsidRPr="00EB04C8" w:rsidRDefault="00E7240F" w:rsidP="00CE7683">
      <w:pPr>
        <w:pStyle w:val="NoSpacing"/>
        <w:numPr>
          <w:ilvl w:val="0"/>
          <w:numId w:val="37"/>
        </w:numPr>
        <w:rPr>
          <w:sz w:val="24"/>
          <w:szCs w:val="24"/>
        </w:rPr>
      </w:pPr>
      <w:r w:rsidRPr="00EB04C8">
        <w:rPr>
          <w:sz w:val="24"/>
          <w:szCs w:val="24"/>
        </w:rPr>
        <w:t>Support available and how to refer to local services</w:t>
      </w:r>
    </w:p>
    <w:p w14:paraId="4B3F49FC" w14:textId="79E9E15E" w:rsidR="00E7240F" w:rsidRDefault="00E7240F" w:rsidP="00CE7683">
      <w:pPr>
        <w:pStyle w:val="NoSpacing"/>
        <w:numPr>
          <w:ilvl w:val="0"/>
          <w:numId w:val="37"/>
        </w:numPr>
        <w:rPr>
          <w:sz w:val="24"/>
          <w:szCs w:val="24"/>
        </w:rPr>
      </w:pPr>
      <w:r w:rsidRPr="00EB04C8">
        <w:rPr>
          <w:sz w:val="24"/>
          <w:szCs w:val="24"/>
        </w:rPr>
        <w:t>Useful tools and resources to support training</w:t>
      </w:r>
    </w:p>
    <w:p w14:paraId="1C77DAEC" w14:textId="77777777" w:rsidR="00EB04C8" w:rsidRPr="00EB04C8" w:rsidRDefault="00EB04C8" w:rsidP="00EB04C8">
      <w:pPr>
        <w:pStyle w:val="NoSpacing"/>
        <w:rPr>
          <w:sz w:val="24"/>
          <w:szCs w:val="24"/>
        </w:rPr>
      </w:pPr>
    </w:p>
    <w:p w14:paraId="420EFC68" w14:textId="77777777" w:rsidR="00E7240F" w:rsidRPr="00EB04C8" w:rsidRDefault="00E7240F" w:rsidP="00EB04C8">
      <w:pPr>
        <w:pStyle w:val="NoSpacing"/>
        <w:rPr>
          <w:b/>
          <w:bCs/>
          <w:sz w:val="24"/>
          <w:szCs w:val="24"/>
        </w:rPr>
      </w:pPr>
      <w:r w:rsidRPr="00EB04C8">
        <w:rPr>
          <w:b/>
          <w:bCs/>
          <w:sz w:val="24"/>
          <w:szCs w:val="24"/>
        </w:rPr>
        <w:t>Planned Learning Outcomes</w:t>
      </w:r>
    </w:p>
    <w:p w14:paraId="53F6043C" w14:textId="77777777" w:rsidR="00E7240F" w:rsidRPr="00EB04C8" w:rsidRDefault="00E7240F" w:rsidP="00863887">
      <w:pPr>
        <w:pStyle w:val="NoSpacing"/>
        <w:numPr>
          <w:ilvl w:val="0"/>
          <w:numId w:val="1"/>
        </w:numPr>
        <w:rPr>
          <w:sz w:val="24"/>
          <w:szCs w:val="24"/>
        </w:rPr>
      </w:pPr>
      <w:r w:rsidRPr="00EB04C8">
        <w:rPr>
          <w:sz w:val="24"/>
          <w:szCs w:val="24"/>
        </w:rPr>
        <w:t>Boost skills and confidence in talking with service users about alcohol use</w:t>
      </w:r>
    </w:p>
    <w:p w14:paraId="200D6590" w14:textId="5B1B7B06" w:rsidR="00E7240F" w:rsidRPr="00EB04C8" w:rsidRDefault="00E7240F" w:rsidP="00863887">
      <w:pPr>
        <w:pStyle w:val="NoSpacing"/>
        <w:numPr>
          <w:ilvl w:val="0"/>
          <w:numId w:val="1"/>
        </w:numPr>
        <w:rPr>
          <w:sz w:val="24"/>
          <w:szCs w:val="24"/>
        </w:rPr>
      </w:pPr>
      <w:r w:rsidRPr="00EB04C8">
        <w:rPr>
          <w:sz w:val="24"/>
          <w:szCs w:val="24"/>
        </w:rPr>
        <w:t>Recognise the effects of alcohol use and the impact on health</w:t>
      </w:r>
    </w:p>
    <w:p w14:paraId="3CFE1124" w14:textId="1424FF81" w:rsidR="00E7240F" w:rsidRPr="00EB04C8" w:rsidRDefault="00E7240F" w:rsidP="00863887">
      <w:pPr>
        <w:pStyle w:val="NoSpacing"/>
        <w:numPr>
          <w:ilvl w:val="0"/>
          <w:numId w:val="1"/>
        </w:numPr>
        <w:rPr>
          <w:sz w:val="24"/>
          <w:szCs w:val="24"/>
        </w:rPr>
      </w:pPr>
      <w:r w:rsidRPr="00EB04C8">
        <w:rPr>
          <w:sz w:val="24"/>
          <w:szCs w:val="24"/>
        </w:rPr>
        <w:t>Tailor advice and use an evidence based-screening tool to identify problematic alcohol use in your role</w:t>
      </w:r>
    </w:p>
    <w:p w14:paraId="79E46505" w14:textId="5B49A497" w:rsidR="00E7240F" w:rsidRPr="00EB04C8" w:rsidRDefault="00E7240F" w:rsidP="00863887">
      <w:pPr>
        <w:pStyle w:val="NoSpacing"/>
        <w:numPr>
          <w:ilvl w:val="0"/>
          <w:numId w:val="1"/>
        </w:numPr>
        <w:rPr>
          <w:sz w:val="24"/>
          <w:szCs w:val="24"/>
        </w:rPr>
      </w:pPr>
      <w:r w:rsidRPr="00EB04C8">
        <w:rPr>
          <w:sz w:val="24"/>
          <w:szCs w:val="24"/>
        </w:rPr>
        <w:t>Apply simple tools that may trigger change</w:t>
      </w:r>
    </w:p>
    <w:p w14:paraId="4A0473F1" w14:textId="1AC2E8B1" w:rsidR="00E7240F" w:rsidRPr="00EB04C8" w:rsidRDefault="00E7240F" w:rsidP="00863887">
      <w:pPr>
        <w:pStyle w:val="NoSpacing"/>
        <w:numPr>
          <w:ilvl w:val="0"/>
          <w:numId w:val="1"/>
        </w:numPr>
        <w:rPr>
          <w:sz w:val="24"/>
          <w:szCs w:val="24"/>
        </w:rPr>
      </w:pPr>
      <w:r w:rsidRPr="00EB04C8">
        <w:rPr>
          <w:sz w:val="24"/>
          <w:szCs w:val="24"/>
        </w:rPr>
        <w:t>Identify relevant support services in Calderdale</w:t>
      </w:r>
    </w:p>
    <w:p w14:paraId="3DC5BBA4" w14:textId="5097E51F" w:rsidR="00F64D98" w:rsidRDefault="00F64D98" w:rsidP="00276966">
      <w:pPr>
        <w:pStyle w:val="Heading3"/>
      </w:pPr>
      <w:bookmarkStart w:id="214" w:name="_Toc129959464"/>
      <w:bookmarkStart w:id="215" w:name="_Toc161926377"/>
      <w:bookmarkStart w:id="216" w:name="_Toc161927037"/>
      <w:bookmarkStart w:id="217" w:name="_Toc527445722"/>
      <w:bookmarkStart w:id="218" w:name="_Toc229060885"/>
      <w:bookmarkEnd w:id="212"/>
      <w:r w:rsidRPr="002C00A7">
        <w:lastRenderedPageBreak/>
        <w:t>Basic Drugs Awareness, Brief Interventions, Identifying and Supporting Young People</w:t>
      </w:r>
      <w:r w:rsidR="00EB04C8">
        <w:t xml:space="preserve"> and Adults</w:t>
      </w:r>
      <w:r w:rsidRPr="002C00A7">
        <w:t xml:space="preserve"> who use Substances</w:t>
      </w:r>
      <w:bookmarkEnd w:id="214"/>
      <w:bookmarkEnd w:id="215"/>
      <w:bookmarkEnd w:id="216"/>
      <w:bookmarkEnd w:id="218"/>
    </w:p>
    <w:p w14:paraId="65BC5526" w14:textId="708242A5" w:rsidR="00F64D98" w:rsidRPr="00820749" w:rsidRDefault="00F64D98" w:rsidP="00276966">
      <w:pPr>
        <w:rPr>
          <w:b/>
          <w:bCs/>
        </w:rPr>
      </w:pPr>
      <w:r w:rsidRPr="00820749">
        <w:rPr>
          <w:b/>
          <w:bCs/>
        </w:rPr>
        <w:t>Delivered by Calderdale Recovery Steps</w:t>
      </w:r>
      <w:r w:rsidR="00EB04C8" w:rsidRPr="00820749">
        <w:rPr>
          <w:b/>
          <w:bCs/>
        </w:rPr>
        <w:t xml:space="preserve"> and</w:t>
      </w:r>
      <w:r w:rsidR="00CF1943" w:rsidRPr="00820749">
        <w:rPr>
          <w:b/>
          <w:bCs/>
        </w:rPr>
        <w:t xml:space="preserve"> Branching Out</w:t>
      </w:r>
      <w:r w:rsidR="00E3311F">
        <w:rPr>
          <w:b/>
          <w:bCs/>
        </w:rPr>
        <w:t xml:space="preserve"> – 6.5 hrs</w:t>
      </w:r>
    </w:p>
    <w:p w14:paraId="26AB5EB6" w14:textId="6EBD260B" w:rsidR="00EB04C8" w:rsidRPr="00EB04C8" w:rsidRDefault="00EB04C8" w:rsidP="00EB04C8">
      <w:pPr>
        <w:pStyle w:val="NoSpacing"/>
        <w:rPr>
          <w:rFonts w:ascii="Poppins" w:hAnsi="Poppins"/>
          <w:sz w:val="24"/>
          <w:szCs w:val="24"/>
          <w:lang w:eastAsia="en-GB"/>
        </w:rPr>
      </w:pPr>
      <w:r w:rsidRPr="00EB04C8">
        <w:rPr>
          <w:sz w:val="24"/>
          <w:szCs w:val="24"/>
          <w:bdr w:val="none" w:sz="0" w:space="0" w:color="auto" w:frame="1"/>
          <w:lang w:eastAsia="en-GB"/>
        </w:rPr>
        <w:t xml:space="preserve">The course will assist practitioners to determine how ready young people and adults are to engage with services and therefore promote better referrals and outcomes. </w:t>
      </w:r>
      <w:r w:rsidR="00EE3CF6" w:rsidRPr="00EB04C8">
        <w:rPr>
          <w:sz w:val="24"/>
          <w:szCs w:val="24"/>
          <w:bdr w:val="none" w:sz="0" w:space="0" w:color="auto" w:frame="1"/>
          <w:lang w:eastAsia="en-GB"/>
        </w:rPr>
        <w:t>Its</w:t>
      </w:r>
      <w:r w:rsidRPr="00EB04C8">
        <w:rPr>
          <w:sz w:val="24"/>
          <w:szCs w:val="24"/>
          <w:bdr w:val="none" w:sz="0" w:space="0" w:color="auto" w:frame="1"/>
          <w:lang w:eastAsia="en-GB"/>
        </w:rPr>
        <w:t xml:space="preserve"> practical focus will provide practitioners with a tool to make every contact count and deliver a brief intervention to reduce harm to those not ready to engage with services whilst developing skills to ask young people and adults the right questions in order to introduce them to the specialist service at the earliest opportunity.</w:t>
      </w:r>
    </w:p>
    <w:p w14:paraId="175D30C1" w14:textId="77777777" w:rsidR="00EB04C8" w:rsidRPr="00EB04C8" w:rsidRDefault="00EB04C8" w:rsidP="00EB04C8">
      <w:pPr>
        <w:pStyle w:val="NoSpacing"/>
        <w:rPr>
          <w:rFonts w:ascii="Poppins" w:hAnsi="Poppins"/>
          <w:sz w:val="24"/>
          <w:szCs w:val="24"/>
          <w:lang w:eastAsia="en-GB"/>
        </w:rPr>
      </w:pPr>
      <w:r w:rsidRPr="00EB04C8">
        <w:rPr>
          <w:b/>
          <w:bCs/>
          <w:sz w:val="24"/>
          <w:szCs w:val="24"/>
          <w:bdr w:val="none" w:sz="0" w:space="0" w:color="auto" w:frame="1"/>
          <w:lang w:eastAsia="en-GB"/>
        </w:rPr>
        <w:t> </w:t>
      </w:r>
    </w:p>
    <w:p w14:paraId="6D241E46" w14:textId="77777777" w:rsidR="00EB04C8" w:rsidRPr="00EB04C8" w:rsidRDefault="00EB04C8" w:rsidP="00EB04C8">
      <w:pPr>
        <w:pStyle w:val="NoSpacing"/>
        <w:rPr>
          <w:rFonts w:ascii="Poppins" w:hAnsi="Poppins"/>
          <w:sz w:val="24"/>
          <w:szCs w:val="24"/>
          <w:lang w:eastAsia="en-GB"/>
        </w:rPr>
      </w:pPr>
      <w:r w:rsidRPr="00EB04C8">
        <w:rPr>
          <w:b/>
          <w:bCs/>
          <w:sz w:val="24"/>
          <w:szCs w:val="24"/>
          <w:bdr w:val="none" w:sz="0" w:space="0" w:color="auto" w:frame="1"/>
          <w:lang w:eastAsia="en-GB"/>
        </w:rPr>
        <w:t>Covered in this course</w:t>
      </w:r>
    </w:p>
    <w:p w14:paraId="1DAA4C2F" w14:textId="77777777" w:rsidR="00EB04C8" w:rsidRPr="00EB04C8" w:rsidRDefault="00EB04C8" w:rsidP="00CE7683">
      <w:pPr>
        <w:pStyle w:val="NoSpacing"/>
        <w:numPr>
          <w:ilvl w:val="0"/>
          <w:numId w:val="36"/>
        </w:numPr>
        <w:rPr>
          <w:sz w:val="24"/>
          <w:szCs w:val="24"/>
          <w:lang w:eastAsia="en-GB"/>
        </w:rPr>
      </w:pPr>
      <w:r w:rsidRPr="00EB04C8">
        <w:rPr>
          <w:sz w:val="24"/>
          <w:szCs w:val="24"/>
          <w:bdr w:val="none" w:sz="0" w:space="0" w:color="auto" w:frame="1"/>
          <w:lang w:eastAsia="en-GB"/>
        </w:rPr>
        <w:t>An overview of our service as a whole</w:t>
      </w:r>
    </w:p>
    <w:p w14:paraId="29395827" w14:textId="60B6A1C5" w:rsidR="00EB04C8" w:rsidRPr="00EB04C8" w:rsidRDefault="00EB04C8" w:rsidP="00CE7683">
      <w:pPr>
        <w:pStyle w:val="NoSpacing"/>
        <w:numPr>
          <w:ilvl w:val="0"/>
          <w:numId w:val="36"/>
        </w:numPr>
        <w:rPr>
          <w:rFonts w:ascii="Poppins" w:hAnsi="Poppins"/>
          <w:sz w:val="24"/>
          <w:szCs w:val="24"/>
          <w:lang w:eastAsia="en-GB"/>
        </w:rPr>
      </w:pPr>
      <w:r w:rsidRPr="00EB04C8">
        <w:rPr>
          <w:sz w:val="24"/>
          <w:szCs w:val="24"/>
          <w:bdr w:val="none" w:sz="0" w:space="0" w:color="auto" w:frame="1"/>
          <w:lang w:eastAsia="en-GB"/>
        </w:rPr>
        <w:t>Understanding drugs – their categories, classifications, effects, and routes of administration</w:t>
      </w:r>
    </w:p>
    <w:p w14:paraId="17F7A909" w14:textId="0B0A51F5" w:rsidR="00EB04C8" w:rsidRPr="00EB04C8" w:rsidRDefault="00EB04C8" w:rsidP="00CE7683">
      <w:pPr>
        <w:pStyle w:val="NoSpacing"/>
        <w:numPr>
          <w:ilvl w:val="0"/>
          <w:numId w:val="36"/>
        </w:numPr>
        <w:rPr>
          <w:rFonts w:ascii="Poppins" w:hAnsi="Poppins"/>
          <w:sz w:val="24"/>
          <w:szCs w:val="24"/>
          <w:lang w:eastAsia="en-GB"/>
        </w:rPr>
      </w:pPr>
      <w:r w:rsidRPr="00EB04C8">
        <w:rPr>
          <w:sz w:val="24"/>
          <w:szCs w:val="24"/>
          <w:bdr w:val="none" w:sz="0" w:space="0" w:color="auto" w:frame="1"/>
          <w:lang w:eastAsia="en-GB"/>
        </w:rPr>
        <w:t xml:space="preserve">Identify signs of substance use </w:t>
      </w:r>
    </w:p>
    <w:p w14:paraId="131C8215" w14:textId="678E1B5A" w:rsidR="00EB04C8" w:rsidRPr="00EB04C8" w:rsidRDefault="00EB04C8" w:rsidP="00CE7683">
      <w:pPr>
        <w:pStyle w:val="NoSpacing"/>
        <w:numPr>
          <w:ilvl w:val="0"/>
          <w:numId w:val="36"/>
        </w:numPr>
        <w:rPr>
          <w:rFonts w:ascii="Poppins" w:hAnsi="Poppins"/>
          <w:sz w:val="24"/>
          <w:szCs w:val="24"/>
          <w:lang w:eastAsia="en-GB"/>
        </w:rPr>
      </w:pPr>
      <w:r w:rsidRPr="00EB04C8">
        <w:rPr>
          <w:sz w:val="24"/>
          <w:szCs w:val="24"/>
          <w:bdr w:val="none" w:sz="0" w:space="0" w:color="auto" w:frame="1"/>
          <w:lang w:eastAsia="en-GB"/>
        </w:rPr>
        <w:t>Consider risks around substance use</w:t>
      </w:r>
    </w:p>
    <w:p w14:paraId="47B721DE" w14:textId="5AE9F459" w:rsidR="00EB04C8" w:rsidRPr="00EB04C8" w:rsidRDefault="00EB04C8" w:rsidP="00CE7683">
      <w:pPr>
        <w:pStyle w:val="NoSpacing"/>
        <w:numPr>
          <w:ilvl w:val="0"/>
          <w:numId w:val="36"/>
        </w:numPr>
        <w:rPr>
          <w:sz w:val="24"/>
          <w:szCs w:val="24"/>
          <w:lang w:eastAsia="en-GB"/>
        </w:rPr>
      </w:pPr>
      <w:r w:rsidRPr="00EB04C8">
        <w:rPr>
          <w:sz w:val="24"/>
          <w:szCs w:val="24"/>
          <w:bdr w:val="none" w:sz="0" w:space="0" w:color="auto" w:frame="1"/>
          <w:lang w:eastAsia="en-GB"/>
        </w:rPr>
        <w:t>Prevalence and trends of substance use amongst young people and adults</w:t>
      </w:r>
    </w:p>
    <w:p w14:paraId="579B0B01" w14:textId="77777777" w:rsidR="00EB04C8" w:rsidRPr="00EB04C8" w:rsidRDefault="00EB04C8" w:rsidP="00CE7683">
      <w:pPr>
        <w:pStyle w:val="NoSpacing"/>
        <w:numPr>
          <w:ilvl w:val="0"/>
          <w:numId w:val="36"/>
        </w:numPr>
        <w:rPr>
          <w:sz w:val="24"/>
          <w:szCs w:val="24"/>
          <w:lang w:eastAsia="en-GB"/>
        </w:rPr>
      </w:pPr>
      <w:r w:rsidRPr="00EB04C8">
        <w:rPr>
          <w:sz w:val="24"/>
          <w:szCs w:val="24"/>
          <w:bdr w:val="none" w:sz="0" w:space="0" w:color="auto" w:frame="1"/>
          <w:lang w:eastAsia="en-GB"/>
        </w:rPr>
        <w:t>Hidden harm and the impact of parental substance use</w:t>
      </w:r>
    </w:p>
    <w:p w14:paraId="7201F888" w14:textId="23A6D72B" w:rsidR="00EB04C8" w:rsidRPr="00EB04C8" w:rsidRDefault="00EB04C8" w:rsidP="00CE7683">
      <w:pPr>
        <w:pStyle w:val="NoSpacing"/>
        <w:numPr>
          <w:ilvl w:val="0"/>
          <w:numId w:val="36"/>
        </w:numPr>
        <w:rPr>
          <w:rFonts w:ascii="Poppins" w:hAnsi="Poppins"/>
          <w:sz w:val="24"/>
          <w:szCs w:val="24"/>
          <w:lang w:eastAsia="en-GB"/>
        </w:rPr>
      </w:pPr>
      <w:r w:rsidRPr="00EB04C8">
        <w:rPr>
          <w:sz w:val="24"/>
          <w:szCs w:val="24"/>
          <w:bdr w:val="none" w:sz="0" w:space="0" w:color="auto" w:frame="1"/>
          <w:lang w:eastAsia="en-GB"/>
        </w:rPr>
        <w:t>Make appropriate referrals for further support</w:t>
      </w:r>
    </w:p>
    <w:p w14:paraId="55FE4479" w14:textId="77777777" w:rsidR="00820749" w:rsidRPr="00EB04C8" w:rsidRDefault="00820749" w:rsidP="00EB04C8">
      <w:pPr>
        <w:pStyle w:val="NoSpacing"/>
        <w:rPr>
          <w:rFonts w:ascii="Poppins" w:hAnsi="Poppins"/>
          <w:sz w:val="24"/>
          <w:szCs w:val="24"/>
          <w:lang w:eastAsia="en-GB"/>
        </w:rPr>
      </w:pPr>
    </w:p>
    <w:p w14:paraId="68208081" w14:textId="77777777" w:rsidR="00EB04C8" w:rsidRPr="00EB04C8" w:rsidRDefault="00EB04C8" w:rsidP="00EB04C8">
      <w:pPr>
        <w:pStyle w:val="NoSpacing"/>
        <w:rPr>
          <w:rFonts w:ascii="Poppins" w:hAnsi="Poppins"/>
          <w:sz w:val="24"/>
          <w:szCs w:val="24"/>
          <w:lang w:eastAsia="en-GB"/>
        </w:rPr>
      </w:pPr>
      <w:r w:rsidRPr="00EB04C8">
        <w:rPr>
          <w:b/>
          <w:bCs/>
          <w:sz w:val="24"/>
          <w:szCs w:val="24"/>
          <w:bdr w:val="none" w:sz="0" w:space="0" w:color="auto" w:frame="1"/>
          <w:lang w:eastAsia="en-GB"/>
        </w:rPr>
        <w:t>Planned Learning Outcomes</w:t>
      </w:r>
    </w:p>
    <w:p w14:paraId="41EED571" w14:textId="77777777" w:rsidR="00EB04C8" w:rsidRPr="00EB04C8" w:rsidRDefault="00EB04C8" w:rsidP="00EB04C8">
      <w:pPr>
        <w:pStyle w:val="NoSpacing"/>
        <w:rPr>
          <w:rFonts w:ascii="Poppins" w:hAnsi="Poppins"/>
          <w:sz w:val="24"/>
          <w:szCs w:val="24"/>
          <w:lang w:eastAsia="en-GB"/>
        </w:rPr>
      </w:pPr>
      <w:r w:rsidRPr="00EB04C8">
        <w:rPr>
          <w:sz w:val="24"/>
          <w:szCs w:val="24"/>
          <w:bdr w:val="none" w:sz="0" w:space="0" w:color="auto" w:frame="1"/>
          <w:lang w:eastAsia="en-GB"/>
        </w:rPr>
        <w:t>1.     Increase Basic Drug Awareness</w:t>
      </w:r>
    </w:p>
    <w:p w14:paraId="027F1E34" w14:textId="77777777" w:rsidR="00EB04C8" w:rsidRPr="00EB04C8" w:rsidRDefault="00EB04C8" w:rsidP="00EB04C8">
      <w:pPr>
        <w:pStyle w:val="NoSpacing"/>
        <w:rPr>
          <w:rFonts w:ascii="Poppins" w:hAnsi="Poppins"/>
          <w:sz w:val="24"/>
          <w:szCs w:val="24"/>
          <w:lang w:eastAsia="en-GB"/>
        </w:rPr>
      </w:pPr>
      <w:r w:rsidRPr="00EB04C8">
        <w:rPr>
          <w:sz w:val="24"/>
          <w:szCs w:val="24"/>
          <w:bdr w:val="none" w:sz="0" w:space="0" w:color="auto" w:frame="1"/>
          <w:lang w:eastAsia="en-GB"/>
        </w:rPr>
        <w:t>2.     Identify signs of substance use in young people and adults</w:t>
      </w:r>
    </w:p>
    <w:p w14:paraId="61B675AC" w14:textId="77777777" w:rsidR="00EB04C8" w:rsidRPr="00EB04C8" w:rsidRDefault="00EB04C8" w:rsidP="00EB04C8">
      <w:pPr>
        <w:pStyle w:val="NoSpacing"/>
        <w:rPr>
          <w:rFonts w:ascii="Poppins" w:hAnsi="Poppins"/>
          <w:sz w:val="24"/>
          <w:szCs w:val="24"/>
          <w:lang w:eastAsia="en-GB"/>
        </w:rPr>
      </w:pPr>
      <w:r w:rsidRPr="00EB04C8">
        <w:rPr>
          <w:sz w:val="24"/>
          <w:szCs w:val="24"/>
          <w:bdr w:val="none" w:sz="0" w:space="0" w:color="auto" w:frame="1"/>
          <w:lang w:eastAsia="en-GB"/>
        </w:rPr>
        <w:t>3.     Consider what increases a person’s risks around substance use </w:t>
      </w:r>
    </w:p>
    <w:p w14:paraId="2FCD3DF3" w14:textId="77777777" w:rsidR="00EB04C8" w:rsidRPr="00EB04C8" w:rsidRDefault="00EB04C8" w:rsidP="00EB04C8">
      <w:pPr>
        <w:pStyle w:val="NoSpacing"/>
        <w:rPr>
          <w:rFonts w:ascii="Poppins" w:hAnsi="Poppins"/>
          <w:sz w:val="24"/>
          <w:szCs w:val="24"/>
          <w:lang w:eastAsia="en-GB"/>
        </w:rPr>
      </w:pPr>
      <w:r w:rsidRPr="00EB04C8">
        <w:rPr>
          <w:sz w:val="24"/>
          <w:szCs w:val="24"/>
          <w:bdr w:val="none" w:sz="0" w:space="0" w:color="auto" w:frame="1"/>
          <w:lang w:eastAsia="en-GB"/>
        </w:rPr>
        <w:t>4.     Effectively screen a person’s substance use and deliver basic harm reduction messages</w:t>
      </w:r>
    </w:p>
    <w:p w14:paraId="6FCE646C" w14:textId="77777777" w:rsidR="00EB04C8" w:rsidRPr="00EB04C8" w:rsidRDefault="00EB04C8" w:rsidP="00EB04C8">
      <w:pPr>
        <w:pStyle w:val="NoSpacing"/>
        <w:rPr>
          <w:rFonts w:ascii="Poppins" w:hAnsi="Poppins"/>
          <w:sz w:val="24"/>
          <w:szCs w:val="24"/>
          <w:lang w:eastAsia="en-GB"/>
        </w:rPr>
      </w:pPr>
      <w:r w:rsidRPr="00EB04C8">
        <w:rPr>
          <w:sz w:val="24"/>
          <w:szCs w:val="24"/>
          <w:bdr w:val="none" w:sz="0" w:space="0" w:color="auto" w:frame="1"/>
          <w:lang w:eastAsia="en-GB"/>
        </w:rPr>
        <w:t>5.     Make appropriate referrals for further support and increase a person’s motivation to address their substance use</w:t>
      </w:r>
    </w:p>
    <w:p w14:paraId="02096B5A" w14:textId="6C54CA74" w:rsidR="002F1DCC" w:rsidRPr="002C00A7" w:rsidRDefault="002F1DCC" w:rsidP="002F1DCC">
      <w:pPr>
        <w:pStyle w:val="Heading3"/>
      </w:pPr>
      <w:bookmarkStart w:id="219" w:name="_Toc129959466"/>
      <w:bookmarkStart w:id="220" w:name="_Toc161926379"/>
      <w:bookmarkStart w:id="221" w:name="_Toc161927039"/>
      <w:bookmarkStart w:id="222" w:name="_Hlk164780420"/>
      <w:bookmarkStart w:id="223" w:name="_Toc229060886"/>
      <w:bookmarkEnd w:id="217"/>
      <w:r>
        <w:t>Challenges Facing Children and Adults On-Line</w:t>
      </w:r>
      <w:bookmarkEnd w:id="219"/>
      <w:bookmarkEnd w:id="220"/>
      <w:bookmarkEnd w:id="221"/>
      <w:bookmarkEnd w:id="223"/>
    </w:p>
    <w:p w14:paraId="7D897223" w14:textId="11D81150" w:rsidR="00A974DB" w:rsidRDefault="002F1DCC" w:rsidP="00820749">
      <w:pPr>
        <w:pStyle w:val="NoSpacing"/>
        <w:rPr>
          <w:b/>
          <w:bCs/>
          <w:sz w:val="24"/>
          <w:szCs w:val="24"/>
        </w:rPr>
      </w:pPr>
      <w:r w:rsidRPr="00820749">
        <w:rPr>
          <w:b/>
          <w:bCs/>
          <w:sz w:val="24"/>
          <w:szCs w:val="24"/>
        </w:rPr>
        <w:t xml:space="preserve">2 hour briefing provided by David Tidman, </w:t>
      </w:r>
      <w:proofErr w:type="spellStart"/>
      <w:r w:rsidRPr="00820749">
        <w:rPr>
          <w:b/>
          <w:bCs/>
          <w:sz w:val="24"/>
          <w:szCs w:val="24"/>
        </w:rPr>
        <w:t>Inventry</w:t>
      </w:r>
      <w:proofErr w:type="spellEnd"/>
      <w:r w:rsidR="00AA16E2" w:rsidRPr="00820749">
        <w:rPr>
          <w:b/>
          <w:bCs/>
          <w:sz w:val="24"/>
          <w:szCs w:val="24"/>
        </w:rPr>
        <w:t xml:space="preserve"> Ltd</w:t>
      </w:r>
      <w:r w:rsidR="00E3311F">
        <w:rPr>
          <w:b/>
          <w:bCs/>
          <w:sz w:val="24"/>
          <w:szCs w:val="24"/>
        </w:rPr>
        <w:t xml:space="preserve"> – 2hrs</w:t>
      </w:r>
    </w:p>
    <w:p w14:paraId="4CF693FE" w14:textId="77777777" w:rsidR="00820749" w:rsidRPr="00820749" w:rsidRDefault="00820749" w:rsidP="00820749">
      <w:pPr>
        <w:pStyle w:val="NoSpacing"/>
        <w:rPr>
          <w:b/>
          <w:bCs/>
          <w:sz w:val="24"/>
          <w:szCs w:val="24"/>
        </w:rPr>
      </w:pPr>
    </w:p>
    <w:p w14:paraId="21D7C287" w14:textId="10FAF65D" w:rsidR="00DD6D22" w:rsidRPr="00820749" w:rsidRDefault="00DD6D22" w:rsidP="00820749">
      <w:pPr>
        <w:pStyle w:val="NoSpacing"/>
        <w:rPr>
          <w:sz w:val="24"/>
          <w:szCs w:val="24"/>
        </w:rPr>
      </w:pPr>
      <w:r w:rsidRPr="00820749">
        <w:rPr>
          <w:sz w:val="24"/>
          <w:szCs w:val="24"/>
        </w:rPr>
        <w:t xml:space="preserve">In the Net Aware Report 2017: “Freedom to express myself safely”, young people highlighted "the concerning levels of risk that they are facing, often </w:t>
      </w:r>
      <w:r w:rsidR="002C00A7" w:rsidRPr="00820749">
        <w:rPr>
          <w:sz w:val="24"/>
          <w:szCs w:val="24"/>
        </w:rPr>
        <w:t>daily</w:t>
      </w:r>
      <w:r w:rsidRPr="00820749">
        <w:rPr>
          <w:sz w:val="24"/>
          <w:szCs w:val="24"/>
        </w:rPr>
        <w:t>, and often alone. These risks include persistent and distressing or offensive contact with strangers, witnessing violence and hatred, encountering sexual content and being encouraged to behave sexually, and seeing or being subjected to bullying behaviour.</w:t>
      </w:r>
    </w:p>
    <w:p w14:paraId="6BB81A82" w14:textId="66510D5C" w:rsidR="00AA16E2" w:rsidRDefault="00AA16E2" w:rsidP="00820749">
      <w:pPr>
        <w:pStyle w:val="NoSpacing"/>
        <w:rPr>
          <w:sz w:val="24"/>
          <w:szCs w:val="24"/>
        </w:rPr>
      </w:pPr>
      <w:r w:rsidRPr="00820749">
        <w:rPr>
          <w:sz w:val="24"/>
          <w:szCs w:val="24"/>
        </w:rPr>
        <w:t>In this two hour session we will look into why technology, social media and the internet is so appealing to young and old alike. We will consider how it has become engrained into our lives, why this is the case and the impact it can have. We will consider some of the approaches used by social media companies to keep us engaged and how it is being used to influence our thinking and perceptions of the world</w:t>
      </w:r>
      <w:r w:rsidR="008251C9" w:rsidRPr="00820749">
        <w:rPr>
          <w:sz w:val="24"/>
          <w:szCs w:val="24"/>
        </w:rPr>
        <w:t>.</w:t>
      </w:r>
    </w:p>
    <w:p w14:paraId="4E7A7ECD" w14:textId="77777777" w:rsidR="00820749" w:rsidRPr="00820749" w:rsidRDefault="00820749" w:rsidP="00820749">
      <w:pPr>
        <w:pStyle w:val="NoSpacing"/>
        <w:rPr>
          <w:sz w:val="24"/>
          <w:szCs w:val="24"/>
        </w:rPr>
      </w:pPr>
    </w:p>
    <w:p w14:paraId="70A9DC51" w14:textId="36318A24" w:rsidR="00DD6D22" w:rsidRPr="00820749" w:rsidRDefault="002C00A7" w:rsidP="00820749">
      <w:pPr>
        <w:pStyle w:val="NoSpacing"/>
        <w:rPr>
          <w:b/>
          <w:bCs/>
          <w:sz w:val="24"/>
          <w:szCs w:val="24"/>
        </w:rPr>
      </w:pPr>
      <w:r w:rsidRPr="00820749">
        <w:rPr>
          <w:b/>
          <w:bCs/>
          <w:sz w:val="24"/>
          <w:szCs w:val="24"/>
        </w:rPr>
        <w:t>Covered in this course</w:t>
      </w:r>
    </w:p>
    <w:p w14:paraId="2E4290D2" w14:textId="71013C80" w:rsidR="00DD6D22" w:rsidRPr="00820749" w:rsidRDefault="00DD6D22" w:rsidP="00CE7683">
      <w:pPr>
        <w:pStyle w:val="NoSpacing"/>
        <w:numPr>
          <w:ilvl w:val="0"/>
          <w:numId w:val="35"/>
        </w:numPr>
        <w:rPr>
          <w:bCs/>
          <w:sz w:val="24"/>
          <w:szCs w:val="24"/>
        </w:rPr>
      </w:pPr>
      <w:r w:rsidRPr="00820749">
        <w:rPr>
          <w:sz w:val="24"/>
          <w:szCs w:val="24"/>
        </w:rPr>
        <w:t>Impact of social networking and influences the behaviour of young people</w:t>
      </w:r>
      <w:r w:rsidR="00715683" w:rsidRPr="00820749">
        <w:rPr>
          <w:rFonts w:eastAsia="Times New Roman" w:cs="Calibri"/>
          <w:bCs/>
          <w:sz w:val="24"/>
          <w:szCs w:val="24"/>
        </w:rPr>
        <w:t xml:space="preserve"> </w:t>
      </w:r>
      <w:r w:rsidR="00715683" w:rsidRPr="00820749">
        <w:rPr>
          <w:bCs/>
          <w:sz w:val="24"/>
          <w:szCs w:val="24"/>
        </w:rPr>
        <w:t>and adults including the growth of ‘fake news’</w:t>
      </w:r>
    </w:p>
    <w:p w14:paraId="4ABA9EC2" w14:textId="1671E31B" w:rsidR="00DD6D22" w:rsidRDefault="00DD6D22" w:rsidP="00CE7683">
      <w:pPr>
        <w:pStyle w:val="NoSpacing"/>
        <w:numPr>
          <w:ilvl w:val="0"/>
          <w:numId w:val="35"/>
        </w:numPr>
        <w:rPr>
          <w:sz w:val="24"/>
          <w:szCs w:val="24"/>
        </w:rPr>
      </w:pPr>
      <w:r w:rsidRPr="00820749">
        <w:rPr>
          <w:sz w:val="24"/>
          <w:szCs w:val="24"/>
        </w:rPr>
        <w:t xml:space="preserve">Potential hazards for young people </w:t>
      </w:r>
      <w:r w:rsidR="00715683" w:rsidRPr="00820749">
        <w:rPr>
          <w:sz w:val="24"/>
          <w:szCs w:val="24"/>
        </w:rPr>
        <w:t xml:space="preserve">and adults </w:t>
      </w:r>
      <w:r w:rsidRPr="00820749">
        <w:rPr>
          <w:sz w:val="24"/>
          <w:szCs w:val="24"/>
        </w:rPr>
        <w:t>using Facebook and other social media sites including sexting, online games and pornography</w:t>
      </w:r>
    </w:p>
    <w:p w14:paraId="2A223456" w14:textId="77777777" w:rsidR="00820749" w:rsidRPr="00820749" w:rsidRDefault="00820749" w:rsidP="00820749">
      <w:pPr>
        <w:pStyle w:val="NoSpacing"/>
        <w:rPr>
          <w:sz w:val="24"/>
          <w:szCs w:val="24"/>
        </w:rPr>
      </w:pPr>
    </w:p>
    <w:p w14:paraId="1AFAD298" w14:textId="62DEA5D2" w:rsidR="00DD6D22" w:rsidRPr="00820749" w:rsidRDefault="00DD6D22" w:rsidP="00820749">
      <w:pPr>
        <w:pStyle w:val="NoSpacing"/>
        <w:rPr>
          <w:b/>
          <w:bCs/>
          <w:sz w:val="24"/>
          <w:szCs w:val="24"/>
        </w:rPr>
      </w:pPr>
      <w:r w:rsidRPr="00820749">
        <w:rPr>
          <w:b/>
          <w:bCs/>
          <w:sz w:val="24"/>
          <w:szCs w:val="24"/>
        </w:rPr>
        <w:lastRenderedPageBreak/>
        <w:t>Planned Learning Outcomes</w:t>
      </w:r>
    </w:p>
    <w:p w14:paraId="236DC585" w14:textId="128C4767" w:rsidR="00DD6D22" w:rsidRPr="00820749" w:rsidRDefault="00DD6D22" w:rsidP="00863887">
      <w:pPr>
        <w:pStyle w:val="NoSpacing"/>
        <w:numPr>
          <w:ilvl w:val="0"/>
          <w:numId w:val="2"/>
        </w:numPr>
        <w:rPr>
          <w:sz w:val="24"/>
          <w:szCs w:val="24"/>
        </w:rPr>
      </w:pPr>
      <w:r w:rsidRPr="00820749">
        <w:rPr>
          <w:sz w:val="24"/>
          <w:szCs w:val="24"/>
        </w:rPr>
        <w:t>Understand the phenomenon of social networking: Why do people use it?</w:t>
      </w:r>
    </w:p>
    <w:p w14:paraId="290FF36E" w14:textId="2A9BF34A" w:rsidR="00DD6D22" w:rsidRPr="00820749" w:rsidRDefault="00DD6D22" w:rsidP="00863887">
      <w:pPr>
        <w:pStyle w:val="NoSpacing"/>
        <w:numPr>
          <w:ilvl w:val="0"/>
          <w:numId w:val="2"/>
        </w:numPr>
        <w:rPr>
          <w:sz w:val="24"/>
          <w:szCs w:val="24"/>
        </w:rPr>
      </w:pPr>
      <w:r w:rsidRPr="00820749">
        <w:rPr>
          <w:sz w:val="24"/>
          <w:szCs w:val="24"/>
        </w:rPr>
        <w:t>Potential risks for young people using social media sites</w:t>
      </w:r>
    </w:p>
    <w:p w14:paraId="45ADB2D5" w14:textId="21387D9E" w:rsidR="00820749" w:rsidRDefault="00DD6D22" w:rsidP="00863887">
      <w:pPr>
        <w:pStyle w:val="NoSpacing"/>
        <w:numPr>
          <w:ilvl w:val="0"/>
          <w:numId w:val="2"/>
        </w:numPr>
        <w:rPr>
          <w:sz w:val="24"/>
          <w:szCs w:val="24"/>
        </w:rPr>
      </w:pPr>
      <w:r w:rsidRPr="00820749">
        <w:rPr>
          <w:sz w:val="24"/>
          <w:szCs w:val="24"/>
        </w:rPr>
        <w:t>Step to take to raise awareness of Internet bias and its impact.</w:t>
      </w:r>
    </w:p>
    <w:p w14:paraId="6A27A361" w14:textId="1FFEBF69" w:rsidR="00820749" w:rsidRDefault="00820749" w:rsidP="00820749">
      <w:pPr>
        <w:pStyle w:val="Heading3"/>
      </w:pPr>
      <w:bookmarkStart w:id="224" w:name="_Toc161926380"/>
      <w:bookmarkStart w:id="225" w:name="_Toc161927040"/>
      <w:bookmarkStart w:id="226" w:name="_Hlk164780772"/>
      <w:bookmarkStart w:id="227" w:name="_Toc229060887"/>
      <w:bookmarkEnd w:id="222"/>
      <w:r>
        <w:t>Child and Adolescent Neglect</w:t>
      </w:r>
      <w:bookmarkEnd w:id="224"/>
      <w:bookmarkEnd w:id="225"/>
      <w:r w:rsidR="00C45A80">
        <w:t xml:space="preserve"> Workshop</w:t>
      </w:r>
      <w:bookmarkEnd w:id="227"/>
    </w:p>
    <w:p w14:paraId="31FACC52" w14:textId="2FC49B4D" w:rsidR="00820749" w:rsidRDefault="00820749" w:rsidP="00820749">
      <w:pPr>
        <w:pStyle w:val="NoSpacing"/>
        <w:rPr>
          <w:b/>
          <w:bCs/>
          <w:sz w:val="24"/>
          <w:szCs w:val="24"/>
        </w:rPr>
      </w:pPr>
      <w:r w:rsidRPr="00820749">
        <w:rPr>
          <w:b/>
          <w:bCs/>
          <w:sz w:val="24"/>
          <w:szCs w:val="24"/>
        </w:rPr>
        <w:t>Delivered by L&amp;I Officer and Children Social Care</w:t>
      </w:r>
      <w:r w:rsidR="00E3311F">
        <w:rPr>
          <w:b/>
          <w:bCs/>
          <w:sz w:val="24"/>
          <w:szCs w:val="24"/>
        </w:rPr>
        <w:t xml:space="preserve"> – 6hrs</w:t>
      </w:r>
    </w:p>
    <w:p w14:paraId="2F27C5D2" w14:textId="77777777" w:rsidR="00820749" w:rsidRPr="00820749" w:rsidRDefault="00820749" w:rsidP="00820749">
      <w:pPr>
        <w:pStyle w:val="NoSpacing"/>
        <w:rPr>
          <w:b/>
          <w:bCs/>
          <w:sz w:val="24"/>
          <w:szCs w:val="24"/>
        </w:rPr>
      </w:pPr>
    </w:p>
    <w:p w14:paraId="3F958EA5" w14:textId="5C4FEAB9" w:rsidR="00820749" w:rsidRPr="00820749" w:rsidRDefault="00820749" w:rsidP="00820749">
      <w:pPr>
        <w:pStyle w:val="NoSpacing"/>
        <w:rPr>
          <w:rFonts w:ascii="Poppins" w:hAnsi="Poppins"/>
          <w:sz w:val="24"/>
          <w:szCs w:val="24"/>
          <w:lang w:eastAsia="en-GB"/>
        </w:rPr>
      </w:pPr>
      <w:r w:rsidRPr="00820749">
        <w:rPr>
          <w:sz w:val="24"/>
          <w:szCs w:val="24"/>
          <w:bdr w:val="none" w:sz="0" w:space="0" w:color="auto" w:frame="1"/>
          <w:lang w:eastAsia="en-GB"/>
        </w:rPr>
        <w:t>Neglect is the form of maltreatment most often recorded in official safeguarding data, regardless of the age of the children concerned, and is the most prevalent form of maltreatment children and young people experience according to research. Neglect can lead to significant growth, development and health impact on children and young people.</w:t>
      </w:r>
    </w:p>
    <w:p w14:paraId="678E2C7A" w14:textId="77777777" w:rsidR="00820749" w:rsidRPr="00820749" w:rsidRDefault="00820749" w:rsidP="00820749">
      <w:pPr>
        <w:pStyle w:val="NoSpacing"/>
        <w:rPr>
          <w:rFonts w:ascii="Poppins" w:hAnsi="Poppins"/>
          <w:sz w:val="24"/>
          <w:szCs w:val="24"/>
          <w:lang w:eastAsia="en-GB"/>
        </w:rPr>
      </w:pPr>
      <w:r w:rsidRPr="00820749">
        <w:rPr>
          <w:sz w:val="24"/>
          <w:szCs w:val="24"/>
          <w:bdr w:val="none" w:sz="0" w:space="0" w:color="auto" w:frame="1"/>
          <w:lang w:eastAsia="en-GB"/>
        </w:rPr>
        <w:t> </w:t>
      </w:r>
    </w:p>
    <w:p w14:paraId="544D2AAC" w14:textId="77777777" w:rsidR="00820749" w:rsidRPr="00820749" w:rsidRDefault="00820749" w:rsidP="00820749">
      <w:pPr>
        <w:pStyle w:val="NoSpacing"/>
        <w:rPr>
          <w:rFonts w:ascii="Poppins" w:hAnsi="Poppins"/>
          <w:b/>
          <w:bCs/>
          <w:sz w:val="24"/>
          <w:szCs w:val="24"/>
          <w:lang w:eastAsia="en-GB"/>
        </w:rPr>
      </w:pPr>
      <w:r w:rsidRPr="00820749">
        <w:rPr>
          <w:b/>
          <w:bCs/>
          <w:sz w:val="24"/>
          <w:szCs w:val="24"/>
          <w:bdr w:val="none" w:sz="0" w:space="0" w:color="auto" w:frame="1"/>
          <w:lang w:eastAsia="en-GB"/>
        </w:rPr>
        <w:t>Covered in this course</w:t>
      </w:r>
    </w:p>
    <w:p w14:paraId="2F6AE6F8" w14:textId="77777777" w:rsidR="00820749" w:rsidRPr="00820749" w:rsidRDefault="00820749" w:rsidP="00CE7683">
      <w:pPr>
        <w:pStyle w:val="NoSpacing"/>
        <w:numPr>
          <w:ilvl w:val="0"/>
          <w:numId w:val="34"/>
        </w:numPr>
        <w:ind w:left="360"/>
        <w:rPr>
          <w:sz w:val="24"/>
          <w:szCs w:val="24"/>
          <w:lang w:eastAsia="en-GB"/>
        </w:rPr>
      </w:pPr>
      <w:r w:rsidRPr="00820749">
        <w:rPr>
          <w:sz w:val="24"/>
          <w:szCs w:val="24"/>
          <w:lang w:eastAsia="en-GB"/>
        </w:rPr>
        <w:t>Increased awareness of the impacts of neglect on different aged children</w:t>
      </w:r>
    </w:p>
    <w:p w14:paraId="332B93CF" w14:textId="77777777" w:rsidR="00820749" w:rsidRPr="00820749" w:rsidRDefault="00820749" w:rsidP="00CE7683">
      <w:pPr>
        <w:pStyle w:val="NoSpacing"/>
        <w:numPr>
          <w:ilvl w:val="0"/>
          <w:numId w:val="34"/>
        </w:numPr>
        <w:ind w:left="360"/>
        <w:rPr>
          <w:sz w:val="24"/>
          <w:szCs w:val="24"/>
          <w:lang w:eastAsia="en-GB"/>
        </w:rPr>
      </w:pPr>
      <w:r w:rsidRPr="00820749">
        <w:rPr>
          <w:sz w:val="24"/>
          <w:szCs w:val="24"/>
          <w:lang w:eastAsia="en-GB"/>
        </w:rPr>
        <w:t>Use of the risk assessment tool</w:t>
      </w:r>
    </w:p>
    <w:p w14:paraId="29D22C44" w14:textId="66F41894" w:rsidR="00820749" w:rsidRDefault="00820749" w:rsidP="00CE7683">
      <w:pPr>
        <w:pStyle w:val="NoSpacing"/>
        <w:numPr>
          <w:ilvl w:val="0"/>
          <w:numId w:val="34"/>
        </w:numPr>
        <w:ind w:left="360"/>
        <w:rPr>
          <w:sz w:val="24"/>
          <w:szCs w:val="24"/>
          <w:lang w:eastAsia="en-GB"/>
        </w:rPr>
      </w:pPr>
      <w:r w:rsidRPr="00820749">
        <w:rPr>
          <w:sz w:val="24"/>
          <w:szCs w:val="24"/>
          <w:lang w:eastAsia="en-GB"/>
        </w:rPr>
        <w:t>Links between poverty and neglect</w:t>
      </w:r>
    </w:p>
    <w:p w14:paraId="3D5FC41A" w14:textId="77777777" w:rsidR="00820749" w:rsidRPr="00820749" w:rsidRDefault="00820749" w:rsidP="00510F87">
      <w:pPr>
        <w:pStyle w:val="NoSpacing"/>
        <w:rPr>
          <w:sz w:val="24"/>
          <w:szCs w:val="24"/>
          <w:lang w:eastAsia="en-GB"/>
        </w:rPr>
      </w:pPr>
    </w:p>
    <w:p w14:paraId="6B1AAB66" w14:textId="77777777" w:rsidR="006C719E" w:rsidRPr="00EB04C8" w:rsidRDefault="006C719E" w:rsidP="006C719E">
      <w:pPr>
        <w:pStyle w:val="NoSpacing"/>
        <w:rPr>
          <w:rFonts w:asciiTheme="minorHAnsi" w:hAnsiTheme="minorHAnsi" w:cstheme="minorHAnsi"/>
          <w:sz w:val="24"/>
          <w:szCs w:val="24"/>
        </w:rPr>
      </w:pPr>
      <w:r w:rsidRPr="00EB04C8">
        <w:rPr>
          <w:rStyle w:val="Strong"/>
          <w:rFonts w:asciiTheme="minorHAnsi" w:hAnsiTheme="minorHAnsi" w:cstheme="minorHAnsi"/>
          <w:sz w:val="24"/>
          <w:szCs w:val="24"/>
          <w:bdr w:val="none" w:sz="0" w:space="0" w:color="auto" w:frame="1"/>
        </w:rPr>
        <w:t xml:space="preserve">Planned Learning Outcomes </w:t>
      </w:r>
    </w:p>
    <w:p w14:paraId="2E7AA257" w14:textId="77777777" w:rsidR="00820749" w:rsidRPr="00820749" w:rsidRDefault="00820749" w:rsidP="00863887">
      <w:pPr>
        <w:pStyle w:val="NoSpacing"/>
        <w:numPr>
          <w:ilvl w:val="0"/>
          <w:numId w:val="3"/>
        </w:numPr>
        <w:rPr>
          <w:sz w:val="24"/>
          <w:szCs w:val="24"/>
          <w:lang w:eastAsia="en-GB"/>
        </w:rPr>
      </w:pPr>
      <w:r w:rsidRPr="00820749">
        <w:rPr>
          <w:sz w:val="24"/>
          <w:szCs w:val="24"/>
          <w:lang w:eastAsia="en-GB"/>
        </w:rPr>
        <w:t>Understand neglect and how it impacts on children and young people</w:t>
      </w:r>
    </w:p>
    <w:p w14:paraId="31B2A41F" w14:textId="77777777" w:rsidR="00820749" w:rsidRPr="00820749" w:rsidRDefault="00820749" w:rsidP="00863887">
      <w:pPr>
        <w:pStyle w:val="NoSpacing"/>
        <w:numPr>
          <w:ilvl w:val="0"/>
          <w:numId w:val="3"/>
        </w:numPr>
        <w:rPr>
          <w:sz w:val="24"/>
          <w:szCs w:val="24"/>
          <w:lang w:eastAsia="en-GB"/>
        </w:rPr>
      </w:pPr>
      <w:r w:rsidRPr="00820749">
        <w:rPr>
          <w:sz w:val="24"/>
          <w:szCs w:val="24"/>
          <w:lang w:eastAsia="en-GB"/>
        </w:rPr>
        <w:t>Be able to recognise neglect and understand the causes</w:t>
      </w:r>
    </w:p>
    <w:p w14:paraId="2D4EFBCD" w14:textId="77777777" w:rsidR="00820749" w:rsidRPr="00820749" w:rsidRDefault="00820749" w:rsidP="00863887">
      <w:pPr>
        <w:pStyle w:val="NoSpacing"/>
        <w:numPr>
          <w:ilvl w:val="0"/>
          <w:numId w:val="3"/>
        </w:numPr>
        <w:rPr>
          <w:sz w:val="24"/>
          <w:szCs w:val="24"/>
          <w:lang w:eastAsia="en-GB"/>
        </w:rPr>
      </w:pPr>
      <w:r w:rsidRPr="00820749">
        <w:rPr>
          <w:sz w:val="24"/>
          <w:szCs w:val="24"/>
          <w:lang w:eastAsia="en-GB"/>
        </w:rPr>
        <w:t>Be able to identify and assess the risks</w:t>
      </w:r>
    </w:p>
    <w:p w14:paraId="27CF6BBF" w14:textId="0E79EB3D" w:rsidR="00C476EE" w:rsidRDefault="00820749" w:rsidP="00C476EE">
      <w:pPr>
        <w:pStyle w:val="NoSpacing"/>
        <w:numPr>
          <w:ilvl w:val="0"/>
          <w:numId w:val="3"/>
        </w:numPr>
        <w:rPr>
          <w:sz w:val="24"/>
          <w:szCs w:val="24"/>
          <w:lang w:eastAsia="en-GB"/>
        </w:rPr>
      </w:pPr>
      <w:r w:rsidRPr="00820749">
        <w:rPr>
          <w:sz w:val="24"/>
          <w:szCs w:val="24"/>
          <w:lang w:eastAsia="en-GB"/>
        </w:rPr>
        <w:t>Identify appropriate interventions.</w:t>
      </w:r>
    </w:p>
    <w:p w14:paraId="6D83A68E" w14:textId="77777777" w:rsidR="00C476EE" w:rsidRDefault="00C476EE" w:rsidP="00C476EE">
      <w:pPr>
        <w:pStyle w:val="Heading3"/>
        <w:rPr>
          <w:rFonts w:eastAsia="Calibri"/>
        </w:rPr>
      </w:pPr>
      <w:bookmarkStart w:id="228" w:name="_Toc229060888"/>
      <w:r>
        <w:rPr>
          <w:rFonts w:eastAsia="Calibri"/>
        </w:rPr>
        <w:t>Child</w:t>
      </w:r>
      <w:r w:rsidRPr="002C00A7">
        <w:rPr>
          <w:rStyle w:val="Heading1Char"/>
          <w:rFonts w:eastAsia="Calibri"/>
          <w:b/>
          <w:bCs/>
          <w:noProof w:val="0"/>
          <w:color w:val="4F81BD"/>
          <w:sz w:val="26"/>
          <w:szCs w:val="26"/>
        </w:rPr>
        <w:t xml:space="preserve"> </w:t>
      </w:r>
      <w:r w:rsidRPr="002C00A7">
        <w:rPr>
          <w:rFonts w:eastAsia="Calibri"/>
        </w:rPr>
        <w:t>Exploitation</w:t>
      </w:r>
      <w:r w:rsidRPr="002C00A7">
        <w:rPr>
          <w:rStyle w:val="Heading1Char"/>
          <w:rFonts w:eastAsia="Calibri"/>
          <w:b/>
          <w:bCs/>
          <w:noProof w:val="0"/>
          <w:color w:val="4F81BD"/>
          <w:sz w:val="26"/>
          <w:szCs w:val="26"/>
        </w:rPr>
        <w:t xml:space="preserve"> </w:t>
      </w:r>
      <w:r>
        <w:rPr>
          <w:rFonts w:eastAsia="Calibri"/>
        </w:rPr>
        <w:t>and Contextual Safeguarding</w:t>
      </w:r>
      <w:bookmarkEnd w:id="228"/>
    </w:p>
    <w:p w14:paraId="6E9992DD" w14:textId="77777777" w:rsidR="00C476EE" w:rsidRPr="00917F5A" w:rsidRDefault="00C476EE" w:rsidP="00C476EE">
      <w:r w:rsidRPr="00297C77">
        <w:rPr>
          <w:b/>
          <w:bCs/>
        </w:rPr>
        <w:t>Delivered by Child</w:t>
      </w:r>
      <w:r>
        <w:rPr>
          <w:b/>
          <w:bCs/>
        </w:rPr>
        <w:t xml:space="preserve">ren </w:t>
      </w:r>
      <w:r w:rsidRPr="00297C77">
        <w:rPr>
          <w:b/>
          <w:bCs/>
        </w:rPr>
        <w:t>Social Care</w:t>
      </w:r>
      <w:r>
        <w:rPr>
          <w:b/>
          <w:bCs/>
        </w:rPr>
        <w:t xml:space="preserve"> – 6.5 hrs</w:t>
      </w:r>
    </w:p>
    <w:p w14:paraId="14A41D1A"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color w:val="auto"/>
          <w:lang w:eastAsia="en-GB"/>
        </w:rPr>
        <w:t>This full day course explores the understanding of contextual safeguarding and extra familial harm. Using group work participants will work through real life case studies to provide context and practical application of the learning using system practices to influence better outcomes.</w:t>
      </w:r>
    </w:p>
    <w:p w14:paraId="76FD28D0"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color w:val="auto"/>
          <w:lang w:eastAsia="en-GB"/>
        </w:rPr>
        <w:t> </w:t>
      </w:r>
    </w:p>
    <w:p w14:paraId="2B805A8A" w14:textId="7F4CC684" w:rsidR="001729DA" w:rsidRDefault="00C476EE" w:rsidP="001729DA">
      <w:pPr>
        <w:shd w:val="clear" w:color="auto" w:fill="FFFFFF"/>
        <w:spacing w:after="0" w:line="240" w:lineRule="auto"/>
        <w:rPr>
          <w:rFonts w:asciiTheme="minorHAnsi" w:eastAsia="Times New Roman" w:hAnsiTheme="minorHAnsi" w:cstheme="minorHAnsi"/>
          <w:b/>
          <w:bCs/>
          <w:color w:val="000000"/>
          <w:bdr w:val="none" w:sz="0" w:space="0" w:color="auto" w:frame="1"/>
          <w:lang w:eastAsia="en-GB"/>
        </w:rPr>
      </w:pPr>
      <w:r w:rsidRPr="00C476EE">
        <w:rPr>
          <w:rFonts w:asciiTheme="minorHAnsi" w:eastAsia="Times New Roman" w:hAnsiTheme="minorHAnsi" w:cstheme="minorHAnsi"/>
          <w:b/>
          <w:bCs/>
          <w:color w:val="000000"/>
          <w:bdr w:val="none" w:sz="0" w:space="0" w:color="auto" w:frame="1"/>
          <w:lang w:eastAsia="en-GB"/>
        </w:rPr>
        <w:t>This course will cover</w:t>
      </w:r>
      <w:r w:rsidR="001729DA">
        <w:rPr>
          <w:rFonts w:asciiTheme="minorHAnsi" w:eastAsia="Times New Roman" w:hAnsiTheme="minorHAnsi" w:cstheme="minorHAnsi"/>
          <w:b/>
          <w:bCs/>
          <w:color w:val="000000"/>
          <w:bdr w:val="none" w:sz="0" w:space="0" w:color="auto" w:frame="1"/>
          <w:lang w:eastAsia="en-GB"/>
        </w:rPr>
        <w:t>:</w:t>
      </w:r>
    </w:p>
    <w:p w14:paraId="31017943" w14:textId="3B5448F9" w:rsidR="00C476EE" w:rsidRPr="001729DA" w:rsidRDefault="00C476EE" w:rsidP="001729DA">
      <w:pPr>
        <w:shd w:val="clear" w:color="auto" w:fill="FFFFFF"/>
        <w:spacing w:after="0" w:line="240" w:lineRule="auto"/>
        <w:rPr>
          <w:rFonts w:asciiTheme="minorHAnsi" w:eastAsia="Times New Roman" w:hAnsiTheme="minorHAnsi" w:cstheme="minorHAnsi"/>
          <w:color w:val="auto"/>
          <w:lang w:eastAsia="en-GB"/>
        </w:rPr>
      </w:pPr>
      <w:r w:rsidRPr="001729DA">
        <w:rPr>
          <w:rFonts w:asciiTheme="minorHAnsi" w:eastAsia="Times New Roman" w:hAnsiTheme="minorHAnsi" w:cstheme="minorHAnsi"/>
          <w:color w:val="000000"/>
          <w:bdr w:val="none" w:sz="0" w:space="0" w:color="auto" w:frame="1"/>
          <w:lang w:eastAsia="en-GB"/>
        </w:rPr>
        <w:t xml:space="preserve">contextual safeguarding and extra familial harm </w:t>
      </w:r>
    </w:p>
    <w:p w14:paraId="2095D79C" w14:textId="77777777" w:rsidR="00C476EE" w:rsidRPr="001729DA" w:rsidRDefault="00C476EE" w:rsidP="00CE7683">
      <w:pPr>
        <w:pStyle w:val="ListParagraph"/>
        <w:numPr>
          <w:ilvl w:val="0"/>
          <w:numId w:val="52"/>
        </w:numPr>
        <w:shd w:val="clear" w:color="auto" w:fill="FFFFFF"/>
        <w:spacing w:after="0" w:line="240" w:lineRule="auto"/>
        <w:rPr>
          <w:rFonts w:asciiTheme="minorHAnsi" w:eastAsia="Times New Roman" w:hAnsiTheme="minorHAnsi" w:cstheme="minorHAnsi"/>
          <w:color w:val="auto"/>
          <w:lang w:eastAsia="en-GB"/>
        </w:rPr>
      </w:pPr>
      <w:r w:rsidRPr="001729DA">
        <w:rPr>
          <w:rFonts w:asciiTheme="minorHAnsi" w:eastAsia="Times New Roman" w:hAnsiTheme="minorHAnsi" w:cstheme="minorHAnsi"/>
          <w:color w:val="000000"/>
          <w:bdr w:val="none" w:sz="0" w:space="0" w:color="auto" w:frame="1"/>
          <w:lang w:eastAsia="en-GB"/>
        </w:rPr>
        <w:t>indicators of child exploitation</w:t>
      </w:r>
    </w:p>
    <w:p w14:paraId="2F7D2E1A" w14:textId="77777777" w:rsidR="00C476EE" w:rsidRPr="001729DA" w:rsidRDefault="00C476EE" w:rsidP="00CE7683">
      <w:pPr>
        <w:pStyle w:val="ListParagraph"/>
        <w:numPr>
          <w:ilvl w:val="0"/>
          <w:numId w:val="52"/>
        </w:numPr>
        <w:shd w:val="clear" w:color="auto" w:fill="FFFFFF"/>
        <w:spacing w:after="0" w:line="240" w:lineRule="auto"/>
        <w:rPr>
          <w:rFonts w:asciiTheme="minorHAnsi" w:eastAsia="Times New Roman" w:hAnsiTheme="minorHAnsi" w:cstheme="minorHAnsi"/>
          <w:color w:val="auto"/>
          <w:lang w:eastAsia="en-GB"/>
        </w:rPr>
      </w:pPr>
      <w:r w:rsidRPr="001729DA">
        <w:rPr>
          <w:rFonts w:asciiTheme="minorHAnsi" w:eastAsia="Times New Roman" w:hAnsiTheme="minorHAnsi" w:cstheme="minorHAnsi"/>
          <w:color w:val="000000"/>
          <w:bdr w:val="none" w:sz="0" w:space="0" w:color="auto" w:frame="1"/>
          <w:lang w:eastAsia="en-GB"/>
        </w:rPr>
        <w:t>barriers and challenges for young people involved in exploitation</w:t>
      </w:r>
    </w:p>
    <w:p w14:paraId="705E5849" w14:textId="77777777" w:rsidR="00C476EE" w:rsidRPr="001729DA" w:rsidRDefault="00C476EE" w:rsidP="00CE7683">
      <w:pPr>
        <w:pStyle w:val="ListParagraph"/>
        <w:numPr>
          <w:ilvl w:val="0"/>
          <w:numId w:val="52"/>
        </w:numPr>
        <w:shd w:val="clear" w:color="auto" w:fill="FFFFFF"/>
        <w:spacing w:after="0" w:line="240" w:lineRule="auto"/>
        <w:rPr>
          <w:rFonts w:asciiTheme="minorHAnsi" w:eastAsia="Times New Roman" w:hAnsiTheme="minorHAnsi" w:cstheme="minorHAnsi"/>
          <w:color w:val="auto"/>
          <w:lang w:eastAsia="en-GB"/>
        </w:rPr>
      </w:pPr>
      <w:r w:rsidRPr="001729DA">
        <w:rPr>
          <w:rFonts w:asciiTheme="minorHAnsi" w:eastAsia="Times New Roman" w:hAnsiTheme="minorHAnsi" w:cstheme="minorHAnsi"/>
          <w:color w:val="000000"/>
          <w:bdr w:val="none" w:sz="0" w:space="0" w:color="auto" w:frame="1"/>
          <w:lang w:eastAsia="en-GB"/>
        </w:rPr>
        <w:t xml:space="preserve">how to apply a systemic practice module to child exploitation </w:t>
      </w:r>
    </w:p>
    <w:p w14:paraId="6E6DD53D" w14:textId="77777777" w:rsidR="00C476EE" w:rsidRPr="001729DA" w:rsidRDefault="00C476EE" w:rsidP="00CE7683">
      <w:pPr>
        <w:pStyle w:val="ListParagraph"/>
        <w:numPr>
          <w:ilvl w:val="0"/>
          <w:numId w:val="52"/>
        </w:numPr>
        <w:shd w:val="clear" w:color="auto" w:fill="FFFFFF"/>
        <w:spacing w:after="0" w:line="240" w:lineRule="auto"/>
        <w:rPr>
          <w:rFonts w:asciiTheme="minorHAnsi" w:eastAsia="Times New Roman" w:hAnsiTheme="minorHAnsi" w:cstheme="minorHAnsi"/>
          <w:color w:val="auto"/>
          <w:lang w:eastAsia="en-GB"/>
        </w:rPr>
      </w:pPr>
      <w:r w:rsidRPr="001729DA">
        <w:rPr>
          <w:rFonts w:asciiTheme="minorHAnsi" w:eastAsia="Times New Roman" w:hAnsiTheme="minorHAnsi" w:cstheme="minorHAnsi"/>
          <w:color w:val="000000"/>
          <w:bdr w:val="none" w:sz="0" w:space="0" w:color="auto" w:frame="1"/>
          <w:lang w:eastAsia="en-GB"/>
        </w:rPr>
        <w:t>the processes and interventions used by the Child Exploitation Team</w:t>
      </w:r>
    </w:p>
    <w:p w14:paraId="069A7495"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color w:val="auto"/>
          <w:lang w:eastAsia="en-GB"/>
        </w:rPr>
        <w:t>  </w:t>
      </w:r>
    </w:p>
    <w:p w14:paraId="6E772F80"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b/>
          <w:bCs/>
          <w:color w:val="000000"/>
          <w:bdr w:val="none" w:sz="0" w:space="0" w:color="auto" w:frame="1"/>
          <w:lang w:eastAsia="en-GB"/>
        </w:rPr>
        <w:t xml:space="preserve">Planned Learning Outcomes </w:t>
      </w:r>
    </w:p>
    <w:p w14:paraId="6D662441"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color w:val="auto"/>
          <w:lang w:eastAsia="en-GB"/>
        </w:rPr>
        <w:t>1.    </w:t>
      </w:r>
      <w:r w:rsidRPr="00C476EE">
        <w:rPr>
          <w:rFonts w:asciiTheme="minorHAnsi" w:eastAsia="Times New Roman" w:hAnsiTheme="minorHAnsi" w:cstheme="minorHAnsi"/>
          <w:color w:val="000000"/>
          <w:bdr w:val="none" w:sz="0" w:space="0" w:color="auto" w:frame="1"/>
          <w:lang w:eastAsia="en-GB"/>
        </w:rPr>
        <w:t>Recognise when a child is at risk of exploitation</w:t>
      </w:r>
    </w:p>
    <w:p w14:paraId="0289BB0B"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color w:val="auto"/>
          <w:lang w:eastAsia="en-GB"/>
        </w:rPr>
        <w:t>2.    </w:t>
      </w:r>
      <w:r w:rsidRPr="00C476EE">
        <w:rPr>
          <w:rFonts w:asciiTheme="minorHAnsi" w:eastAsia="Times New Roman" w:hAnsiTheme="minorHAnsi" w:cstheme="minorHAnsi"/>
          <w:color w:val="000000"/>
          <w:bdr w:val="none" w:sz="0" w:space="0" w:color="auto" w:frame="1"/>
          <w:lang w:eastAsia="en-GB"/>
        </w:rPr>
        <w:t>Knowledge of the tools and support available to provide an appropriate early intervention</w:t>
      </w:r>
    </w:p>
    <w:p w14:paraId="78D937FC"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color w:val="auto"/>
          <w:lang w:eastAsia="en-GB"/>
        </w:rPr>
        <w:t>3.    </w:t>
      </w:r>
      <w:r w:rsidRPr="00C476EE">
        <w:rPr>
          <w:rFonts w:asciiTheme="minorHAnsi" w:eastAsia="Times New Roman" w:hAnsiTheme="minorHAnsi" w:cstheme="minorHAnsi"/>
          <w:color w:val="000000"/>
          <w:bdr w:val="none" w:sz="0" w:space="0" w:color="auto" w:frame="1"/>
          <w:lang w:eastAsia="en-GB"/>
        </w:rPr>
        <w:t>Be able to respond appropriately to a child identified as being at risk</w:t>
      </w:r>
    </w:p>
    <w:p w14:paraId="4045B815" w14:textId="77777777" w:rsidR="00C476EE" w:rsidRPr="00C476EE" w:rsidRDefault="00C476EE" w:rsidP="00C476EE">
      <w:pPr>
        <w:shd w:val="clear" w:color="auto" w:fill="FFFFFF"/>
        <w:spacing w:after="0" w:line="240" w:lineRule="auto"/>
        <w:rPr>
          <w:rFonts w:asciiTheme="minorHAnsi" w:eastAsia="Times New Roman" w:hAnsiTheme="minorHAnsi" w:cstheme="minorHAnsi"/>
          <w:color w:val="auto"/>
          <w:lang w:eastAsia="en-GB"/>
        </w:rPr>
      </w:pPr>
      <w:r w:rsidRPr="00C476EE">
        <w:rPr>
          <w:rFonts w:asciiTheme="minorHAnsi" w:eastAsia="Times New Roman" w:hAnsiTheme="minorHAnsi" w:cstheme="minorHAnsi"/>
          <w:color w:val="auto"/>
          <w:lang w:eastAsia="en-GB"/>
        </w:rPr>
        <w:t>4.    </w:t>
      </w:r>
      <w:r w:rsidRPr="00C476EE">
        <w:rPr>
          <w:rFonts w:asciiTheme="minorHAnsi" w:eastAsia="Times New Roman" w:hAnsiTheme="minorHAnsi" w:cstheme="minorHAnsi"/>
          <w:color w:val="000000"/>
          <w:bdr w:val="none" w:sz="0" w:space="0" w:color="auto" w:frame="1"/>
          <w:lang w:eastAsia="en-GB"/>
        </w:rPr>
        <w:t>Understand the role of Calderdale Child Exploitation Team and how to make a referral</w:t>
      </w:r>
    </w:p>
    <w:bookmarkEnd w:id="226"/>
    <w:p w14:paraId="1A9BFE9C" w14:textId="77777777" w:rsidR="00820749" w:rsidRPr="00820749" w:rsidRDefault="00820749" w:rsidP="00820749">
      <w:pPr>
        <w:pStyle w:val="NoSpacing"/>
        <w:rPr>
          <w:sz w:val="24"/>
          <w:szCs w:val="24"/>
        </w:rPr>
      </w:pPr>
    </w:p>
    <w:p w14:paraId="3650AC2A" w14:textId="38F3710B" w:rsidR="00F64D98" w:rsidRPr="000A620E" w:rsidRDefault="00F64D98" w:rsidP="00D21E00">
      <w:pPr>
        <w:pStyle w:val="Heading3"/>
        <w:rPr>
          <w:color w:val="auto"/>
        </w:rPr>
      </w:pPr>
      <w:bookmarkStart w:id="229" w:name="_Toc129959467"/>
      <w:bookmarkStart w:id="230" w:name="_Toc161926381"/>
      <w:bookmarkStart w:id="231" w:name="_Toc161927041"/>
      <w:bookmarkStart w:id="232" w:name="_Hlk164780810"/>
      <w:bookmarkStart w:id="233" w:name="_Toc496191173"/>
      <w:bookmarkStart w:id="234" w:name="_Toc527388448"/>
      <w:bookmarkStart w:id="235" w:name="_Toc229060889"/>
      <w:r w:rsidRPr="002C00A7">
        <w:lastRenderedPageBreak/>
        <w:t>Child Mental Health: Introduction</w:t>
      </w:r>
      <w:bookmarkEnd w:id="229"/>
      <w:bookmarkEnd w:id="230"/>
      <w:bookmarkEnd w:id="231"/>
      <w:bookmarkEnd w:id="235"/>
    </w:p>
    <w:p w14:paraId="5AD7465B" w14:textId="262F1779" w:rsidR="00074E99" w:rsidRDefault="00074E99" w:rsidP="00820749">
      <w:pPr>
        <w:pStyle w:val="NoSpacing"/>
        <w:rPr>
          <w:b/>
          <w:bCs/>
          <w:sz w:val="24"/>
          <w:szCs w:val="24"/>
          <w:lang w:eastAsia="en-GB"/>
        </w:rPr>
      </w:pPr>
      <w:r w:rsidRPr="00820749">
        <w:rPr>
          <w:b/>
          <w:bCs/>
          <w:sz w:val="24"/>
          <w:szCs w:val="24"/>
          <w:lang w:eastAsia="en-GB"/>
        </w:rPr>
        <w:t>Delivered by Open Minds (CAMHS)</w:t>
      </w:r>
      <w:r w:rsidR="00E3311F">
        <w:rPr>
          <w:b/>
          <w:bCs/>
          <w:sz w:val="24"/>
          <w:szCs w:val="24"/>
          <w:lang w:eastAsia="en-GB"/>
        </w:rPr>
        <w:t xml:space="preserve"> – 2.5hrs</w:t>
      </w:r>
    </w:p>
    <w:p w14:paraId="08CEC7E0" w14:textId="77777777" w:rsidR="00216CF8" w:rsidRPr="00820749" w:rsidRDefault="00216CF8" w:rsidP="00820749">
      <w:pPr>
        <w:pStyle w:val="NoSpacing"/>
        <w:rPr>
          <w:b/>
          <w:bCs/>
          <w:sz w:val="24"/>
          <w:szCs w:val="24"/>
          <w:lang w:eastAsia="en-GB"/>
        </w:rPr>
      </w:pPr>
    </w:p>
    <w:p w14:paraId="4D18D8D2" w14:textId="666BDFC1" w:rsidR="00F64D98" w:rsidRPr="00820749" w:rsidRDefault="00F64D98" w:rsidP="00820749">
      <w:pPr>
        <w:pStyle w:val="NoSpacing"/>
        <w:rPr>
          <w:sz w:val="24"/>
          <w:szCs w:val="24"/>
        </w:rPr>
      </w:pPr>
      <w:r w:rsidRPr="00820749">
        <w:rPr>
          <w:sz w:val="24"/>
          <w:szCs w:val="24"/>
        </w:rPr>
        <w:t>50% of mental health problems are established by age 14 and 75% by age 24. 10% of</w:t>
      </w:r>
      <w:r w:rsidR="005814F7" w:rsidRPr="00820749">
        <w:rPr>
          <w:sz w:val="24"/>
          <w:szCs w:val="24"/>
        </w:rPr>
        <w:t xml:space="preserve"> </w:t>
      </w:r>
      <w:r w:rsidRPr="00820749">
        <w:rPr>
          <w:sz w:val="24"/>
          <w:szCs w:val="24"/>
        </w:rPr>
        <w:t>children</w:t>
      </w:r>
      <w:r w:rsidR="005814F7" w:rsidRPr="00820749">
        <w:rPr>
          <w:sz w:val="24"/>
          <w:szCs w:val="24"/>
        </w:rPr>
        <w:t xml:space="preserve"> </w:t>
      </w:r>
      <w:r w:rsidRPr="00820749">
        <w:rPr>
          <w:sz w:val="24"/>
          <w:szCs w:val="24"/>
        </w:rPr>
        <w:t>and young people (aged 5-16 years) have a clinically diagnosable</w:t>
      </w:r>
      <w:r w:rsidR="005814F7" w:rsidRPr="00820749">
        <w:rPr>
          <w:sz w:val="24"/>
          <w:szCs w:val="24"/>
        </w:rPr>
        <w:t xml:space="preserve"> </w:t>
      </w:r>
      <w:r w:rsidRPr="00820749">
        <w:rPr>
          <w:sz w:val="24"/>
          <w:szCs w:val="24"/>
        </w:rPr>
        <w:t>mental</w:t>
      </w:r>
      <w:r w:rsidR="005814F7" w:rsidRPr="00820749">
        <w:rPr>
          <w:sz w:val="24"/>
          <w:szCs w:val="24"/>
        </w:rPr>
        <w:t xml:space="preserve"> </w:t>
      </w:r>
      <w:r w:rsidRPr="00820749">
        <w:rPr>
          <w:sz w:val="24"/>
          <w:szCs w:val="24"/>
        </w:rPr>
        <w:t>problem, yet 70% of</w:t>
      </w:r>
      <w:r w:rsidR="005814F7" w:rsidRPr="00820749">
        <w:rPr>
          <w:sz w:val="24"/>
          <w:szCs w:val="24"/>
        </w:rPr>
        <w:t xml:space="preserve"> </w:t>
      </w:r>
      <w:r w:rsidRPr="00820749">
        <w:rPr>
          <w:sz w:val="24"/>
          <w:szCs w:val="24"/>
        </w:rPr>
        <w:t>children</w:t>
      </w:r>
      <w:r w:rsidRPr="00820749">
        <w:rPr>
          <w:b/>
          <w:bCs/>
          <w:sz w:val="24"/>
          <w:szCs w:val="24"/>
        </w:rPr>
        <w:t xml:space="preserve"> </w:t>
      </w:r>
      <w:r w:rsidRPr="00820749">
        <w:rPr>
          <w:sz w:val="24"/>
          <w:szCs w:val="24"/>
        </w:rPr>
        <w:t>and adolescents who experience</w:t>
      </w:r>
      <w:r w:rsidR="005814F7" w:rsidRPr="00820749">
        <w:rPr>
          <w:sz w:val="24"/>
          <w:szCs w:val="24"/>
        </w:rPr>
        <w:t xml:space="preserve"> </w:t>
      </w:r>
      <w:r w:rsidRPr="00820749">
        <w:rPr>
          <w:sz w:val="24"/>
          <w:szCs w:val="24"/>
        </w:rPr>
        <w:t>mental health</w:t>
      </w:r>
      <w:r w:rsidRPr="00820749">
        <w:rPr>
          <w:b/>
          <w:bCs/>
          <w:sz w:val="24"/>
          <w:szCs w:val="24"/>
        </w:rPr>
        <w:t xml:space="preserve"> </w:t>
      </w:r>
      <w:r w:rsidRPr="00820749">
        <w:rPr>
          <w:sz w:val="24"/>
          <w:szCs w:val="24"/>
        </w:rPr>
        <w:t xml:space="preserve">problems have not had appropriate interventions at a sufficiently early age. Social and emotional wellbeing creates the foundations for healthy behaviours and educational attainment. Evidence shows that poor social and emotional wellbeing predicts a range of negative outcomes in adolescence and adulthood. For example, negative parenting and </w:t>
      </w:r>
      <w:r w:rsidR="00107619" w:rsidRPr="00820749">
        <w:rPr>
          <w:sz w:val="24"/>
          <w:szCs w:val="24"/>
        </w:rPr>
        <w:t>poor-quality</w:t>
      </w:r>
      <w:r w:rsidRPr="00820749">
        <w:rPr>
          <w:sz w:val="24"/>
          <w:szCs w:val="24"/>
        </w:rPr>
        <w:t xml:space="preserve"> family or school relationships place children at risk of poor mental health. Early intervention in childhood can help reduce physical and mental health problems and prevent social dysfunction being passed from one generation to the next.</w:t>
      </w:r>
    </w:p>
    <w:p w14:paraId="6FBAAF09" w14:textId="4F35C2DC" w:rsidR="003949FC" w:rsidRDefault="003D69B3" w:rsidP="00820749">
      <w:pPr>
        <w:pStyle w:val="NoSpacing"/>
        <w:rPr>
          <w:sz w:val="24"/>
          <w:szCs w:val="24"/>
        </w:rPr>
      </w:pPr>
      <w:r w:rsidRPr="00820749">
        <w:rPr>
          <w:sz w:val="24"/>
          <w:szCs w:val="24"/>
        </w:rPr>
        <w:t>This course will provide underpinning knowledge for staff from the Children’s workforce</w:t>
      </w:r>
      <w:r w:rsidR="00107619" w:rsidRPr="00820749">
        <w:rPr>
          <w:sz w:val="24"/>
          <w:szCs w:val="24"/>
        </w:rPr>
        <w:t>.</w:t>
      </w:r>
    </w:p>
    <w:p w14:paraId="5C814CA9" w14:textId="77777777" w:rsidR="00820749" w:rsidRPr="00820749" w:rsidRDefault="00820749" w:rsidP="00820749">
      <w:pPr>
        <w:pStyle w:val="NoSpacing"/>
        <w:rPr>
          <w:sz w:val="24"/>
          <w:szCs w:val="24"/>
        </w:rPr>
      </w:pPr>
    </w:p>
    <w:p w14:paraId="4649BD3B" w14:textId="5271B85D" w:rsidR="00F64D98" w:rsidRPr="00820749" w:rsidRDefault="00107619" w:rsidP="00820749">
      <w:pPr>
        <w:pStyle w:val="NoSpacing"/>
        <w:rPr>
          <w:b/>
          <w:bCs/>
          <w:sz w:val="24"/>
          <w:szCs w:val="24"/>
        </w:rPr>
      </w:pPr>
      <w:r w:rsidRPr="00820749">
        <w:rPr>
          <w:b/>
          <w:bCs/>
          <w:sz w:val="24"/>
          <w:szCs w:val="24"/>
        </w:rPr>
        <w:t>Covered in this course</w:t>
      </w:r>
    </w:p>
    <w:p w14:paraId="15ED6D4F" w14:textId="77777777" w:rsidR="00F64D98" w:rsidRPr="00820749" w:rsidRDefault="00F64D98" w:rsidP="00CE7683">
      <w:pPr>
        <w:pStyle w:val="NoSpacing"/>
        <w:numPr>
          <w:ilvl w:val="0"/>
          <w:numId w:val="33"/>
        </w:numPr>
        <w:rPr>
          <w:sz w:val="24"/>
          <w:szCs w:val="24"/>
        </w:rPr>
      </w:pPr>
      <w:r w:rsidRPr="00820749">
        <w:rPr>
          <w:sz w:val="24"/>
          <w:szCs w:val="24"/>
        </w:rPr>
        <w:t>Increase awareness of child mental health</w:t>
      </w:r>
    </w:p>
    <w:p w14:paraId="50872041" w14:textId="6530D0D7" w:rsidR="00F64D98" w:rsidRDefault="00F64D98" w:rsidP="00CE7683">
      <w:pPr>
        <w:pStyle w:val="NoSpacing"/>
        <w:numPr>
          <w:ilvl w:val="0"/>
          <w:numId w:val="33"/>
        </w:numPr>
        <w:rPr>
          <w:sz w:val="24"/>
          <w:szCs w:val="24"/>
        </w:rPr>
      </w:pPr>
      <w:r w:rsidRPr="00820749">
        <w:rPr>
          <w:sz w:val="24"/>
          <w:szCs w:val="24"/>
        </w:rPr>
        <w:t>Explore factors which can affect children’s mental health and wellbeing</w:t>
      </w:r>
    </w:p>
    <w:p w14:paraId="1CC8B654" w14:textId="77777777" w:rsidR="00820749" w:rsidRPr="00820749" w:rsidRDefault="00820749" w:rsidP="00820749">
      <w:pPr>
        <w:pStyle w:val="NoSpacing"/>
        <w:rPr>
          <w:sz w:val="24"/>
          <w:szCs w:val="24"/>
        </w:rPr>
      </w:pPr>
    </w:p>
    <w:p w14:paraId="04C0693F" w14:textId="1D249C7A" w:rsidR="00843588" w:rsidRPr="00820749" w:rsidRDefault="00F64D98" w:rsidP="00820749">
      <w:pPr>
        <w:pStyle w:val="NoSpacing"/>
        <w:rPr>
          <w:b/>
          <w:bCs/>
          <w:sz w:val="24"/>
          <w:szCs w:val="24"/>
        </w:rPr>
      </w:pPr>
      <w:r w:rsidRPr="00820749">
        <w:rPr>
          <w:b/>
          <w:bCs/>
          <w:sz w:val="24"/>
          <w:szCs w:val="24"/>
        </w:rPr>
        <w:t>Planned Learning Outcomes</w:t>
      </w:r>
    </w:p>
    <w:p w14:paraId="52DB3418" w14:textId="2093BAC1" w:rsidR="00F64D98" w:rsidRPr="00820749" w:rsidRDefault="00F64D98" w:rsidP="00863887">
      <w:pPr>
        <w:pStyle w:val="NoSpacing"/>
        <w:numPr>
          <w:ilvl w:val="0"/>
          <w:numId w:val="4"/>
        </w:numPr>
        <w:rPr>
          <w:sz w:val="24"/>
          <w:szCs w:val="24"/>
        </w:rPr>
      </w:pPr>
      <w:r w:rsidRPr="00820749">
        <w:rPr>
          <w:sz w:val="24"/>
          <w:szCs w:val="24"/>
        </w:rPr>
        <w:t>Identify factors which contribute to healthy psychological wellbeing</w:t>
      </w:r>
    </w:p>
    <w:p w14:paraId="3E6A6219" w14:textId="77777777" w:rsidR="00F64D98" w:rsidRPr="00820749" w:rsidRDefault="00F64D98" w:rsidP="00863887">
      <w:pPr>
        <w:pStyle w:val="NoSpacing"/>
        <w:numPr>
          <w:ilvl w:val="0"/>
          <w:numId w:val="4"/>
        </w:numPr>
        <w:rPr>
          <w:sz w:val="24"/>
          <w:szCs w:val="24"/>
        </w:rPr>
      </w:pPr>
      <w:r w:rsidRPr="00820749">
        <w:rPr>
          <w:sz w:val="24"/>
          <w:szCs w:val="24"/>
        </w:rPr>
        <w:t>Describe factors which have a detrimental effect upon the mental health of children and young people</w:t>
      </w:r>
    </w:p>
    <w:p w14:paraId="124229B5" w14:textId="77777777" w:rsidR="00F64D98" w:rsidRPr="00820749" w:rsidRDefault="00F64D98" w:rsidP="00863887">
      <w:pPr>
        <w:pStyle w:val="NoSpacing"/>
        <w:numPr>
          <w:ilvl w:val="0"/>
          <w:numId w:val="4"/>
        </w:numPr>
        <w:rPr>
          <w:sz w:val="24"/>
          <w:szCs w:val="24"/>
        </w:rPr>
      </w:pPr>
      <w:r w:rsidRPr="00820749">
        <w:rPr>
          <w:sz w:val="24"/>
          <w:szCs w:val="24"/>
        </w:rPr>
        <w:t>Increase awareness of common mental health difficulties</w:t>
      </w:r>
    </w:p>
    <w:p w14:paraId="0F46C951" w14:textId="77777777" w:rsidR="00F64D98" w:rsidRPr="00820749" w:rsidRDefault="00F64D98" w:rsidP="00863887">
      <w:pPr>
        <w:pStyle w:val="NoSpacing"/>
        <w:numPr>
          <w:ilvl w:val="0"/>
          <w:numId w:val="4"/>
        </w:numPr>
        <w:rPr>
          <w:sz w:val="24"/>
          <w:szCs w:val="24"/>
        </w:rPr>
      </w:pPr>
      <w:r w:rsidRPr="00820749">
        <w:rPr>
          <w:sz w:val="24"/>
          <w:szCs w:val="24"/>
        </w:rPr>
        <w:t>Respond to initial concerns</w:t>
      </w:r>
    </w:p>
    <w:p w14:paraId="29A5E39F" w14:textId="403CD54B" w:rsidR="00F64D98" w:rsidRPr="00820749" w:rsidRDefault="00F64D98" w:rsidP="00863887">
      <w:pPr>
        <w:pStyle w:val="NoSpacing"/>
        <w:numPr>
          <w:ilvl w:val="0"/>
          <w:numId w:val="4"/>
        </w:numPr>
        <w:rPr>
          <w:sz w:val="24"/>
          <w:szCs w:val="24"/>
        </w:rPr>
      </w:pPr>
      <w:r w:rsidRPr="00820749">
        <w:rPr>
          <w:sz w:val="24"/>
          <w:szCs w:val="24"/>
        </w:rPr>
        <w:t>Know when and how to consult or refer on to child mental health services</w:t>
      </w:r>
    </w:p>
    <w:p w14:paraId="3B27D3C5" w14:textId="00ECA6BC" w:rsidR="00F64D98" w:rsidRPr="002C00A7" w:rsidRDefault="00F64D98" w:rsidP="00276966">
      <w:pPr>
        <w:pStyle w:val="Heading3"/>
      </w:pPr>
      <w:bookmarkStart w:id="236" w:name="_Toc527388445"/>
      <w:bookmarkStart w:id="237" w:name="_Toc129959468"/>
      <w:bookmarkStart w:id="238" w:name="_Toc161926382"/>
      <w:bookmarkStart w:id="239" w:name="_Toc161927042"/>
      <w:bookmarkStart w:id="240" w:name="_Hlk164780863"/>
      <w:bookmarkStart w:id="241" w:name="_Toc527388446"/>
      <w:bookmarkStart w:id="242" w:name="_Toc229060890"/>
      <w:bookmarkEnd w:id="232"/>
      <w:r w:rsidRPr="002C00A7">
        <w:t>Child Mental Health: Anxiety in Young People</w:t>
      </w:r>
      <w:bookmarkEnd w:id="236"/>
      <w:bookmarkEnd w:id="237"/>
      <w:bookmarkEnd w:id="238"/>
      <w:bookmarkEnd w:id="239"/>
      <w:bookmarkEnd w:id="242"/>
    </w:p>
    <w:p w14:paraId="2BCBAAEC" w14:textId="34870E8D" w:rsidR="00C02C55" w:rsidRDefault="00C02C55" w:rsidP="00216CF8">
      <w:pPr>
        <w:pStyle w:val="NoSpacing"/>
        <w:rPr>
          <w:b/>
          <w:bCs/>
          <w:sz w:val="24"/>
          <w:szCs w:val="24"/>
          <w:lang w:eastAsia="en-GB"/>
        </w:rPr>
      </w:pPr>
      <w:r w:rsidRPr="00216CF8">
        <w:rPr>
          <w:b/>
          <w:bCs/>
          <w:sz w:val="24"/>
          <w:szCs w:val="24"/>
          <w:lang w:eastAsia="en-GB"/>
        </w:rPr>
        <w:t>Delivered by Open Minds (CAMHS)</w:t>
      </w:r>
      <w:r w:rsidR="00E3311F">
        <w:rPr>
          <w:b/>
          <w:bCs/>
          <w:sz w:val="24"/>
          <w:szCs w:val="24"/>
          <w:lang w:eastAsia="en-GB"/>
        </w:rPr>
        <w:t xml:space="preserve"> – 2.5hrs</w:t>
      </w:r>
    </w:p>
    <w:p w14:paraId="415FF7C6" w14:textId="77777777" w:rsidR="00216CF8" w:rsidRPr="00216CF8" w:rsidRDefault="00216CF8" w:rsidP="00216CF8">
      <w:pPr>
        <w:pStyle w:val="NoSpacing"/>
        <w:rPr>
          <w:b/>
          <w:bCs/>
          <w:sz w:val="24"/>
          <w:szCs w:val="24"/>
          <w:lang w:eastAsia="en-GB"/>
        </w:rPr>
      </w:pPr>
    </w:p>
    <w:p w14:paraId="54D97878" w14:textId="19B131C9" w:rsidR="003D69B3" w:rsidRDefault="003D69B3" w:rsidP="00216CF8">
      <w:pPr>
        <w:pStyle w:val="NoSpacing"/>
        <w:rPr>
          <w:sz w:val="24"/>
          <w:szCs w:val="24"/>
        </w:rPr>
      </w:pPr>
      <w:r w:rsidRPr="00216CF8">
        <w:rPr>
          <w:sz w:val="24"/>
          <w:szCs w:val="24"/>
        </w:rPr>
        <w:t>This course will provide underpinning knowledge for staff from the Children’s workforce</w:t>
      </w:r>
    </w:p>
    <w:p w14:paraId="3DCFB11B" w14:textId="77777777" w:rsidR="00216CF8" w:rsidRPr="00216CF8" w:rsidRDefault="00216CF8" w:rsidP="00216CF8">
      <w:pPr>
        <w:pStyle w:val="NoSpacing"/>
        <w:rPr>
          <w:sz w:val="24"/>
          <w:szCs w:val="24"/>
        </w:rPr>
      </w:pPr>
    </w:p>
    <w:p w14:paraId="25EFF5E7" w14:textId="6987F18D" w:rsidR="00F64D98" w:rsidRPr="00216CF8" w:rsidRDefault="00107619" w:rsidP="00216CF8">
      <w:pPr>
        <w:pStyle w:val="NoSpacing"/>
        <w:rPr>
          <w:b/>
          <w:bCs/>
          <w:sz w:val="24"/>
          <w:szCs w:val="24"/>
        </w:rPr>
      </w:pPr>
      <w:r w:rsidRPr="00216CF8">
        <w:rPr>
          <w:b/>
          <w:bCs/>
          <w:sz w:val="24"/>
          <w:szCs w:val="24"/>
        </w:rPr>
        <w:t>Covered in this course</w:t>
      </w:r>
    </w:p>
    <w:p w14:paraId="01B95F5C" w14:textId="77777777" w:rsidR="00F64D98" w:rsidRPr="00216CF8" w:rsidRDefault="00F64D98" w:rsidP="00CE7683">
      <w:pPr>
        <w:pStyle w:val="NoSpacing"/>
        <w:numPr>
          <w:ilvl w:val="0"/>
          <w:numId w:val="32"/>
        </w:numPr>
        <w:ind w:left="360"/>
        <w:rPr>
          <w:sz w:val="24"/>
          <w:szCs w:val="24"/>
        </w:rPr>
      </w:pPr>
      <w:r w:rsidRPr="00216CF8">
        <w:rPr>
          <w:sz w:val="24"/>
          <w:szCs w:val="24"/>
        </w:rPr>
        <w:t>An overview of the signs and symptoms of anxiety in young people</w:t>
      </w:r>
    </w:p>
    <w:p w14:paraId="7A1B5E42" w14:textId="63CA1E6A" w:rsidR="00F64D98" w:rsidRDefault="00F64D98" w:rsidP="00CE7683">
      <w:pPr>
        <w:pStyle w:val="NoSpacing"/>
        <w:numPr>
          <w:ilvl w:val="0"/>
          <w:numId w:val="32"/>
        </w:numPr>
        <w:ind w:left="360"/>
        <w:rPr>
          <w:sz w:val="24"/>
          <w:szCs w:val="24"/>
        </w:rPr>
      </w:pPr>
      <w:r w:rsidRPr="00216CF8">
        <w:rPr>
          <w:sz w:val="24"/>
          <w:szCs w:val="24"/>
        </w:rPr>
        <w:t>Ways to best support and respond to their behaviours and needs</w:t>
      </w:r>
    </w:p>
    <w:p w14:paraId="5BFDBEE5" w14:textId="77777777" w:rsidR="00216CF8" w:rsidRPr="00216CF8" w:rsidRDefault="00216CF8" w:rsidP="00510F87">
      <w:pPr>
        <w:pStyle w:val="NoSpacing"/>
        <w:rPr>
          <w:sz w:val="24"/>
          <w:szCs w:val="24"/>
        </w:rPr>
      </w:pPr>
    </w:p>
    <w:p w14:paraId="12B205D0" w14:textId="1F4AAFA0" w:rsidR="00F64D98" w:rsidRPr="00216CF8" w:rsidRDefault="00F64D98" w:rsidP="00216CF8">
      <w:pPr>
        <w:pStyle w:val="NoSpacing"/>
        <w:rPr>
          <w:b/>
          <w:bCs/>
          <w:sz w:val="24"/>
          <w:szCs w:val="24"/>
        </w:rPr>
      </w:pPr>
      <w:r w:rsidRPr="00216CF8">
        <w:rPr>
          <w:b/>
          <w:bCs/>
          <w:sz w:val="24"/>
          <w:szCs w:val="24"/>
        </w:rPr>
        <w:t>Planned Learning Outcomes</w:t>
      </w:r>
    </w:p>
    <w:p w14:paraId="5295B2BC" w14:textId="77777777" w:rsidR="00F64D98" w:rsidRPr="00216CF8" w:rsidRDefault="00F64D98" w:rsidP="00863887">
      <w:pPr>
        <w:pStyle w:val="NoSpacing"/>
        <w:numPr>
          <w:ilvl w:val="0"/>
          <w:numId w:val="5"/>
        </w:numPr>
        <w:rPr>
          <w:sz w:val="24"/>
          <w:szCs w:val="24"/>
        </w:rPr>
      </w:pPr>
      <w:r w:rsidRPr="00216CF8">
        <w:rPr>
          <w:sz w:val="24"/>
          <w:szCs w:val="24"/>
        </w:rPr>
        <w:t>Identify the key features of anxiety in children and young people</w:t>
      </w:r>
    </w:p>
    <w:p w14:paraId="53F6BCA6" w14:textId="77777777" w:rsidR="00F64D98" w:rsidRPr="00216CF8" w:rsidRDefault="00F64D98" w:rsidP="00863887">
      <w:pPr>
        <w:pStyle w:val="NoSpacing"/>
        <w:numPr>
          <w:ilvl w:val="0"/>
          <w:numId w:val="5"/>
        </w:numPr>
        <w:rPr>
          <w:sz w:val="24"/>
          <w:szCs w:val="24"/>
        </w:rPr>
      </w:pPr>
      <w:r w:rsidRPr="00216CF8">
        <w:rPr>
          <w:sz w:val="24"/>
          <w:szCs w:val="24"/>
        </w:rPr>
        <w:t>Explore the differing types of anxiety and understand potential causes</w:t>
      </w:r>
    </w:p>
    <w:p w14:paraId="3BB00ACA" w14:textId="77777777" w:rsidR="00F64D98" w:rsidRPr="00216CF8" w:rsidRDefault="00F64D98" w:rsidP="00863887">
      <w:pPr>
        <w:pStyle w:val="NoSpacing"/>
        <w:numPr>
          <w:ilvl w:val="0"/>
          <w:numId w:val="5"/>
        </w:numPr>
        <w:rPr>
          <w:sz w:val="24"/>
          <w:szCs w:val="24"/>
        </w:rPr>
      </w:pPr>
      <w:r w:rsidRPr="00216CF8">
        <w:rPr>
          <w:sz w:val="24"/>
          <w:szCs w:val="24"/>
        </w:rPr>
        <w:t>Consider practical strategies that can be applied to their practice</w:t>
      </w:r>
    </w:p>
    <w:p w14:paraId="6B9AC318" w14:textId="77777777" w:rsidR="00F64D98" w:rsidRPr="00216CF8" w:rsidRDefault="00F64D98" w:rsidP="00863887">
      <w:pPr>
        <w:pStyle w:val="NoSpacing"/>
        <w:numPr>
          <w:ilvl w:val="0"/>
          <w:numId w:val="5"/>
        </w:numPr>
        <w:rPr>
          <w:sz w:val="24"/>
          <w:szCs w:val="24"/>
        </w:rPr>
      </w:pPr>
      <w:r w:rsidRPr="00216CF8">
        <w:rPr>
          <w:sz w:val="24"/>
          <w:szCs w:val="24"/>
        </w:rPr>
        <w:t>Develop a basic understanding of cognitive behavioural therapy and its use with anxious children and young people</w:t>
      </w:r>
    </w:p>
    <w:p w14:paraId="2B3B5626" w14:textId="77777777" w:rsidR="00F64D98" w:rsidRPr="00216CF8" w:rsidRDefault="00F64D98" w:rsidP="00863887">
      <w:pPr>
        <w:pStyle w:val="NoSpacing"/>
        <w:numPr>
          <w:ilvl w:val="0"/>
          <w:numId w:val="5"/>
        </w:numPr>
        <w:rPr>
          <w:sz w:val="24"/>
          <w:szCs w:val="24"/>
        </w:rPr>
      </w:pPr>
      <w:r w:rsidRPr="00216CF8">
        <w:rPr>
          <w:sz w:val="24"/>
          <w:szCs w:val="24"/>
        </w:rPr>
        <w:t>Increase confidence when working with young people who experience anxiety</w:t>
      </w:r>
    </w:p>
    <w:p w14:paraId="1E64AEF9" w14:textId="18AB20AD" w:rsidR="00F64D98" w:rsidRPr="00216CF8" w:rsidRDefault="00F64D98" w:rsidP="00863887">
      <w:pPr>
        <w:pStyle w:val="NoSpacing"/>
        <w:numPr>
          <w:ilvl w:val="0"/>
          <w:numId w:val="5"/>
        </w:numPr>
        <w:rPr>
          <w:sz w:val="24"/>
          <w:szCs w:val="24"/>
        </w:rPr>
      </w:pPr>
      <w:r w:rsidRPr="00216CF8">
        <w:rPr>
          <w:sz w:val="24"/>
          <w:szCs w:val="24"/>
        </w:rPr>
        <w:t>Identify where to source useful material to support direct work with children and young people experiencing anxiety</w:t>
      </w:r>
    </w:p>
    <w:p w14:paraId="473F6BAB" w14:textId="77777777" w:rsidR="00AB4295" w:rsidRPr="00216CF8" w:rsidRDefault="00400BFB" w:rsidP="00863887">
      <w:pPr>
        <w:pStyle w:val="NoSpacing"/>
        <w:numPr>
          <w:ilvl w:val="0"/>
          <w:numId w:val="5"/>
        </w:numPr>
        <w:rPr>
          <w:sz w:val="24"/>
          <w:szCs w:val="24"/>
        </w:rPr>
      </w:pPr>
      <w:r w:rsidRPr="00216CF8">
        <w:rPr>
          <w:sz w:val="24"/>
          <w:szCs w:val="24"/>
        </w:rPr>
        <w:t>Recognise when and how to consult or refer to child mental health services.</w:t>
      </w:r>
    </w:p>
    <w:p w14:paraId="147DED6E" w14:textId="5FAE92B7" w:rsidR="00F64D98" w:rsidRPr="006A3265" w:rsidRDefault="00F64D98" w:rsidP="006A3265">
      <w:pPr>
        <w:pStyle w:val="Heading3"/>
      </w:pPr>
      <w:bookmarkStart w:id="243" w:name="_Toc129959469"/>
      <w:bookmarkStart w:id="244" w:name="_Toc161926383"/>
      <w:bookmarkStart w:id="245" w:name="_Toc161927043"/>
      <w:bookmarkStart w:id="246" w:name="_Hlk164781287"/>
      <w:bookmarkStart w:id="247" w:name="_Toc229060891"/>
      <w:bookmarkEnd w:id="240"/>
      <w:r w:rsidRPr="006A3265">
        <w:lastRenderedPageBreak/>
        <w:t>Child Mental Health: Depression in Young</w:t>
      </w:r>
      <w:r w:rsidR="00A429E5" w:rsidRPr="006A3265">
        <w:t xml:space="preserve"> </w:t>
      </w:r>
      <w:r w:rsidRPr="006A3265">
        <w:t>People</w:t>
      </w:r>
      <w:bookmarkEnd w:id="241"/>
      <w:bookmarkEnd w:id="243"/>
      <w:bookmarkEnd w:id="244"/>
      <w:bookmarkEnd w:id="245"/>
      <w:bookmarkEnd w:id="247"/>
    </w:p>
    <w:p w14:paraId="334E2566" w14:textId="72195607" w:rsidR="00C02C55" w:rsidRDefault="00C02C55" w:rsidP="00216CF8">
      <w:pPr>
        <w:pStyle w:val="NoSpacing"/>
        <w:rPr>
          <w:b/>
          <w:bCs/>
          <w:sz w:val="24"/>
          <w:szCs w:val="24"/>
          <w:lang w:eastAsia="en-GB"/>
        </w:rPr>
      </w:pPr>
      <w:r w:rsidRPr="00216CF8">
        <w:rPr>
          <w:b/>
          <w:bCs/>
          <w:sz w:val="24"/>
          <w:szCs w:val="24"/>
          <w:lang w:eastAsia="en-GB"/>
        </w:rPr>
        <w:t>Delivered by Open Minds (CAMHS)</w:t>
      </w:r>
      <w:r w:rsidR="00E3311F">
        <w:rPr>
          <w:b/>
          <w:bCs/>
          <w:sz w:val="24"/>
          <w:szCs w:val="24"/>
          <w:lang w:eastAsia="en-GB"/>
        </w:rPr>
        <w:t xml:space="preserve"> – 2.5hrs</w:t>
      </w:r>
    </w:p>
    <w:p w14:paraId="79D4618B" w14:textId="77777777" w:rsidR="00216CF8" w:rsidRPr="00216CF8" w:rsidRDefault="00216CF8" w:rsidP="00216CF8">
      <w:pPr>
        <w:pStyle w:val="NoSpacing"/>
        <w:rPr>
          <w:b/>
          <w:bCs/>
          <w:sz w:val="24"/>
          <w:szCs w:val="24"/>
          <w:lang w:eastAsia="en-GB"/>
        </w:rPr>
      </w:pPr>
    </w:p>
    <w:p w14:paraId="71AC8C0B" w14:textId="2D73A025" w:rsidR="003949FC" w:rsidRDefault="003D69B3" w:rsidP="00216CF8">
      <w:pPr>
        <w:pStyle w:val="NoSpacing"/>
        <w:rPr>
          <w:sz w:val="24"/>
          <w:szCs w:val="24"/>
        </w:rPr>
      </w:pPr>
      <w:r w:rsidRPr="00216CF8">
        <w:rPr>
          <w:sz w:val="24"/>
          <w:szCs w:val="24"/>
        </w:rPr>
        <w:t>This course will provide underpinning knowledge for staff from the Children’s workforce</w:t>
      </w:r>
      <w:r w:rsidR="00A429E5" w:rsidRPr="00216CF8">
        <w:rPr>
          <w:sz w:val="24"/>
          <w:szCs w:val="24"/>
        </w:rPr>
        <w:t>.</w:t>
      </w:r>
    </w:p>
    <w:p w14:paraId="47D36E0D" w14:textId="77777777" w:rsidR="00216CF8" w:rsidRPr="00216CF8" w:rsidRDefault="00216CF8" w:rsidP="00216CF8">
      <w:pPr>
        <w:pStyle w:val="NoSpacing"/>
        <w:rPr>
          <w:sz w:val="24"/>
          <w:szCs w:val="24"/>
        </w:rPr>
      </w:pPr>
    </w:p>
    <w:p w14:paraId="5A31E1C1" w14:textId="6BF002E9" w:rsidR="00F64D98" w:rsidRPr="00216CF8" w:rsidRDefault="00107619" w:rsidP="00216CF8">
      <w:pPr>
        <w:pStyle w:val="NoSpacing"/>
        <w:rPr>
          <w:b/>
          <w:bCs/>
          <w:sz w:val="24"/>
          <w:szCs w:val="24"/>
        </w:rPr>
      </w:pPr>
      <w:r w:rsidRPr="00216CF8">
        <w:rPr>
          <w:b/>
          <w:bCs/>
          <w:sz w:val="24"/>
          <w:szCs w:val="24"/>
        </w:rPr>
        <w:t>Covered in this course</w:t>
      </w:r>
    </w:p>
    <w:p w14:paraId="46AE9CBA" w14:textId="77777777" w:rsidR="00F64D98" w:rsidRPr="00216CF8" w:rsidRDefault="00F64D98" w:rsidP="00CE7683">
      <w:pPr>
        <w:pStyle w:val="NoSpacing"/>
        <w:numPr>
          <w:ilvl w:val="0"/>
          <w:numId w:val="30"/>
        </w:numPr>
        <w:rPr>
          <w:sz w:val="24"/>
          <w:szCs w:val="24"/>
        </w:rPr>
      </w:pPr>
      <w:r w:rsidRPr="00216CF8">
        <w:rPr>
          <w:sz w:val="24"/>
          <w:szCs w:val="24"/>
        </w:rPr>
        <w:t>Information about low mood and depression in young people</w:t>
      </w:r>
    </w:p>
    <w:p w14:paraId="39EA4735" w14:textId="1531D4EC" w:rsidR="00F64D98" w:rsidRDefault="00F64D98" w:rsidP="00CE7683">
      <w:pPr>
        <w:pStyle w:val="NoSpacing"/>
        <w:numPr>
          <w:ilvl w:val="0"/>
          <w:numId w:val="30"/>
        </w:numPr>
        <w:rPr>
          <w:sz w:val="24"/>
          <w:szCs w:val="24"/>
        </w:rPr>
      </w:pPr>
      <w:r w:rsidRPr="00216CF8">
        <w:rPr>
          <w:sz w:val="24"/>
          <w:szCs w:val="24"/>
        </w:rPr>
        <w:t>Opportunities for practitioners to increase confidence in their role</w:t>
      </w:r>
    </w:p>
    <w:p w14:paraId="33C2204D" w14:textId="77777777" w:rsidR="00216CF8" w:rsidRPr="00216CF8" w:rsidRDefault="00216CF8" w:rsidP="00216CF8">
      <w:pPr>
        <w:pStyle w:val="NoSpacing"/>
        <w:rPr>
          <w:sz w:val="24"/>
          <w:szCs w:val="24"/>
        </w:rPr>
      </w:pPr>
    </w:p>
    <w:p w14:paraId="11ABDDCE" w14:textId="4557D38B" w:rsidR="00F64D98" w:rsidRPr="00216CF8" w:rsidRDefault="00F64D98" w:rsidP="00216CF8">
      <w:pPr>
        <w:pStyle w:val="NoSpacing"/>
        <w:rPr>
          <w:b/>
          <w:bCs/>
          <w:sz w:val="24"/>
          <w:szCs w:val="24"/>
        </w:rPr>
      </w:pPr>
      <w:r w:rsidRPr="00216CF8">
        <w:rPr>
          <w:b/>
          <w:bCs/>
          <w:sz w:val="24"/>
          <w:szCs w:val="24"/>
        </w:rPr>
        <w:t>Planned Learning Outcomes</w:t>
      </w:r>
    </w:p>
    <w:p w14:paraId="0968F59D" w14:textId="77777777" w:rsidR="00F64D98" w:rsidRPr="00216CF8" w:rsidRDefault="00F64D98" w:rsidP="00863887">
      <w:pPr>
        <w:pStyle w:val="NoSpacing"/>
        <w:numPr>
          <w:ilvl w:val="0"/>
          <w:numId w:val="6"/>
        </w:numPr>
        <w:rPr>
          <w:sz w:val="24"/>
          <w:szCs w:val="24"/>
        </w:rPr>
      </w:pPr>
      <w:r w:rsidRPr="00216CF8">
        <w:rPr>
          <w:sz w:val="24"/>
          <w:szCs w:val="24"/>
        </w:rPr>
        <w:t>Identify the key features of low mood and depression and how they manifest in children and young people</w:t>
      </w:r>
    </w:p>
    <w:p w14:paraId="1AA35058" w14:textId="77777777" w:rsidR="00F64D98" w:rsidRPr="00216CF8" w:rsidRDefault="00F64D98" w:rsidP="00863887">
      <w:pPr>
        <w:pStyle w:val="NoSpacing"/>
        <w:numPr>
          <w:ilvl w:val="0"/>
          <w:numId w:val="6"/>
        </w:numPr>
        <w:rPr>
          <w:sz w:val="24"/>
          <w:szCs w:val="24"/>
        </w:rPr>
      </w:pPr>
      <w:r w:rsidRPr="00216CF8">
        <w:rPr>
          <w:sz w:val="24"/>
          <w:szCs w:val="24"/>
        </w:rPr>
        <w:t>Develop skills to carry out an initial assessment of children and young people who may be depressed</w:t>
      </w:r>
    </w:p>
    <w:p w14:paraId="064DFE50" w14:textId="77777777" w:rsidR="00F64D98" w:rsidRPr="00216CF8" w:rsidRDefault="00F64D98" w:rsidP="00863887">
      <w:pPr>
        <w:pStyle w:val="NoSpacing"/>
        <w:numPr>
          <w:ilvl w:val="0"/>
          <w:numId w:val="6"/>
        </w:numPr>
        <w:rPr>
          <w:sz w:val="24"/>
          <w:szCs w:val="24"/>
        </w:rPr>
      </w:pPr>
      <w:r w:rsidRPr="00216CF8">
        <w:rPr>
          <w:sz w:val="24"/>
          <w:szCs w:val="24"/>
        </w:rPr>
        <w:t>Identify factors to consider when assessing and managing potential risk</w:t>
      </w:r>
    </w:p>
    <w:p w14:paraId="7921FB55" w14:textId="77777777" w:rsidR="00F64D98" w:rsidRPr="00216CF8" w:rsidRDefault="00F64D98" w:rsidP="00863887">
      <w:pPr>
        <w:pStyle w:val="NoSpacing"/>
        <w:numPr>
          <w:ilvl w:val="0"/>
          <w:numId w:val="6"/>
        </w:numPr>
        <w:rPr>
          <w:sz w:val="24"/>
          <w:szCs w:val="24"/>
        </w:rPr>
      </w:pPr>
      <w:r w:rsidRPr="00216CF8">
        <w:rPr>
          <w:sz w:val="24"/>
          <w:szCs w:val="24"/>
        </w:rPr>
        <w:t>Plan interventions to support young people experiencing low mood and depression including a basic understanding of cognitive behavioural therapy and its use with depressed children and young people</w:t>
      </w:r>
    </w:p>
    <w:p w14:paraId="27B3D588" w14:textId="77777777" w:rsidR="00F64D98" w:rsidRPr="00216CF8" w:rsidRDefault="00F64D98" w:rsidP="00863887">
      <w:pPr>
        <w:pStyle w:val="NoSpacing"/>
        <w:numPr>
          <w:ilvl w:val="0"/>
          <w:numId w:val="6"/>
        </w:numPr>
        <w:rPr>
          <w:sz w:val="24"/>
          <w:szCs w:val="24"/>
        </w:rPr>
      </w:pPr>
      <w:r w:rsidRPr="00216CF8">
        <w:rPr>
          <w:sz w:val="24"/>
          <w:szCs w:val="24"/>
        </w:rPr>
        <w:t>Explore the value of inter-agency and inter-disciplinary working in providing for the mental health needs of young people</w:t>
      </w:r>
    </w:p>
    <w:p w14:paraId="39137A61" w14:textId="77777777" w:rsidR="00F64D98" w:rsidRPr="00216CF8" w:rsidRDefault="00F64D98" w:rsidP="00863887">
      <w:pPr>
        <w:pStyle w:val="NoSpacing"/>
        <w:numPr>
          <w:ilvl w:val="0"/>
          <w:numId w:val="6"/>
        </w:numPr>
        <w:rPr>
          <w:sz w:val="24"/>
          <w:szCs w:val="24"/>
        </w:rPr>
      </w:pPr>
      <w:r w:rsidRPr="00216CF8">
        <w:rPr>
          <w:sz w:val="24"/>
          <w:szCs w:val="24"/>
        </w:rPr>
        <w:t>Recognise when and how to consult and refer to child mental health services</w:t>
      </w:r>
    </w:p>
    <w:p w14:paraId="20080C9A" w14:textId="0A0BA095" w:rsidR="00B56B09" w:rsidRDefault="00B56B09" w:rsidP="00B56B09">
      <w:pPr>
        <w:pStyle w:val="Heading3"/>
      </w:pPr>
      <w:bookmarkStart w:id="248" w:name="_Toc129959470"/>
      <w:bookmarkStart w:id="249" w:name="_Toc161926384"/>
      <w:bookmarkStart w:id="250" w:name="_Toc161927044"/>
      <w:bookmarkStart w:id="251" w:name="_Hlk164781327"/>
      <w:bookmarkStart w:id="252" w:name="_Toc229060892"/>
      <w:bookmarkEnd w:id="246"/>
      <w:r w:rsidRPr="002C00A7">
        <w:rPr>
          <w:iCs/>
        </w:rPr>
        <w:t xml:space="preserve">Child Mental Health: </w:t>
      </w:r>
      <w:r>
        <w:t>Suicide Awareness</w:t>
      </w:r>
      <w:bookmarkEnd w:id="248"/>
      <w:bookmarkEnd w:id="249"/>
      <w:bookmarkEnd w:id="250"/>
      <w:bookmarkEnd w:id="252"/>
    </w:p>
    <w:p w14:paraId="18694811" w14:textId="75ED7B7B" w:rsidR="002C2665" w:rsidRPr="00216CF8" w:rsidRDefault="002C2665" w:rsidP="00216CF8">
      <w:pPr>
        <w:pStyle w:val="NoSpacing"/>
        <w:rPr>
          <w:b/>
          <w:bCs/>
          <w:sz w:val="24"/>
          <w:szCs w:val="24"/>
          <w:lang w:eastAsia="en-GB"/>
        </w:rPr>
      </w:pPr>
      <w:r w:rsidRPr="00216CF8">
        <w:rPr>
          <w:b/>
          <w:bCs/>
          <w:sz w:val="24"/>
          <w:szCs w:val="24"/>
          <w:lang w:eastAsia="en-GB"/>
        </w:rPr>
        <w:t>Delivered by Open Minds (CAMHS)</w:t>
      </w:r>
      <w:r w:rsidR="00E3311F">
        <w:rPr>
          <w:b/>
          <w:bCs/>
          <w:sz w:val="24"/>
          <w:szCs w:val="24"/>
          <w:lang w:eastAsia="en-GB"/>
        </w:rPr>
        <w:t xml:space="preserve"> – 2.5hrs</w:t>
      </w:r>
    </w:p>
    <w:p w14:paraId="3B159FE3" w14:textId="77777777" w:rsidR="00216CF8" w:rsidRPr="00216CF8" w:rsidRDefault="00216CF8" w:rsidP="00216CF8">
      <w:pPr>
        <w:pStyle w:val="NoSpacing"/>
        <w:rPr>
          <w:sz w:val="24"/>
          <w:szCs w:val="24"/>
          <w:lang w:eastAsia="en-GB"/>
        </w:rPr>
      </w:pPr>
    </w:p>
    <w:p w14:paraId="65DDC060" w14:textId="7EA606AD" w:rsidR="00216CF8" w:rsidRPr="00216CF8" w:rsidRDefault="00216CF8" w:rsidP="00216CF8">
      <w:pPr>
        <w:pStyle w:val="NoSpacing"/>
        <w:rPr>
          <w:sz w:val="24"/>
          <w:szCs w:val="24"/>
          <w:lang w:eastAsia="en-GB"/>
        </w:rPr>
      </w:pPr>
      <w:r w:rsidRPr="00216CF8">
        <w:rPr>
          <w:color w:val="000000"/>
          <w:sz w:val="24"/>
          <w:szCs w:val="24"/>
          <w:bdr w:val="none" w:sz="0" w:space="0" w:color="auto" w:frame="1"/>
          <w:lang w:eastAsia="en-GB"/>
        </w:rPr>
        <w:t>This course aims to raise awareness of suicide in children and young people and offers a brief overview of the main issues relating to suicide in children and young people.</w:t>
      </w:r>
    </w:p>
    <w:p w14:paraId="68764147" w14:textId="77777777" w:rsidR="00216CF8" w:rsidRPr="00216CF8" w:rsidRDefault="00216CF8" w:rsidP="00216CF8">
      <w:pPr>
        <w:pStyle w:val="NoSpacing"/>
        <w:rPr>
          <w:color w:val="000000"/>
          <w:sz w:val="24"/>
          <w:szCs w:val="24"/>
          <w:bdr w:val="none" w:sz="0" w:space="0" w:color="auto" w:frame="1"/>
          <w:lang w:eastAsia="en-GB"/>
        </w:rPr>
      </w:pPr>
    </w:p>
    <w:p w14:paraId="6874ABEB" w14:textId="47A38D73" w:rsidR="003C68D2" w:rsidRPr="00216CF8" w:rsidRDefault="003C68D2" w:rsidP="00216CF8">
      <w:pPr>
        <w:pStyle w:val="NoSpacing"/>
        <w:rPr>
          <w:b/>
          <w:bCs/>
          <w:sz w:val="24"/>
          <w:szCs w:val="24"/>
          <w:lang w:eastAsia="en-GB"/>
        </w:rPr>
      </w:pPr>
      <w:r w:rsidRPr="00216CF8">
        <w:rPr>
          <w:b/>
          <w:bCs/>
          <w:color w:val="000000"/>
          <w:sz w:val="24"/>
          <w:szCs w:val="24"/>
          <w:bdr w:val="none" w:sz="0" w:space="0" w:color="auto" w:frame="1"/>
          <w:lang w:eastAsia="en-GB"/>
        </w:rPr>
        <w:t>Covered in this course</w:t>
      </w:r>
    </w:p>
    <w:p w14:paraId="71E65FB0" w14:textId="77777777" w:rsidR="00510F87" w:rsidRDefault="003C68D2" w:rsidP="00CE7683">
      <w:pPr>
        <w:pStyle w:val="NoSpacing"/>
        <w:numPr>
          <w:ilvl w:val="0"/>
          <w:numId w:val="31"/>
        </w:numPr>
        <w:rPr>
          <w:color w:val="000000"/>
          <w:sz w:val="24"/>
          <w:szCs w:val="24"/>
          <w:bdr w:val="none" w:sz="0" w:space="0" w:color="auto" w:frame="1"/>
          <w:lang w:eastAsia="en-GB"/>
        </w:rPr>
      </w:pPr>
      <w:r w:rsidRPr="00216CF8">
        <w:rPr>
          <w:color w:val="000000"/>
          <w:sz w:val="24"/>
          <w:szCs w:val="24"/>
          <w:bdr w:val="none" w:sz="0" w:space="0" w:color="auto" w:frame="1"/>
          <w:lang w:eastAsia="en-GB"/>
        </w:rPr>
        <w:t xml:space="preserve">It covers risk and resilience factors, signs of immediate risk, helpful language, having difficult conversations </w:t>
      </w:r>
    </w:p>
    <w:p w14:paraId="08AE451D" w14:textId="77777777" w:rsidR="00510F87" w:rsidRDefault="003C68D2" w:rsidP="00CE7683">
      <w:pPr>
        <w:pStyle w:val="NoSpacing"/>
        <w:numPr>
          <w:ilvl w:val="0"/>
          <w:numId w:val="31"/>
        </w:numPr>
        <w:rPr>
          <w:color w:val="000000"/>
          <w:sz w:val="24"/>
          <w:szCs w:val="24"/>
          <w:bdr w:val="none" w:sz="0" w:space="0" w:color="auto" w:frame="1"/>
          <w:lang w:eastAsia="en-GB"/>
        </w:rPr>
      </w:pPr>
      <w:r w:rsidRPr="00216CF8">
        <w:rPr>
          <w:color w:val="000000"/>
          <w:sz w:val="24"/>
          <w:szCs w:val="24"/>
          <w:bdr w:val="none" w:sz="0" w:space="0" w:color="auto" w:frame="1"/>
          <w:lang w:eastAsia="en-GB"/>
        </w:rPr>
        <w:t xml:space="preserve">how to support and where to seek further support. </w:t>
      </w:r>
    </w:p>
    <w:p w14:paraId="5EF45167" w14:textId="523CFC77" w:rsidR="003C68D2" w:rsidRDefault="003C68D2" w:rsidP="00CE7683">
      <w:pPr>
        <w:pStyle w:val="NoSpacing"/>
        <w:numPr>
          <w:ilvl w:val="0"/>
          <w:numId w:val="31"/>
        </w:numPr>
        <w:rPr>
          <w:color w:val="000000"/>
          <w:sz w:val="24"/>
          <w:szCs w:val="24"/>
          <w:bdr w:val="none" w:sz="0" w:space="0" w:color="auto" w:frame="1"/>
          <w:lang w:eastAsia="en-GB"/>
        </w:rPr>
      </w:pPr>
      <w:r w:rsidRPr="00216CF8">
        <w:rPr>
          <w:color w:val="000000"/>
          <w:sz w:val="24"/>
          <w:szCs w:val="24"/>
          <w:bdr w:val="none" w:sz="0" w:space="0" w:color="auto" w:frame="1"/>
          <w:lang w:eastAsia="en-GB"/>
        </w:rPr>
        <w:t>It will also signpost to further reading and training on this topic.</w:t>
      </w:r>
    </w:p>
    <w:p w14:paraId="67A18D9D" w14:textId="77777777" w:rsidR="00216CF8" w:rsidRPr="00216CF8" w:rsidRDefault="00216CF8" w:rsidP="00216CF8">
      <w:pPr>
        <w:pStyle w:val="NoSpacing"/>
        <w:rPr>
          <w:sz w:val="24"/>
          <w:szCs w:val="24"/>
          <w:lang w:eastAsia="en-GB"/>
        </w:rPr>
      </w:pPr>
    </w:p>
    <w:p w14:paraId="054982D7" w14:textId="6150BB39" w:rsidR="003C68D2" w:rsidRPr="00216CF8" w:rsidRDefault="003C68D2" w:rsidP="00216CF8">
      <w:pPr>
        <w:pStyle w:val="NoSpacing"/>
        <w:rPr>
          <w:b/>
          <w:bCs/>
          <w:sz w:val="24"/>
          <w:szCs w:val="24"/>
          <w:lang w:eastAsia="en-GB"/>
        </w:rPr>
      </w:pPr>
      <w:r w:rsidRPr="00216CF8">
        <w:rPr>
          <w:b/>
          <w:bCs/>
          <w:sz w:val="24"/>
          <w:szCs w:val="24"/>
          <w:bdr w:val="none" w:sz="0" w:space="0" w:color="auto" w:frame="1"/>
          <w:lang w:eastAsia="en-GB"/>
        </w:rPr>
        <w:t>Planned Learning Outcomes</w:t>
      </w:r>
    </w:p>
    <w:p w14:paraId="4EC0CF14" w14:textId="77777777" w:rsidR="009F1BEB" w:rsidRPr="00216CF8" w:rsidRDefault="009F1BEB" w:rsidP="00CE7683">
      <w:pPr>
        <w:pStyle w:val="NoSpacing"/>
        <w:numPr>
          <w:ilvl w:val="0"/>
          <w:numId w:val="50"/>
        </w:numPr>
        <w:rPr>
          <w:sz w:val="24"/>
          <w:szCs w:val="24"/>
          <w:lang w:eastAsia="en-GB"/>
        </w:rPr>
      </w:pPr>
      <w:bookmarkStart w:id="253" w:name="_Toc527388447"/>
      <w:bookmarkStart w:id="254" w:name="_Toc129959471"/>
      <w:bookmarkStart w:id="255" w:name="_Toc161926385"/>
      <w:bookmarkStart w:id="256" w:name="_Toc161927045"/>
      <w:bookmarkEnd w:id="251"/>
      <w:r w:rsidRPr="00216CF8">
        <w:rPr>
          <w:sz w:val="24"/>
          <w:szCs w:val="24"/>
          <w:lang w:eastAsia="en-GB"/>
        </w:rPr>
        <w:t>Understand what we mean by suicide and to raise awareness of suicide in children and young people.</w:t>
      </w:r>
    </w:p>
    <w:p w14:paraId="55D51F23" w14:textId="77777777" w:rsidR="009F1BEB" w:rsidRPr="00216CF8" w:rsidRDefault="009F1BEB" w:rsidP="00CE7683">
      <w:pPr>
        <w:pStyle w:val="NoSpacing"/>
        <w:numPr>
          <w:ilvl w:val="0"/>
          <w:numId w:val="50"/>
        </w:numPr>
        <w:rPr>
          <w:sz w:val="24"/>
          <w:szCs w:val="24"/>
          <w:lang w:eastAsia="en-GB"/>
        </w:rPr>
      </w:pPr>
      <w:r w:rsidRPr="00216CF8">
        <w:rPr>
          <w:sz w:val="24"/>
          <w:szCs w:val="24"/>
          <w:lang w:eastAsia="en-GB"/>
        </w:rPr>
        <w:t>Identify helpful and unhelpful language when discussing suicide in children and young people</w:t>
      </w:r>
    </w:p>
    <w:p w14:paraId="6C1858A1" w14:textId="77777777" w:rsidR="009F1BEB" w:rsidRPr="00216CF8" w:rsidRDefault="009F1BEB" w:rsidP="00CE7683">
      <w:pPr>
        <w:pStyle w:val="NoSpacing"/>
        <w:numPr>
          <w:ilvl w:val="0"/>
          <w:numId w:val="50"/>
        </w:numPr>
        <w:rPr>
          <w:sz w:val="24"/>
          <w:szCs w:val="24"/>
          <w:lang w:eastAsia="en-GB"/>
        </w:rPr>
      </w:pPr>
      <w:r w:rsidRPr="00216CF8">
        <w:rPr>
          <w:sz w:val="24"/>
          <w:szCs w:val="24"/>
          <w:lang w:eastAsia="en-GB"/>
        </w:rPr>
        <w:t>To be better able to respond to children and young people who are experiencing suicidal thoughts</w:t>
      </w:r>
    </w:p>
    <w:p w14:paraId="7D0D0D4C" w14:textId="77777777" w:rsidR="009F1BEB" w:rsidRPr="00216CF8" w:rsidRDefault="009F1BEB" w:rsidP="00CE7683">
      <w:pPr>
        <w:pStyle w:val="NoSpacing"/>
        <w:numPr>
          <w:ilvl w:val="0"/>
          <w:numId w:val="50"/>
        </w:numPr>
        <w:rPr>
          <w:sz w:val="24"/>
          <w:szCs w:val="24"/>
          <w:lang w:eastAsia="en-GB"/>
        </w:rPr>
      </w:pPr>
      <w:r>
        <w:rPr>
          <w:sz w:val="24"/>
          <w:szCs w:val="24"/>
          <w:lang w:eastAsia="en-GB"/>
        </w:rPr>
        <w:t>T</w:t>
      </w:r>
      <w:r w:rsidRPr="00216CF8">
        <w:rPr>
          <w:sz w:val="24"/>
          <w:szCs w:val="24"/>
          <w:lang w:eastAsia="en-GB"/>
        </w:rPr>
        <w:t>o feel more confident having difficult conversations with children and young people who are experiencing suicidal thoughts</w:t>
      </w:r>
    </w:p>
    <w:p w14:paraId="78C423B4" w14:textId="77777777" w:rsidR="009F1BEB" w:rsidRPr="00216CF8" w:rsidRDefault="009F1BEB" w:rsidP="00CE7683">
      <w:pPr>
        <w:pStyle w:val="NoSpacing"/>
        <w:numPr>
          <w:ilvl w:val="0"/>
          <w:numId w:val="50"/>
        </w:numPr>
        <w:rPr>
          <w:sz w:val="24"/>
          <w:szCs w:val="24"/>
          <w:lang w:eastAsia="en-GB"/>
        </w:rPr>
      </w:pPr>
      <w:r w:rsidRPr="00216CF8">
        <w:rPr>
          <w:sz w:val="24"/>
          <w:szCs w:val="24"/>
          <w:lang w:eastAsia="en-GB"/>
        </w:rPr>
        <w:t xml:space="preserve">To know where and when to access </w:t>
      </w:r>
      <w:r w:rsidRPr="00216CF8">
        <w:rPr>
          <w:sz w:val="24"/>
          <w:szCs w:val="24"/>
          <w:shd w:val="clear" w:color="auto" w:fill="FFFFFF"/>
        </w:rPr>
        <w:t>further support and guidance and further training courses available on this topic.</w:t>
      </w:r>
    </w:p>
    <w:p w14:paraId="4CA5A3B3" w14:textId="72D87122" w:rsidR="00F64D98" w:rsidRPr="002C00A7" w:rsidRDefault="00F64D98" w:rsidP="00276966">
      <w:pPr>
        <w:pStyle w:val="Heading3"/>
      </w:pPr>
      <w:bookmarkStart w:id="257" w:name="_Hlk164781463"/>
      <w:bookmarkStart w:id="258" w:name="_Toc229060893"/>
      <w:r w:rsidRPr="002C00A7">
        <w:rPr>
          <w:iCs/>
        </w:rPr>
        <w:lastRenderedPageBreak/>
        <w:t xml:space="preserve">Child Mental Health: </w:t>
      </w:r>
      <w:r w:rsidRPr="002C00A7">
        <w:t>Young People and Self-Harm</w:t>
      </w:r>
      <w:bookmarkEnd w:id="253"/>
      <w:bookmarkEnd w:id="254"/>
      <w:bookmarkEnd w:id="255"/>
      <w:bookmarkEnd w:id="256"/>
      <w:bookmarkEnd w:id="258"/>
    </w:p>
    <w:p w14:paraId="3BC5F92D" w14:textId="4E63941C" w:rsidR="00C02C55" w:rsidRDefault="00C02C55" w:rsidP="00216CF8">
      <w:pPr>
        <w:pStyle w:val="NoSpacing"/>
        <w:rPr>
          <w:b/>
          <w:bCs/>
          <w:sz w:val="24"/>
          <w:szCs w:val="24"/>
          <w:lang w:eastAsia="en-GB"/>
        </w:rPr>
      </w:pPr>
      <w:r w:rsidRPr="00216CF8">
        <w:rPr>
          <w:b/>
          <w:bCs/>
          <w:sz w:val="24"/>
          <w:szCs w:val="24"/>
          <w:lang w:eastAsia="en-GB"/>
        </w:rPr>
        <w:t>Delivered by Open Minds (CAMHS)</w:t>
      </w:r>
      <w:r w:rsidR="00E3311F">
        <w:rPr>
          <w:b/>
          <w:bCs/>
          <w:sz w:val="24"/>
          <w:szCs w:val="24"/>
          <w:lang w:eastAsia="en-GB"/>
        </w:rPr>
        <w:t xml:space="preserve"> – 2.5hrs</w:t>
      </w:r>
    </w:p>
    <w:p w14:paraId="41BA1330" w14:textId="77777777" w:rsidR="00216CF8" w:rsidRPr="00216CF8" w:rsidRDefault="00216CF8" w:rsidP="00216CF8">
      <w:pPr>
        <w:pStyle w:val="NoSpacing"/>
        <w:rPr>
          <w:b/>
          <w:bCs/>
          <w:sz w:val="24"/>
          <w:szCs w:val="24"/>
          <w:lang w:eastAsia="en-GB"/>
        </w:rPr>
      </w:pPr>
    </w:p>
    <w:p w14:paraId="36882898" w14:textId="1A7EF640" w:rsidR="003949FC" w:rsidRDefault="00A429E5" w:rsidP="00216CF8">
      <w:pPr>
        <w:pStyle w:val="NoSpacing"/>
        <w:rPr>
          <w:sz w:val="24"/>
          <w:szCs w:val="24"/>
        </w:rPr>
      </w:pPr>
      <w:r w:rsidRPr="00216CF8">
        <w:rPr>
          <w:sz w:val="24"/>
          <w:szCs w:val="24"/>
        </w:rPr>
        <w:t>T</w:t>
      </w:r>
      <w:r w:rsidR="003D69B3" w:rsidRPr="00216CF8">
        <w:rPr>
          <w:sz w:val="24"/>
          <w:szCs w:val="24"/>
        </w:rPr>
        <w:t>his course will provide underpinning knowledge for staff from the Children’s workforce</w:t>
      </w:r>
      <w:r w:rsidRPr="00216CF8">
        <w:rPr>
          <w:sz w:val="24"/>
          <w:szCs w:val="24"/>
        </w:rPr>
        <w:t>.</w:t>
      </w:r>
    </w:p>
    <w:p w14:paraId="13B9B89D" w14:textId="77777777" w:rsidR="00216CF8" w:rsidRPr="00216CF8" w:rsidRDefault="00216CF8" w:rsidP="00216CF8">
      <w:pPr>
        <w:pStyle w:val="NoSpacing"/>
        <w:rPr>
          <w:sz w:val="24"/>
          <w:szCs w:val="24"/>
        </w:rPr>
      </w:pPr>
    </w:p>
    <w:p w14:paraId="1B00D2E2" w14:textId="31F24685" w:rsidR="00F64D98" w:rsidRPr="00216CF8" w:rsidRDefault="00A429E5" w:rsidP="00216CF8">
      <w:pPr>
        <w:pStyle w:val="NoSpacing"/>
        <w:rPr>
          <w:b/>
          <w:bCs/>
          <w:sz w:val="24"/>
          <w:szCs w:val="24"/>
        </w:rPr>
      </w:pPr>
      <w:r w:rsidRPr="00216CF8">
        <w:rPr>
          <w:b/>
          <w:bCs/>
          <w:sz w:val="24"/>
          <w:szCs w:val="24"/>
        </w:rPr>
        <w:t>Covered in this course</w:t>
      </w:r>
    </w:p>
    <w:p w14:paraId="09A6FAFA" w14:textId="56EC1DD3" w:rsidR="00F64D98" w:rsidRDefault="00F64D98" w:rsidP="00216CF8">
      <w:pPr>
        <w:pStyle w:val="NoSpacing"/>
        <w:rPr>
          <w:sz w:val="24"/>
          <w:szCs w:val="24"/>
        </w:rPr>
      </w:pPr>
      <w:r w:rsidRPr="00216CF8">
        <w:rPr>
          <w:sz w:val="24"/>
          <w:szCs w:val="24"/>
        </w:rPr>
        <w:t>An opportunity for participants to increase their knowledge and skills in relation to working with and supporting young people who self-harm.</w:t>
      </w:r>
    </w:p>
    <w:p w14:paraId="6561F5EB" w14:textId="77777777" w:rsidR="00275D6A" w:rsidRDefault="00275D6A" w:rsidP="00275D6A">
      <w:pPr>
        <w:pStyle w:val="Heading3"/>
      </w:pPr>
      <w:bookmarkStart w:id="259" w:name="_Toc161926388"/>
      <w:bookmarkStart w:id="260" w:name="_Toc161927048"/>
      <w:bookmarkStart w:id="261" w:name="_Hlk164781753"/>
      <w:bookmarkStart w:id="262" w:name="_Toc229060894"/>
      <w:bookmarkEnd w:id="233"/>
      <w:bookmarkEnd w:id="234"/>
      <w:bookmarkEnd w:id="257"/>
      <w:r w:rsidRPr="00275D6A">
        <w:t>Cultural Competency and Humility in Safeguarding Training</w:t>
      </w:r>
      <w:bookmarkEnd w:id="262"/>
    </w:p>
    <w:p w14:paraId="30F68753" w14:textId="10E5843D" w:rsidR="00275D6A" w:rsidRDefault="00275D6A" w:rsidP="00275D6A">
      <w:pPr>
        <w:pStyle w:val="NoSpacing"/>
        <w:rPr>
          <w:b/>
          <w:bCs/>
          <w:sz w:val="24"/>
          <w:szCs w:val="24"/>
          <w:lang w:eastAsia="en-GB"/>
        </w:rPr>
      </w:pPr>
      <w:r w:rsidRPr="00216CF8">
        <w:rPr>
          <w:b/>
          <w:bCs/>
          <w:sz w:val="24"/>
          <w:szCs w:val="24"/>
          <w:lang w:eastAsia="en-GB"/>
        </w:rPr>
        <w:t xml:space="preserve">Delivered by </w:t>
      </w:r>
      <w:r>
        <w:rPr>
          <w:b/>
          <w:bCs/>
          <w:sz w:val="24"/>
          <w:szCs w:val="24"/>
          <w:lang w:eastAsia="en-GB"/>
        </w:rPr>
        <w:t xml:space="preserve">Gary Blake </w:t>
      </w:r>
      <w:r w:rsidRPr="00275D6A">
        <w:rPr>
          <w:b/>
          <w:bCs/>
          <w:sz w:val="24"/>
          <w:szCs w:val="24"/>
          <w:lang w:eastAsia="en-GB"/>
        </w:rPr>
        <w:t>West Yorkshire Health &amp; Care Partnership</w:t>
      </w:r>
      <w:r>
        <w:rPr>
          <w:b/>
          <w:bCs/>
          <w:sz w:val="24"/>
          <w:szCs w:val="24"/>
          <w:lang w:eastAsia="en-GB"/>
        </w:rPr>
        <w:t xml:space="preserve"> and CMBC – 3 hrs</w:t>
      </w:r>
    </w:p>
    <w:p w14:paraId="0A7139B8" w14:textId="77777777" w:rsidR="00275D6A" w:rsidRDefault="00275D6A" w:rsidP="00275D6A">
      <w:pPr>
        <w:pStyle w:val="Default"/>
        <w:rPr>
          <w:rFonts w:cstheme="minorHAnsi"/>
        </w:rPr>
      </w:pPr>
    </w:p>
    <w:p w14:paraId="42AC114C" w14:textId="4E32B5B2" w:rsidR="00275D6A" w:rsidRPr="00AE4788" w:rsidRDefault="00275D6A" w:rsidP="00275D6A">
      <w:pPr>
        <w:pStyle w:val="Default"/>
        <w:rPr>
          <w:rFonts w:cstheme="minorHAnsi"/>
        </w:rPr>
      </w:pPr>
      <w:r w:rsidRPr="00AE4788">
        <w:rPr>
          <w:rFonts w:cstheme="minorHAnsi"/>
        </w:rPr>
        <w:t xml:space="preserve">The training will look </w:t>
      </w:r>
      <w:r>
        <w:rPr>
          <w:rFonts w:cstheme="minorHAnsi"/>
        </w:rPr>
        <w:t xml:space="preserve">through a safeguarding lens </w:t>
      </w:r>
      <w:r w:rsidRPr="00AE4788">
        <w:rPr>
          <w:rFonts w:cstheme="minorHAnsi"/>
        </w:rPr>
        <w:t>at:</w:t>
      </w:r>
    </w:p>
    <w:p w14:paraId="5E2058D7" w14:textId="77777777" w:rsidR="00275D6A" w:rsidRPr="00113205" w:rsidRDefault="00275D6A" w:rsidP="00275D6A">
      <w:pPr>
        <w:pStyle w:val="Default"/>
        <w:rPr>
          <w:rFonts w:cstheme="minorHAnsi"/>
        </w:rPr>
      </w:pPr>
      <w:r w:rsidRPr="00113205">
        <w:rPr>
          <w:rFonts w:cstheme="minorHAnsi"/>
        </w:rPr>
        <w:t>•     Understanding culture both individually and within a wider social context.</w:t>
      </w:r>
    </w:p>
    <w:p w14:paraId="19FD0DD8" w14:textId="77777777" w:rsidR="00275D6A" w:rsidRPr="00113205" w:rsidRDefault="00275D6A" w:rsidP="00275D6A">
      <w:pPr>
        <w:pStyle w:val="Default"/>
        <w:rPr>
          <w:rFonts w:cstheme="minorHAnsi"/>
        </w:rPr>
      </w:pPr>
      <w:r w:rsidRPr="00113205">
        <w:rPr>
          <w:rFonts w:cstheme="minorHAnsi"/>
        </w:rPr>
        <w:t>•     Understanding self, including cultural humility.</w:t>
      </w:r>
    </w:p>
    <w:p w14:paraId="1C08D3DD" w14:textId="77777777" w:rsidR="00275D6A" w:rsidRDefault="00275D6A" w:rsidP="00275D6A">
      <w:pPr>
        <w:pStyle w:val="Default"/>
        <w:rPr>
          <w:rFonts w:cstheme="minorHAnsi"/>
        </w:rPr>
      </w:pPr>
      <w:r w:rsidRPr="00AE4788">
        <w:rPr>
          <w:rFonts w:cstheme="minorHAnsi"/>
        </w:rPr>
        <w:t>The training will be delivered in a participatory way, and it aims to create safe spaces for people to have conversations.</w:t>
      </w:r>
    </w:p>
    <w:p w14:paraId="3D76D8B3" w14:textId="77777777" w:rsidR="00275D6A" w:rsidRPr="00AE4788" w:rsidRDefault="00275D6A" w:rsidP="00275D6A">
      <w:pPr>
        <w:pStyle w:val="Default"/>
        <w:rPr>
          <w:rFonts w:cstheme="minorHAnsi"/>
        </w:rPr>
      </w:pPr>
    </w:p>
    <w:p w14:paraId="19B48833" w14:textId="77777777" w:rsidR="00275D6A" w:rsidRPr="00AE4788" w:rsidRDefault="00275D6A" w:rsidP="00275D6A">
      <w:pPr>
        <w:pStyle w:val="Default"/>
        <w:rPr>
          <w:rFonts w:cstheme="minorHAnsi"/>
        </w:rPr>
      </w:pPr>
      <w:r w:rsidRPr="00AE4788">
        <w:rPr>
          <w:rFonts w:cstheme="minorHAnsi"/>
          <w:b/>
          <w:bCs/>
        </w:rPr>
        <w:t>Some of the things that will be explored in this training include:</w:t>
      </w:r>
    </w:p>
    <w:p w14:paraId="3DD9C7DF" w14:textId="77777777" w:rsidR="00275D6A" w:rsidRPr="00AE4788" w:rsidRDefault="00275D6A" w:rsidP="00275D6A">
      <w:pPr>
        <w:pStyle w:val="Default"/>
        <w:rPr>
          <w:rFonts w:cstheme="minorHAnsi"/>
        </w:rPr>
      </w:pPr>
      <w:r w:rsidRPr="00AE4788">
        <w:rPr>
          <w:rFonts w:cstheme="minorHAnsi"/>
        </w:rPr>
        <w:t>•  Becoming aware of our own cultural norms, attitudes, beliefs, and behaviours.</w:t>
      </w:r>
    </w:p>
    <w:p w14:paraId="66D58A74" w14:textId="77777777" w:rsidR="00275D6A" w:rsidRPr="00AE4788" w:rsidRDefault="00275D6A" w:rsidP="00275D6A">
      <w:pPr>
        <w:pStyle w:val="Default"/>
        <w:rPr>
          <w:rFonts w:cstheme="minorHAnsi"/>
        </w:rPr>
      </w:pPr>
      <w:r w:rsidRPr="00AE4788">
        <w:rPr>
          <w:rFonts w:cstheme="minorHAnsi"/>
        </w:rPr>
        <w:t>•  To examine our own personal biases, stereotypes, and prejudices.</w:t>
      </w:r>
    </w:p>
    <w:p w14:paraId="292D792E" w14:textId="77777777" w:rsidR="00275D6A" w:rsidRPr="00AE4788" w:rsidRDefault="00275D6A" w:rsidP="00275D6A">
      <w:pPr>
        <w:pStyle w:val="Default"/>
        <w:rPr>
          <w:rFonts w:cstheme="minorHAnsi"/>
        </w:rPr>
      </w:pPr>
      <w:r w:rsidRPr="00AE4788">
        <w:rPr>
          <w:rFonts w:cstheme="minorHAnsi"/>
        </w:rPr>
        <w:t>•  Better understand what unconscious bias is and to reflect upon their own.</w:t>
      </w:r>
    </w:p>
    <w:p w14:paraId="508EA8E9" w14:textId="77777777" w:rsidR="00275D6A" w:rsidRPr="00AE4788" w:rsidRDefault="00275D6A" w:rsidP="00275D6A">
      <w:pPr>
        <w:pStyle w:val="Default"/>
        <w:rPr>
          <w:rFonts w:cstheme="minorHAnsi"/>
        </w:rPr>
      </w:pPr>
      <w:r w:rsidRPr="00AE4788">
        <w:rPr>
          <w:rFonts w:cstheme="minorHAnsi"/>
        </w:rPr>
        <w:t>•  Understanding what is meant by ‘culture’ and why it is important for health professionals to be aware of how this can impact health.</w:t>
      </w:r>
    </w:p>
    <w:p w14:paraId="0BF2CC43" w14:textId="77777777" w:rsidR="00275D6A" w:rsidRPr="00AE4788" w:rsidRDefault="00275D6A" w:rsidP="00275D6A">
      <w:pPr>
        <w:pStyle w:val="Default"/>
        <w:rPr>
          <w:rFonts w:cstheme="minorHAnsi"/>
        </w:rPr>
      </w:pPr>
      <w:r w:rsidRPr="00AE4788">
        <w:rPr>
          <w:rFonts w:cstheme="minorHAnsi"/>
        </w:rPr>
        <w:t>•  Understanding the impact cultural differences might have on interactions with others.</w:t>
      </w:r>
    </w:p>
    <w:p w14:paraId="7C92E31A" w14:textId="77777777" w:rsidR="00275D6A" w:rsidRPr="00AE4788" w:rsidRDefault="00275D6A" w:rsidP="00275D6A">
      <w:pPr>
        <w:pStyle w:val="Default"/>
        <w:rPr>
          <w:rFonts w:cstheme="minorHAnsi"/>
        </w:rPr>
      </w:pPr>
      <w:r w:rsidRPr="00AE4788">
        <w:rPr>
          <w:rFonts w:cstheme="minorHAnsi"/>
        </w:rPr>
        <w:t>•  Become comfortable with “</w:t>
      </w:r>
      <w:r w:rsidRPr="00AE4788">
        <w:rPr>
          <w:rFonts w:cstheme="minorHAnsi"/>
          <w:i/>
          <w:iCs/>
        </w:rPr>
        <w:t>not knowing</w:t>
      </w:r>
      <w:r w:rsidRPr="00AE4788">
        <w:rPr>
          <w:rFonts w:cstheme="minorHAnsi"/>
        </w:rPr>
        <w:t>” – Balancing their expert knowledge with being open to learning from the community and people’s lived experiences.</w:t>
      </w:r>
    </w:p>
    <w:p w14:paraId="40AAA6EF" w14:textId="77777777" w:rsidR="00275D6A" w:rsidRPr="00275D6A" w:rsidRDefault="00275D6A" w:rsidP="00275D6A">
      <w:pPr>
        <w:pStyle w:val="Heading3"/>
      </w:pPr>
      <w:bookmarkStart w:id="263" w:name="_Toc229060895"/>
      <w:r w:rsidRPr="00275D6A">
        <w:t>Cyber Protect – Clicks to Consequences</w:t>
      </w:r>
      <w:bookmarkEnd w:id="263"/>
    </w:p>
    <w:p w14:paraId="65759D8E" w14:textId="42F473EF" w:rsidR="00275D6A" w:rsidRPr="004B31AA" w:rsidRDefault="00275D6A" w:rsidP="00275D6A">
      <w:pPr>
        <w:pStyle w:val="NoSpacing"/>
        <w:rPr>
          <w:b/>
          <w:bCs/>
          <w:sz w:val="24"/>
          <w:szCs w:val="24"/>
        </w:rPr>
      </w:pPr>
      <w:r w:rsidRPr="004B31AA">
        <w:rPr>
          <w:b/>
          <w:bCs/>
          <w:sz w:val="24"/>
          <w:szCs w:val="24"/>
        </w:rPr>
        <w:t>Delivered by West Yorkshire Police Cyber Team – 1hr</w:t>
      </w:r>
    </w:p>
    <w:p w14:paraId="29BB72A5" w14:textId="77777777" w:rsidR="00275D6A" w:rsidRPr="004B31AA" w:rsidRDefault="00275D6A" w:rsidP="00275D6A">
      <w:pPr>
        <w:pStyle w:val="NoSpacing"/>
        <w:rPr>
          <w:sz w:val="24"/>
          <w:szCs w:val="24"/>
        </w:rPr>
      </w:pPr>
      <w:r w:rsidRPr="004B31AA">
        <w:rPr>
          <w:sz w:val="24"/>
          <w:szCs w:val="24"/>
        </w:rPr>
        <w:t>Online harm groups are becoming more sophisticated, exploiting gaming platforms and encrypted messaging apps. Early intervention and open conversations are critical. This webinar will give you the tools to spot the signs, start the conversation, and take action</w:t>
      </w:r>
      <w:r w:rsidRPr="004B31AA">
        <w:rPr>
          <w:b/>
          <w:bCs/>
          <w:sz w:val="24"/>
          <w:szCs w:val="24"/>
        </w:rPr>
        <w:t>.</w:t>
      </w:r>
    </w:p>
    <w:p w14:paraId="1729E129" w14:textId="77777777" w:rsidR="00275D6A" w:rsidRPr="004B31AA" w:rsidRDefault="00275D6A" w:rsidP="00275D6A">
      <w:pPr>
        <w:pStyle w:val="NoSpacing"/>
        <w:rPr>
          <w:sz w:val="24"/>
          <w:szCs w:val="24"/>
        </w:rPr>
      </w:pPr>
      <w:r w:rsidRPr="004B31AA">
        <w:rPr>
          <w:sz w:val="24"/>
          <w:szCs w:val="24"/>
        </w:rPr>
        <w:t> </w:t>
      </w:r>
    </w:p>
    <w:p w14:paraId="3CAFA4BB" w14:textId="77777777" w:rsidR="00275D6A" w:rsidRPr="004B31AA" w:rsidRDefault="00275D6A" w:rsidP="00275D6A">
      <w:pPr>
        <w:pStyle w:val="NoSpacing"/>
        <w:rPr>
          <w:sz w:val="24"/>
          <w:szCs w:val="24"/>
        </w:rPr>
      </w:pPr>
      <w:r w:rsidRPr="004B31AA">
        <w:rPr>
          <w:b/>
          <w:bCs/>
          <w:i/>
          <w:iCs/>
          <w:sz w:val="24"/>
          <w:szCs w:val="24"/>
        </w:rPr>
        <w:t>“The internet never sleeps—and neither do the risks.”</w:t>
      </w:r>
    </w:p>
    <w:p w14:paraId="394F74AC" w14:textId="77777777" w:rsidR="00275D6A" w:rsidRPr="004B31AA" w:rsidRDefault="00275D6A" w:rsidP="00275D6A">
      <w:pPr>
        <w:pStyle w:val="NoSpacing"/>
        <w:rPr>
          <w:sz w:val="24"/>
          <w:szCs w:val="24"/>
        </w:rPr>
      </w:pPr>
      <w:r w:rsidRPr="004B31AA">
        <w:rPr>
          <w:sz w:val="24"/>
          <w:szCs w:val="24"/>
        </w:rPr>
        <w:t xml:space="preserve">From gaming platforms to encrypted messaging apps, online spaces can quickly turn dangerous for children and vulnerable adults. Join our </w:t>
      </w:r>
      <w:r w:rsidRPr="004B31AA">
        <w:rPr>
          <w:b/>
          <w:bCs/>
          <w:sz w:val="24"/>
          <w:szCs w:val="24"/>
        </w:rPr>
        <w:t>Cyber Protect – Clicks to Consequences</w:t>
      </w:r>
      <w:r w:rsidRPr="004B31AA">
        <w:rPr>
          <w:sz w:val="24"/>
          <w:szCs w:val="24"/>
        </w:rPr>
        <w:t xml:space="preserve"> webinar to uncover the hidden threats, hear real-life cases, and learn </w:t>
      </w:r>
      <w:r w:rsidRPr="004B31AA">
        <w:rPr>
          <w:b/>
          <w:bCs/>
          <w:sz w:val="24"/>
          <w:szCs w:val="24"/>
        </w:rPr>
        <w:t>practical steps to safeguard those you care about</w:t>
      </w:r>
      <w:r w:rsidRPr="004B31AA">
        <w:rPr>
          <w:sz w:val="24"/>
          <w:szCs w:val="24"/>
        </w:rPr>
        <w:t>.</w:t>
      </w:r>
    </w:p>
    <w:p w14:paraId="383BC30D" w14:textId="77777777" w:rsidR="00275D6A" w:rsidRPr="004B31AA" w:rsidRDefault="00275D6A" w:rsidP="00275D6A">
      <w:pPr>
        <w:pStyle w:val="NoSpacing"/>
        <w:rPr>
          <w:sz w:val="24"/>
          <w:szCs w:val="24"/>
        </w:rPr>
      </w:pPr>
      <w:r w:rsidRPr="004B31AA">
        <w:rPr>
          <w:sz w:val="24"/>
          <w:szCs w:val="24"/>
        </w:rPr>
        <w:t>This isn’t just theory—it’s actionable advice from experts on the front line. If you work with young people, care for vulnerable individuals, or simply want to stay ahead of online dangers, this session is for you.</w:t>
      </w:r>
    </w:p>
    <w:p w14:paraId="67B69805" w14:textId="77777777" w:rsidR="00275D6A" w:rsidRPr="004B31AA" w:rsidRDefault="00275D6A" w:rsidP="00275D6A">
      <w:pPr>
        <w:pStyle w:val="NoSpacing"/>
        <w:rPr>
          <w:sz w:val="24"/>
          <w:szCs w:val="24"/>
        </w:rPr>
      </w:pPr>
      <w:r w:rsidRPr="004B31AA">
        <w:rPr>
          <w:b/>
          <w:bCs/>
          <w:sz w:val="24"/>
          <w:szCs w:val="24"/>
        </w:rPr>
        <w:t>Don’t wait for harm to happen—get informed, get prepared, and make the digital world safer.</w:t>
      </w:r>
    </w:p>
    <w:p w14:paraId="69CE72A6" w14:textId="77777777" w:rsidR="004B31AA" w:rsidRDefault="004B31AA" w:rsidP="004B31AA">
      <w:pPr>
        <w:pStyle w:val="Heading3"/>
      </w:pPr>
      <w:bookmarkStart w:id="264" w:name="_Toc229060896"/>
      <w:r w:rsidRPr="004B31AA">
        <w:lastRenderedPageBreak/>
        <w:t>Cyber Safety Basics for Safeguarding Children and Vulnerable Adults Online</w:t>
      </w:r>
      <w:bookmarkEnd w:id="264"/>
    </w:p>
    <w:p w14:paraId="76571930" w14:textId="0FE8CF34" w:rsidR="004B31AA" w:rsidRDefault="004B31AA" w:rsidP="004B31AA">
      <w:pPr>
        <w:pStyle w:val="NoSpacing"/>
        <w:rPr>
          <w:b/>
          <w:bCs/>
          <w:sz w:val="24"/>
          <w:szCs w:val="24"/>
        </w:rPr>
      </w:pPr>
      <w:r w:rsidRPr="004B31AA">
        <w:rPr>
          <w:b/>
          <w:bCs/>
          <w:sz w:val="24"/>
          <w:szCs w:val="24"/>
        </w:rPr>
        <w:t>Delivered by West Yorkshire Police Cyber</w:t>
      </w:r>
      <w:r>
        <w:rPr>
          <w:b/>
          <w:bCs/>
          <w:sz w:val="24"/>
          <w:szCs w:val="24"/>
        </w:rPr>
        <w:t xml:space="preserve"> </w:t>
      </w:r>
      <w:r w:rsidRPr="004B31AA">
        <w:rPr>
          <w:b/>
          <w:bCs/>
          <w:sz w:val="24"/>
          <w:szCs w:val="24"/>
        </w:rPr>
        <w:t xml:space="preserve">Team – </w:t>
      </w:r>
      <w:r>
        <w:rPr>
          <w:b/>
          <w:bCs/>
          <w:sz w:val="24"/>
          <w:szCs w:val="24"/>
        </w:rPr>
        <w:t>2</w:t>
      </w:r>
      <w:r w:rsidRPr="004B31AA">
        <w:rPr>
          <w:b/>
          <w:bCs/>
          <w:sz w:val="24"/>
          <w:szCs w:val="24"/>
        </w:rPr>
        <w:t>hr</w:t>
      </w:r>
      <w:r>
        <w:rPr>
          <w:b/>
          <w:bCs/>
          <w:sz w:val="24"/>
          <w:szCs w:val="24"/>
        </w:rPr>
        <w:t>s</w:t>
      </w:r>
    </w:p>
    <w:p w14:paraId="6F1B3A56" w14:textId="77777777" w:rsidR="004B31AA" w:rsidRDefault="004B31AA" w:rsidP="004B31AA">
      <w:pPr>
        <w:pStyle w:val="NoSpacing"/>
        <w:rPr>
          <w:b/>
          <w:bCs/>
          <w:sz w:val="24"/>
          <w:szCs w:val="24"/>
        </w:rPr>
      </w:pPr>
    </w:p>
    <w:p w14:paraId="15EDE53C" w14:textId="77777777" w:rsidR="004B31AA" w:rsidRDefault="004B31AA" w:rsidP="004B31AA">
      <w:pPr>
        <w:pStyle w:val="NoSpacing"/>
        <w:rPr>
          <w:sz w:val="24"/>
          <w:szCs w:val="24"/>
        </w:rPr>
      </w:pPr>
      <w:r w:rsidRPr="004B31AA">
        <w:rPr>
          <w:sz w:val="24"/>
          <w:szCs w:val="24"/>
        </w:rPr>
        <w:t>In today’s connected world, cyber safety is no longer just a technical concern—it’s a vital part of safeguarding people of all ages. From protecting children against online grooming and bullying, to shielding vulnerable adults from scams and digital exploitation, understanding the basics of cyber safety empowers families, carers, and professionals to create safer online environments.</w:t>
      </w:r>
    </w:p>
    <w:p w14:paraId="680AE0EB" w14:textId="77777777" w:rsidR="004B31AA" w:rsidRPr="004B31AA" w:rsidRDefault="004B31AA" w:rsidP="004B31AA">
      <w:pPr>
        <w:pStyle w:val="NoSpacing"/>
        <w:rPr>
          <w:sz w:val="24"/>
          <w:szCs w:val="24"/>
        </w:rPr>
      </w:pPr>
    </w:p>
    <w:p w14:paraId="627FF800" w14:textId="77777777" w:rsidR="004B31AA" w:rsidRPr="004B31AA" w:rsidRDefault="004B31AA" w:rsidP="004B31AA">
      <w:pPr>
        <w:pStyle w:val="NoSpacing"/>
        <w:rPr>
          <w:sz w:val="24"/>
          <w:szCs w:val="24"/>
        </w:rPr>
      </w:pPr>
      <w:r w:rsidRPr="004B31AA">
        <w:rPr>
          <w:sz w:val="24"/>
          <w:szCs w:val="24"/>
        </w:rPr>
        <w:t>This session will help you understand cyber safety basics to support individuals and families to spot digital risks early—before they become safeguarding emergencies and reduce the opportunities for abusers to exploit children and adults at risk.</w:t>
      </w:r>
    </w:p>
    <w:p w14:paraId="11CC3304" w14:textId="393A4B94" w:rsidR="00C741E9" w:rsidRPr="0030677C" w:rsidRDefault="00C741E9" w:rsidP="0030677C">
      <w:pPr>
        <w:pStyle w:val="Heading3"/>
        <w:rPr>
          <w:rFonts w:asciiTheme="minorHAnsi" w:hAnsiTheme="minorHAnsi" w:cstheme="minorHAnsi"/>
          <w:color w:val="auto"/>
          <w:bdr w:val="none" w:sz="0" w:space="0" w:color="auto" w:frame="1"/>
          <w:lang w:eastAsia="en-GB"/>
        </w:rPr>
      </w:pPr>
      <w:bookmarkStart w:id="265" w:name="_Toc229060897"/>
      <w:r>
        <w:t xml:space="preserve">Domestic Abuse - Understanding </w:t>
      </w:r>
      <w:r w:rsidR="00DC0284">
        <w:t xml:space="preserve">and Assessing </w:t>
      </w:r>
      <w:r>
        <w:t>Risk</w:t>
      </w:r>
      <w:bookmarkEnd w:id="259"/>
      <w:bookmarkEnd w:id="260"/>
      <w:bookmarkEnd w:id="265"/>
    </w:p>
    <w:p w14:paraId="7608DFB6" w14:textId="70352047" w:rsidR="00C741E9" w:rsidRDefault="00C741E9" w:rsidP="00C741E9">
      <w:pPr>
        <w:pStyle w:val="NoSpacing"/>
        <w:rPr>
          <w:b/>
          <w:bCs/>
          <w:sz w:val="24"/>
          <w:szCs w:val="24"/>
        </w:rPr>
      </w:pPr>
      <w:r w:rsidRPr="00820749">
        <w:rPr>
          <w:b/>
          <w:bCs/>
          <w:sz w:val="24"/>
          <w:szCs w:val="24"/>
        </w:rPr>
        <w:t xml:space="preserve">Delivered by L&amp;I Officer </w:t>
      </w:r>
      <w:r w:rsidR="00E3311F">
        <w:rPr>
          <w:b/>
          <w:bCs/>
          <w:sz w:val="24"/>
          <w:szCs w:val="24"/>
        </w:rPr>
        <w:t xml:space="preserve">- 6.5hrs </w:t>
      </w:r>
    </w:p>
    <w:p w14:paraId="510C86C4" w14:textId="77777777" w:rsidR="00E3311F" w:rsidRDefault="00E3311F" w:rsidP="00C741E9">
      <w:pPr>
        <w:pStyle w:val="NoSpacing"/>
        <w:rPr>
          <w:b/>
          <w:bCs/>
          <w:sz w:val="24"/>
          <w:szCs w:val="24"/>
        </w:rPr>
      </w:pPr>
    </w:p>
    <w:p w14:paraId="715192F6" w14:textId="4124354F" w:rsidR="00363EAA" w:rsidRDefault="00363EAA" w:rsidP="00C741E9">
      <w:pPr>
        <w:pStyle w:val="NoSpacing"/>
        <w:rPr>
          <w:rStyle w:val="Strong"/>
          <w:rFonts w:asciiTheme="minorHAnsi" w:hAnsiTheme="minorHAnsi" w:cstheme="minorHAnsi"/>
          <w:b w:val="0"/>
          <w:bCs w:val="0"/>
          <w:color w:val="000000"/>
          <w:sz w:val="24"/>
          <w:szCs w:val="24"/>
          <w:bdr w:val="none" w:sz="0" w:space="0" w:color="auto" w:frame="1"/>
        </w:rPr>
      </w:pPr>
      <w:r>
        <w:rPr>
          <w:rStyle w:val="Strong"/>
          <w:rFonts w:asciiTheme="minorHAnsi" w:hAnsiTheme="minorHAnsi" w:cstheme="minorHAnsi"/>
          <w:b w:val="0"/>
          <w:bCs w:val="0"/>
          <w:color w:val="000000"/>
          <w:sz w:val="24"/>
          <w:szCs w:val="24"/>
          <w:bdr w:val="none" w:sz="0" w:space="0" w:color="auto" w:frame="1"/>
        </w:rPr>
        <w:t>This course is aimed all professionals who need to be able to identify domestic abuse and draw out pertinent risk factors.  The training will then focus on how to assess the level of risk involved.</w:t>
      </w:r>
    </w:p>
    <w:p w14:paraId="08B18C26" w14:textId="5D045EDC" w:rsidR="00C741E9" w:rsidRPr="00C741E9" w:rsidRDefault="00C741E9" w:rsidP="00C741E9">
      <w:pPr>
        <w:pStyle w:val="NoSpacing"/>
        <w:rPr>
          <w:rFonts w:asciiTheme="minorHAnsi" w:hAnsiTheme="minorHAnsi" w:cstheme="minorHAnsi"/>
          <w:sz w:val="24"/>
          <w:szCs w:val="24"/>
        </w:rPr>
      </w:pPr>
      <w:r w:rsidRPr="00363EAA">
        <w:rPr>
          <w:rStyle w:val="Strong"/>
          <w:rFonts w:asciiTheme="minorHAnsi" w:hAnsiTheme="minorHAnsi" w:cstheme="minorHAnsi"/>
          <w:b w:val="0"/>
          <w:bCs w:val="0"/>
          <w:color w:val="000000"/>
          <w:sz w:val="24"/>
          <w:szCs w:val="24"/>
          <w:bdr w:val="none" w:sz="0" w:space="0" w:color="auto" w:frame="1"/>
        </w:rPr>
        <w:t>You</w:t>
      </w:r>
      <w:r w:rsidRPr="00C741E9">
        <w:rPr>
          <w:rFonts w:asciiTheme="minorHAnsi" w:hAnsiTheme="minorHAnsi" w:cstheme="minorHAnsi"/>
          <w:color w:val="000000"/>
          <w:sz w:val="24"/>
          <w:szCs w:val="24"/>
          <w:bdr w:val="none" w:sz="0" w:space="0" w:color="auto" w:frame="1"/>
        </w:rPr>
        <w:t xml:space="preserve"> MUST have completed the Understanding Domestic</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sz w:val="24"/>
          <w:szCs w:val="24"/>
        </w:rPr>
        <w:t>Abuse e</w:t>
      </w:r>
      <w:r w:rsidR="006C719E">
        <w:rPr>
          <w:rFonts w:asciiTheme="minorHAnsi" w:hAnsiTheme="minorHAnsi" w:cstheme="minorHAnsi"/>
          <w:sz w:val="24"/>
          <w:szCs w:val="24"/>
        </w:rPr>
        <w:t>-</w:t>
      </w:r>
      <w:r w:rsidRPr="00C741E9">
        <w:rPr>
          <w:rFonts w:asciiTheme="minorHAnsi" w:hAnsiTheme="minorHAnsi" w:cstheme="minorHAnsi"/>
          <w:sz w:val="24"/>
          <w:szCs w:val="24"/>
        </w:rPr>
        <w:t>learning before attending this course.</w:t>
      </w:r>
    </w:p>
    <w:p w14:paraId="334346E3" w14:textId="77777777" w:rsidR="00C741E9" w:rsidRPr="00C741E9" w:rsidRDefault="00C741E9" w:rsidP="00C741E9">
      <w:pPr>
        <w:pStyle w:val="NoSpacing"/>
        <w:rPr>
          <w:rFonts w:asciiTheme="minorHAnsi" w:hAnsiTheme="minorHAnsi" w:cstheme="minorHAnsi"/>
          <w:b/>
          <w:bCs/>
          <w:sz w:val="24"/>
          <w:szCs w:val="24"/>
        </w:rPr>
      </w:pPr>
    </w:p>
    <w:p w14:paraId="3DB603AC" w14:textId="77777777" w:rsidR="00C741E9" w:rsidRPr="00C741E9" w:rsidRDefault="00C741E9" w:rsidP="00C741E9">
      <w:pPr>
        <w:pStyle w:val="NoSpacing"/>
        <w:rPr>
          <w:rFonts w:asciiTheme="minorHAnsi" w:hAnsiTheme="minorHAnsi" w:cstheme="minorHAnsi"/>
          <w:sz w:val="24"/>
          <w:szCs w:val="24"/>
          <w:lang w:eastAsia="en-GB"/>
        </w:rPr>
      </w:pPr>
      <w:r w:rsidRPr="00C741E9">
        <w:rPr>
          <w:rStyle w:val="Strong"/>
          <w:rFonts w:asciiTheme="minorHAnsi" w:hAnsiTheme="minorHAnsi" w:cstheme="minorHAnsi"/>
          <w:color w:val="000000"/>
          <w:sz w:val="24"/>
          <w:szCs w:val="24"/>
          <w:bdr w:val="none" w:sz="0" w:space="0" w:color="auto" w:frame="1"/>
        </w:rPr>
        <w:t>Covered in this course</w:t>
      </w:r>
    </w:p>
    <w:p w14:paraId="73965472" w14:textId="306DF615" w:rsidR="00363EAA" w:rsidRDefault="00C741E9" w:rsidP="00CE7683">
      <w:pPr>
        <w:pStyle w:val="NoSpacing"/>
        <w:numPr>
          <w:ilvl w:val="0"/>
          <w:numId w:val="28"/>
        </w:numPr>
        <w:rPr>
          <w:rFonts w:asciiTheme="minorHAnsi" w:hAnsiTheme="minorHAnsi" w:cstheme="minorHAnsi"/>
          <w:color w:val="000000"/>
          <w:sz w:val="24"/>
          <w:szCs w:val="24"/>
          <w:bdr w:val="none" w:sz="0" w:space="0" w:color="auto" w:frame="1"/>
        </w:rPr>
      </w:pPr>
      <w:r w:rsidRPr="00C741E9">
        <w:rPr>
          <w:rFonts w:asciiTheme="minorHAnsi" w:hAnsiTheme="minorHAnsi" w:cstheme="minorHAnsi"/>
          <w:color w:val="000000"/>
          <w:sz w:val="24"/>
          <w:szCs w:val="24"/>
          <w:bdr w:val="none" w:sz="0" w:space="0" w:color="auto" w:frame="1"/>
        </w:rPr>
        <w:t>Understanding</w:t>
      </w:r>
      <w:r>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the difference between parental conflict and domestic abuse</w:t>
      </w:r>
      <w:r>
        <w:rPr>
          <w:rFonts w:asciiTheme="minorHAnsi" w:hAnsiTheme="minorHAnsi" w:cstheme="minorHAnsi"/>
          <w:color w:val="000000"/>
          <w:sz w:val="24"/>
          <w:szCs w:val="24"/>
          <w:bdr w:val="none" w:sz="0" w:space="0" w:color="auto" w:frame="1"/>
        </w:rPr>
        <w:t xml:space="preserve"> </w:t>
      </w:r>
    </w:p>
    <w:p w14:paraId="12820630" w14:textId="3C54E38B" w:rsidR="00363EAA" w:rsidRDefault="00C741E9" w:rsidP="00CE7683">
      <w:pPr>
        <w:pStyle w:val="NoSpacing"/>
        <w:numPr>
          <w:ilvl w:val="0"/>
          <w:numId w:val="28"/>
        </w:numPr>
        <w:rPr>
          <w:rFonts w:asciiTheme="minorHAnsi" w:hAnsiTheme="minorHAnsi" w:cstheme="minorHAnsi"/>
          <w:color w:val="000000"/>
          <w:sz w:val="24"/>
          <w:szCs w:val="24"/>
          <w:bdr w:val="none" w:sz="0" w:space="0" w:color="auto" w:frame="1"/>
        </w:rPr>
      </w:pPr>
      <w:r w:rsidRPr="00C741E9">
        <w:rPr>
          <w:rFonts w:asciiTheme="minorHAnsi" w:hAnsiTheme="minorHAnsi" w:cstheme="minorHAnsi"/>
          <w:color w:val="000000"/>
          <w:sz w:val="24"/>
          <w:szCs w:val="24"/>
          <w:bdr w:val="none" w:sz="0" w:space="0" w:color="auto" w:frame="1"/>
        </w:rPr>
        <w:t>Exploring</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the complex barriers people face to accessing support</w:t>
      </w:r>
      <w:r w:rsidR="00363EAA">
        <w:rPr>
          <w:rFonts w:asciiTheme="minorHAnsi" w:hAnsiTheme="minorHAnsi" w:cstheme="minorHAnsi"/>
          <w:color w:val="000000"/>
          <w:sz w:val="24"/>
          <w:szCs w:val="24"/>
          <w:bdr w:val="none" w:sz="0" w:space="0" w:color="auto" w:frame="1"/>
        </w:rPr>
        <w:t xml:space="preserve"> </w:t>
      </w:r>
    </w:p>
    <w:p w14:paraId="1EBDA9DC" w14:textId="4F876052" w:rsidR="00C741E9" w:rsidRPr="00C741E9" w:rsidRDefault="00C741E9" w:rsidP="00CE7683">
      <w:pPr>
        <w:pStyle w:val="NoSpacing"/>
        <w:numPr>
          <w:ilvl w:val="0"/>
          <w:numId w:val="28"/>
        </w:numPr>
        <w:rPr>
          <w:rFonts w:asciiTheme="minorHAnsi" w:hAnsiTheme="minorHAnsi" w:cstheme="minorHAnsi"/>
          <w:sz w:val="24"/>
          <w:szCs w:val="24"/>
        </w:rPr>
      </w:pPr>
      <w:r w:rsidRPr="00C741E9">
        <w:rPr>
          <w:rFonts w:asciiTheme="minorHAnsi" w:hAnsiTheme="minorHAnsi" w:cstheme="minorHAnsi"/>
          <w:color w:val="000000"/>
          <w:sz w:val="24"/>
          <w:szCs w:val="24"/>
          <w:bdr w:val="none" w:sz="0" w:space="0" w:color="auto" w:frame="1"/>
        </w:rPr>
        <w:t>Using</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 xml:space="preserve">the Calderdale </w:t>
      </w:r>
      <w:r w:rsidR="00113205" w:rsidRPr="00C741E9">
        <w:rPr>
          <w:rFonts w:asciiTheme="minorHAnsi" w:hAnsiTheme="minorHAnsi" w:cstheme="minorHAnsi"/>
          <w:color w:val="000000"/>
          <w:sz w:val="24"/>
          <w:szCs w:val="24"/>
          <w:bdr w:val="none" w:sz="0" w:space="0" w:color="auto" w:frame="1"/>
        </w:rPr>
        <w:t>Multi-Agency</w:t>
      </w:r>
      <w:r w:rsidRPr="00C741E9">
        <w:rPr>
          <w:rFonts w:asciiTheme="minorHAnsi" w:hAnsiTheme="minorHAnsi" w:cstheme="minorHAnsi"/>
          <w:color w:val="000000"/>
          <w:sz w:val="24"/>
          <w:szCs w:val="24"/>
          <w:bdr w:val="none" w:sz="0" w:space="0" w:color="auto" w:frame="1"/>
        </w:rPr>
        <w:t xml:space="preserve"> DASH Risk Assessment and safety planning</w:t>
      </w:r>
    </w:p>
    <w:p w14:paraId="01878D72" w14:textId="5D8104C0" w:rsidR="00C741E9" w:rsidRPr="00C741E9" w:rsidRDefault="00C741E9" w:rsidP="00CE7683">
      <w:pPr>
        <w:pStyle w:val="NoSpacing"/>
        <w:numPr>
          <w:ilvl w:val="0"/>
          <w:numId w:val="28"/>
        </w:numPr>
        <w:rPr>
          <w:rFonts w:asciiTheme="minorHAnsi" w:hAnsiTheme="minorHAnsi" w:cstheme="minorHAnsi"/>
          <w:sz w:val="24"/>
          <w:szCs w:val="24"/>
        </w:rPr>
      </w:pPr>
      <w:r w:rsidRPr="00C741E9">
        <w:rPr>
          <w:rFonts w:asciiTheme="minorHAnsi" w:hAnsiTheme="minorHAnsi" w:cstheme="minorHAnsi"/>
          <w:color w:val="000000"/>
          <w:sz w:val="24"/>
          <w:szCs w:val="24"/>
          <w:bdr w:val="none" w:sz="0" w:space="0" w:color="auto" w:frame="1"/>
        </w:rPr>
        <w:t>How</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professionals work together to safeguarding victims and children</w:t>
      </w:r>
    </w:p>
    <w:p w14:paraId="484A0B55" w14:textId="77777777" w:rsidR="00C741E9" w:rsidRPr="00C741E9" w:rsidRDefault="00C741E9" w:rsidP="00C741E9">
      <w:pPr>
        <w:pStyle w:val="NoSpacing"/>
        <w:rPr>
          <w:rFonts w:asciiTheme="minorHAnsi" w:hAnsiTheme="minorHAnsi" w:cstheme="minorHAnsi"/>
          <w:sz w:val="24"/>
          <w:szCs w:val="24"/>
        </w:rPr>
      </w:pPr>
      <w:r w:rsidRPr="00C741E9">
        <w:rPr>
          <w:rFonts w:asciiTheme="minorHAnsi" w:hAnsiTheme="minorHAnsi" w:cstheme="minorHAnsi"/>
          <w:sz w:val="24"/>
          <w:szCs w:val="24"/>
        </w:rPr>
        <w:t> </w:t>
      </w:r>
    </w:p>
    <w:p w14:paraId="5BA18934" w14:textId="77777777" w:rsidR="00C741E9" w:rsidRPr="00C741E9" w:rsidRDefault="00C741E9" w:rsidP="00C741E9">
      <w:pPr>
        <w:pStyle w:val="NoSpacing"/>
        <w:rPr>
          <w:rFonts w:asciiTheme="minorHAnsi" w:hAnsiTheme="minorHAnsi" w:cstheme="minorHAnsi"/>
          <w:sz w:val="24"/>
          <w:szCs w:val="24"/>
        </w:rPr>
      </w:pPr>
      <w:r w:rsidRPr="00C741E9">
        <w:rPr>
          <w:rStyle w:val="Strong"/>
          <w:rFonts w:asciiTheme="minorHAnsi" w:hAnsiTheme="minorHAnsi" w:cstheme="minorHAnsi"/>
          <w:color w:val="000000"/>
          <w:sz w:val="24"/>
          <w:szCs w:val="24"/>
          <w:bdr w:val="none" w:sz="0" w:space="0" w:color="auto" w:frame="1"/>
        </w:rPr>
        <w:t>Planned Learning Outcomes</w:t>
      </w:r>
    </w:p>
    <w:p w14:paraId="714CAAD0" w14:textId="5FF67785" w:rsidR="00C741E9" w:rsidRPr="00C741E9" w:rsidRDefault="00C741E9" w:rsidP="00C741E9">
      <w:pPr>
        <w:pStyle w:val="NoSpacing"/>
        <w:rPr>
          <w:rFonts w:asciiTheme="minorHAnsi" w:hAnsiTheme="minorHAnsi" w:cstheme="minorHAnsi"/>
          <w:sz w:val="24"/>
          <w:szCs w:val="24"/>
        </w:rPr>
      </w:pPr>
      <w:r w:rsidRPr="00C741E9">
        <w:rPr>
          <w:rFonts w:asciiTheme="minorHAnsi" w:hAnsiTheme="minorHAnsi" w:cstheme="minorHAnsi"/>
          <w:color w:val="000000"/>
          <w:sz w:val="24"/>
          <w:szCs w:val="24"/>
          <w:bdr w:val="none" w:sz="0" w:space="0" w:color="auto" w:frame="1"/>
        </w:rPr>
        <w:t>1.     Confidence</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to ask about domestic abuse in your work making disclosure easier</w:t>
      </w:r>
    </w:p>
    <w:p w14:paraId="6B2C0277" w14:textId="6FB2D188" w:rsidR="00C741E9" w:rsidRPr="00C741E9" w:rsidRDefault="00C741E9" w:rsidP="00C741E9">
      <w:pPr>
        <w:pStyle w:val="NoSpacing"/>
        <w:rPr>
          <w:rFonts w:asciiTheme="minorHAnsi" w:hAnsiTheme="minorHAnsi" w:cstheme="minorHAnsi"/>
          <w:sz w:val="24"/>
          <w:szCs w:val="24"/>
        </w:rPr>
      </w:pPr>
      <w:r w:rsidRPr="00C741E9">
        <w:rPr>
          <w:rFonts w:asciiTheme="minorHAnsi" w:hAnsiTheme="minorHAnsi" w:cstheme="minorHAnsi"/>
          <w:color w:val="000000"/>
          <w:sz w:val="24"/>
          <w:szCs w:val="24"/>
          <w:bdr w:val="none" w:sz="0" w:space="0" w:color="auto" w:frame="1"/>
        </w:rPr>
        <w:t>2.     Be able to</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complete a risk assessment and offer immediate safety advice</w:t>
      </w:r>
    </w:p>
    <w:p w14:paraId="27F99E0A" w14:textId="0DF68F88" w:rsidR="00C741E9" w:rsidRPr="00C741E9" w:rsidRDefault="00C741E9" w:rsidP="00C741E9">
      <w:pPr>
        <w:pStyle w:val="NoSpacing"/>
        <w:rPr>
          <w:rFonts w:asciiTheme="minorHAnsi" w:hAnsiTheme="minorHAnsi" w:cstheme="minorHAnsi"/>
          <w:sz w:val="24"/>
          <w:szCs w:val="24"/>
        </w:rPr>
      </w:pPr>
      <w:r w:rsidRPr="00C741E9">
        <w:rPr>
          <w:rFonts w:asciiTheme="minorHAnsi" w:hAnsiTheme="minorHAnsi" w:cstheme="minorHAnsi"/>
          <w:color w:val="000000"/>
          <w:sz w:val="24"/>
          <w:szCs w:val="24"/>
          <w:bdr w:val="none" w:sz="0" w:space="0" w:color="auto" w:frame="1"/>
        </w:rPr>
        <w:t>3.     Understand</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 xml:space="preserve">the impact of domestic abuse </w:t>
      </w:r>
    </w:p>
    <w:p w14:paraId="1B8820AA" w14:textId="116AB736" w:rsidR="00C741E9" w:rsidRPr="00C741E9" w:rsidRDefault="00C741E9" w:rsidP="00C741E9">
      <w:pPr>
        <w:pStyle w:val="NoSpacing"/>
        <w:rPr>
          <w:rFonts w:asciiTheme="minorHAnsi" w:hAnsiTheme="minorHAnsi" w:cstheme="minorHAnsi"/>
          <w:sz w:val="24"/>
          <w:szCs w:val="24"/>
        </w:rPr>
      </w:pPr>
      <w:r w:rsidRPr="00C741E9">
        <w:rPr>
          <w:rFonts w:asciiTheme="minorHAnsi" w:hAnsiTheme="minorHAnsi" w:cstheme="minorHAnsi"/>
          <w:color w:val="000000"/>
          <w:sz w:val="24"/>
          <w:szCs w:val="24"/>
          <w:bdr w:val="none" w:sz="0" w:space="0" w:color="auto" w:frame="1"/>
        </w:rPr>
        <w:t>4.     Understand</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the process of the MARAC and DRAMM in Calderdale</w:t>
      </w:r>
    </w:p>
    <w:p w14:paraId="1F90AF11" w14:textId="09371AC7" w:rsidR="00C741E9" w:rsidRPr="00C741E9" w:rsidRDefault="00C741E9" w:rsidP="00C741E9">
      <w:pPr>
        <w:pStyle w:val="NoSpacing"/>
        <w:rPr>
          <w:rFonts w:asciiTheme="minorHAnsi" w:hAnsiTheme="minorHAnsi" w:cstheme="minorHAnsi"/>
          <w:sz w:val="24"/>
          <w:szCs w:val="24"/>
        </w:rPr>
      </w:pPr>
      <w:r w:rsidRPr="00C741E9">
        <w:rPr>
          <w:rFonts w:asciiTheme="minorHAnsi" w:hAnsiTheme="minorHAnsi" w:cstheme="minorHAnsi"/>
          <w:color w:val="000000"/>
          <w:sz w:val="24"/>
          <w:szCs w:val="24"/>
          <w:bdr w:val="none" w:sz="0" w:space="0" w:color="auto" w:frame="1"/>
        </w:rPr>
        <w:t>5.     Identify</w:t>
      </w:r>
      <w:r w:rsidR="00363EAA">
        <w:rPr>
          <w:rFonts w:asciiTheme="minorHAnsi" w:hAnsiTheme="minorHAnsi" w:cstheme="minorHAnsi"/>
          <w:color w:val="000000"/>
          <w:sz w:val="24"/>
          <w:szCs w:val="24"/>
          <w:bdr w:val="none" w:sz="0" w:space="0" w:color="auto" w:frame="1"/>
        </w:rPr>
        <w:t xml:space="preserve"> </w:t>
      </w:r>
      <w:r w:rsidRPr="00C741E9">
        <w:rPr>
          <w:rFonts w:asciiTheme="minorHAnsi" w:hAnsiTheme="minorHAnsi" w:cstheme="minorHAnsi"/>
          <w:color w:val="000000"/>
          <w:sz w:val="24"/>
          <w:szCs w:val="24"/>
          <w:bdr w:val="none" w:sz="0" w:space="0" w:color="auto" w:frame="1"/>
        </w:rPr>
        <w:t>sources of specialist help and support in Calderdale &amp; nationally</w:t>
      </w:r>
    </w:p>
    <w:p w14:paraId="7858222F" w14:textId="7FB7C312" w:rsidR="00363EAA" w:rsidRDefault="00363EAA" w:rsidP="00363EAA">
      <w:pPr>
        <w:pStyle w:val="Heading3"/>
        <w:rPr>
          <w:sz w:val="48"/>
          <w:szCs w:val="48"/>
          <w:lang w:eastAsia="en-GB"/>
        </w:rPr>
      </w:pPr>
      <w:bookmarkStart w:id="266" w:name="_Toc161926389"/>
      <w:bookmarkStart w:id="267" w:name="_Toc161927049"/>
      <w:bookmarkStart w:id="268" w:name="_Hlk164781861"/>
      <w:bookmarkStart w:id="269" w:name="_Toc229060898"/>
      <w:bookmarkEnd w:id="261"/>
      <w:r>
        <w:t>Domestic Abuse and Coercive and Controlling Behaviour</w:t>
      </w:r>
      <w:bookmarkEnd w:id="266"/>
      <w:bookmarkEnd w:id="267"/>
      <w:bookmarkEnd w:id="269"/>
    </w:p>
    <w:p w14:paraId="682467AC" w14:textId="554D89C2" w:rsidR="00363EAA" w:rsidRDefault="00363EAA" w:rsidP="006C719E">
      <w:pPr>
        <w:pStyle w:val="NoSpacing"/>
        <w:rPr>
          <w:rFonts w:asciiTheme="minorHAnsi" w:hAnsiTheme="minorHAnsi" w:cstheme="minorHAnsi"/>
          <w:b/>
          <w:bCs/>
          <w:sz w:val="24"/>
          <w:szCs w:val="24"/>
        </w:rPr>
      </w:pPr>
      <w:r w:rsidRPr="006C719E">
        <w:rPr>
          <w:rFonts w:asciiTheme="minorHAnsi" w:hAnsiTheme="minorHAnsi" w:cstheme="minorHAnsi"/>
          <w:b/>
          <w:bCs/>
          <w:sz w:val="24"/>
          <w:szCs w:val="24"/>
        </w:rPr>
        <w:t xml:space="preserve">Delivered by L&amp;I Officer </w:t>
      </w:r>
      <w:r w:rsidR="00E3311F">
        <w:rPr>
          <w:rFonts w:asciiTheme="minorHAnsi" w:hAnsiTheme="minorHAnsi" w:cstheme="minorHAnsi"/>
          <w:b/>
          <w:bCs/>
          <w:sz w:val="24"/>
          <w:szCs w:val="24"/>
        </w:rPr>
        <w:t xml:space="preserve"> - 3hrs</w:t>
      </w:r>
    </w:p>
    <w:p w14:paraId="0505B1CC" w14:textId="77777777" w:rsidR="006C719E" w:rsidRPr="006C719E" w:rsidRDefault="006C719E" w:rsidP="006C719E">
      <w:pPr>
        <w:pStyle w:val="NoSpacing"/>
        <w:rPr>
          <w:rFonts w:asciiTheme="minorHAnsi" w:hAnsiTheme="minorHAnsi" w:cstheme="minorHAnsi"/>
          <w:b/>
          <w:bCs/>
          <w:sz w:val="24"/>
          <w:szCs w:val="24"/>
        </w:rPr>
      </w:pPr>
    </w:p>
    <w:p w14:paraId="5C5FCCCC" w14:textId="6A08D463" w:rsidR="00363EAA" w:rsidRPr="006C719E" w:rsidRDefault="00363EAA" w:rsidP="006C719E">
      <w:pPr>
        <w:pStyle w:val="NoSpacing"/>
        <w:rPr>
          <w:rFonts w:asciiTheme="minorHAnsi" w:hAnsiTheme="minorHAnsi" w:cstheme="minorHAnsi"/>
          <w:sz w:val="24"/>
          <w:szCs w:val="24"/>
        </w:rPr>
      </w:pPr>
      <w:r w:rsidRPr="006C719E">
        <w:rPr>
          <w:rFonts w:asciiTheme="minorHAnsi" w:hAnsiTheme="minorHAnsi" w:cstheme="minorHAnsi"/>
          <w:sz w:val="24"/>
          <w:szCs w:val="24"/>
        </w:rPr>
        <w:t xml:space="preserve">The very nature of </w:t>
      </w:r>
      <w:r w:rsidR="006C719E" w:rsidRPr="006C719E">
        <w:rPr>
          <w:rFonts w:asciiTheme="minorHAnsi" w:hAnsiTheme="minorHAnsi" w:cstheme="minorHAnsi"/>
          <w:sz w:val="24"/>
          <w:szCs w:val="24"/>
        </w:rPr>
        <w:t xml:space="preserve">coercive and </w:t>
      </w:r>
      <w:r w:rsidRPr="006C719E">
        <w:rPr>
          <w:rFonts w:asciiTheme="minorHAnsi" w:hAnsiTheme="minorHAnsi" w:cstheme="minorHAnsi"/>
          <w:sz w:val="24"/>
          <w:szCs w:val="24"/>
        </w:rPr>
        <w:t xml:space="preserve">controlling behaviour can make it hard to identify and respond to appropriately.  </w:t>
      </w:r>
      <w:r w:rsidR="006C719E" w:rsidRPr="006C719E">
        <w:rPr>
          <w:rFonts w:asciiTheme="minorHAnsi" w:hAnsiTheme="minorHAnsi" w:cstheme="minorHAnsi"/>
          <w:sz w:val="24"/>
          <w:szCs w:val="24"/>
        </w:rPr>
        <w:t>However,</w:t>
      </w:r>
      <w:r w:rsidRPr="006C719E">
        <w:rPr>
          <w:rFonts w:asciiTheme="minorHAnsi" w:hAnsiTheme="minorHAnsi" w:cstheme="minorHAnsi"/>
          <w:sz w:val="24"/>
          <w:szCs w:val="24"/>
        </w:rPr>
        <w:t xml:space="preserve"> research has proven that it can be extremely high risk and </w:t>
      </w:r>
      <w:r w:rsidR="006C719E" w:rsidRPr="006C719E">
        <w:rPr>
          <w:rFonts w:asciiTheme="minorHAnsi" w:hAnsiTheme="minorHAnsi" w:cstheme="minorHAnsi"/>
          <w:sz w:val="24"/>
          <w:szCs w:val="24"/>
        </w:rPr>
        <w:t xml:space="preserve">is </w:t>
      </w:r>
      <w:r w:rsidRPr="006C719E">
        <w:rPr>
          <w:rFonts w:asciiTheme="minorHAnsi" w:hAnsiTheme="minorHAnsi" w:cstheme="minorHAnsi"/>
          <w:sz w:val="24"/>
          <w:szCs w:val="24"/>
        </w:rPr>
        <w:t xml:space="preserve">prevalent in the majority of domestic homicides.  </w:t>
      </w:r>
    </w:p>
    <w:p w14:paraId="4B1F4DD6" w14:textId="0BB7F6CA" w:rsidR="00363EAA" w:rsidRDefault="00363EAA" w:rsidP="006C719E">
      <w:pPr>
        <w:pStyle w:val="NoSpacing"/>
        <w:rPr>
          <w:rFonts w:asciiTheme="minorHAnsi" w:hAnsiTheme="minorHAnsi" w:cstheme="minorHAnsi"/>
          <w:sz w:val="24"/>
          <w:szCs w:val="24"/>
        </w:rPr>
      </w:pPr>
      <w:r w:rsidRPr="006C719E">
        <w:rPr>
          <w:rStyle w:val="Strong"/>
          <w:rFonts w:asciiTheme="minorHAnsi" w:hAnsiTheme="minorHAnsi" w:cstheme="minorHAnsi"/>
          <w:b w:val="0"/>
          <w:bCs w:val="0"/>
          <w:color w:val="000000"/>
          <w:sz w:val="24"/>
          <w:szCs w:val="24"/>
          <w:bdr w:val="none" w:sz="0" w:space="0" w:color="auto" w:frame="1"/>
        </w:rPr>
        <w:t>You</w:t>
      </w:r>
      <w:r w:rsidRPr="006C719E">
        <w:rPr>
          <w:rFonts w:asciiTheme="minorHAnsi" w:hAnsiTheme="minorHAnsi" w:cstheme="minorHAnsi"/>
          <w:color w:val="000000"/>
          <w:sz w:val="24"/>
          <w:szCs w:val="24"/>
          <w:bdr w:val="none" w:sz="0" w:space="0" w:color="auto" w:frame="1"/>
        </w:rPr>
        <w:t xml:space="preserve"> MUST have completed the Understanding Domestic </w:t>
      </w:r>
      <w:r w:rsidRPr="006C719E">
        <w:rPr>
          <w:rFonts w:asciiTheme="minorHAnsi" w:hAnsiTheme="minorHAnsi" w:cstheme="minorHAnsi"/>
          <w:sz w:val="24"/>
          <w:szCs w:val="24"/>
        </w:rPr>
        <w:t>Abuse e</w:t>
      </w:r>
      <w:r w:rsidR="006C719E">
        <w:rPr>
          <w:rFonts w:asciiTheme="minorHAnsi" w:hAnsiTheme="minorHAnsi" w:cstheme="minorHAnsi"/>
          <w:sz w:val="24"/>
          <w:szCs w:val="24"/>
        </w:rPr>
        <w:t>-</w:t>
      </w:r>
      <w:r w:rsidRPr="006C719E">
        <w:rPr>
          <w:rFonts w:asciiTheme="minorHAnsi" w:hAnsiTheme="minorHAnsi" w:cstheme="minorHAnsi"/>
          <w:sz w:val="24"/>
          <w:szCs w:val="24"/>
        </w:rPr>
        <w:t>learning before attending this course.</w:t>
      </w:r>
    </w:p>
    <w:p w14:paraId="1C3DFF26" w14:textId="77777777" w:rsidR="006C719E" w:rsidRPr="006C719E" w:rsidRDefault="006C719E" w:rsidP="006C719E">
      <w:pPr>
        <w:pStyle w:val="NoSpacing"/>
        <w:rPr>
          <w:rFonts w:asciiTheme="minorHAnsi" w:hAnsiTheme="minorHAnsi" w:cstheme="minorHAnsi"/>
          <w:sz w:val="24"/>
          <w:szCs w:val="24"/>
        </w:rPr>
      </w:pPr>
    </w:p>
    <w:p w14:paraId="770F0984" w14:textId="4DBAE5FD" w:rsidR="00510F87" w:rsidRDefault="00510F87" w:rsidP="00510F87">
      <w:pPr>
        <w:pStyle w:val="NoSpacing"/>
        <w:rPr>
          <w:b/>
          <w:bCs/>
          <w:sz w:val="24"/>
          <w:szCs w:val="24"/>
        </w:rPr>
      </w:pPr>
      <w:r w:rsidRPr="00EB04C8">
        <w:rPr>
          <w:b/>
          <w:bCs/>
          <w:sz w:val="24"/>
          <w:szCs w:val="24"/>
        </w:rPr>
        <w:t>Covered in this course</w:t>
      </w:r>
    </w:p>
    <w:p w14:paraId="161601F0" w14:textId="49AA40EC" w:rsidR="00510F87" w:rsidRPr="00510F87" w:rsidRDefault="00510F87" w:rsidP="00CE7683">
      <w:pPr>
        <w:pStyle w:val="NoSpacing"/>
        <w:numPr>
          <w:ilvl w:val="0"/>
          <w:numId w:val="27"/>
        </w:numPr>
        <w:rPr>
          <w:sz w:val="24"/>
          <w:szCs w:val="24"/>
        </w:rPr>
      </w:pPr>
      <w:r w:rsidRPr="00510F87">
        <w:rPr>
          <w:sz w:val="24"/>
          <w:szCs w:val="24"/>
        </w:rPr>
        <w:t>What is coercive and controlling behaviour and how does it impact on victims</w:t>
      </w:r>
    </w:p>
    <w:p w14:paraId="29B6729B" w14:textId="2389861D" w:rsidR="00510F87" w:rsidRPr="00510F87" w:rsidRDefault="00510F87" w:rsidP="00CE7683">
      <w:pPr>
        <w:pStyle w:val="NoSpacing"/>
        <w:numPr>
          <w:ilvl w:val="0"/>
          <w:numId w:val="27"/>
        </w:numPr>
        <w:rPr>
          <w:sz w:val="24"/>
          <w:szCs w:val="24"/>
        </w:rPr>
      </w:pPr>
      <w:r w:rsidRPr="00510F87">
        <w:rPr>
          <w:sz w:val="24"/>
          <w:szCs w:val="24"/>
        </w:rPr>
        <w:t>How to identify this risk factor and assess the risk level</w:t>
      </w:r>
    </w:p>
    <w:p w14:paraId="6DEABAFC" w14:textId="5753C057" w:rsidR="00510F87" w:rsidRPr="00510F87" w:rsidRDefault="00510F87" w:rsidP="00CE7683">
      <w:pPr>
        <w:pStyle w:val="NoSpacing"/>
        <w:numPr>
          <w:ilvl w:val="0"/>
          <w:numId w:val="27"/>
        </w:numPr>
        <w:rPr>
          <w:sz w:val="24"/>
          <w:szCs w:val="24"/>
        </w:rPr>
      </w:pPr>
      <w:r w:rsidRPr="00510F87">
        <w:rPr>
          <w:sz w:val="24"/>
          <w:szCs w:val="24"/>
        </w:rPr>
        <w:t>Explore options to provide interventions and support</w:t>
      </w:r>
    </w:p>
    <w:p w14:paraId="4306ADC9" w14:textId="3457C9FE" w:rsidR="00510F87" w:rsidRPr="00510F87" w:rsidRDefault="00113205" w:rsidP="00CE7683">
      <w:pPr>
        <w:pStyle w:val="NoSpacing"/>
        <w:numPr>
          <w:ilvl w:val="0"/>
          <w:numId w:val="27"/>
        </w:numPr>
        <w:rPr>
          <w:sz w:val="24"/>
          <w:szCs w:val="24"/>
        </w:rPr>
      </w:pPr>
      <w:r w:rsidRPr="00510F87">
        <w:rPr>
          <w:sz w:val="24"/>
          <w:szCs w:val="24"/>
        </w:rPr>
        <w:lastRenderedPageBreak/>
        <w:t>Multi-Agency</w:t>
      </w:r>
      <w:r w:rsidR="00510F87" w:rsidRPr="00510F87">
        <w:rPr>
          <w:sz w:val="24"/>
          <w:szCs w:val="24"/>
        </w:rPr>
        <w:t xml:space="preserve"> working</w:t>
      </w:r>
    </w:p>
    <w:p w14:paraId="20F4883C" w14:textId="3294F177" w:rsidR="00510F87" w:rsidRDefault="00510F87" w:rsidP="00510F87">
      <w:pPr>
        <w:pStyle w:val="NoSpacing"/>
        <w:rPr>
          <w:b/>
          <w:bCs/>
          <w:sz w:val="24"/>
          <w:szCs w:val="24"/>
        </w:rPr>
      </w:pPr>
    </w:p>
    <w:p w14:paraId="1F32A873" w14:textId="6625A86A" w:rsidR="00510F87" w:rsidRPr="00EB04C8" w:rsidRDefault="00510F87" w:rsidP="00510F87">
      <w:pPr>
        <w:pStyle w:val="NoSpacing"/>
        <w:rPr>
          <w:b/>
          <w:bCs/>
          <w:sz w:val="24"/>
          <w:szCs w:val="24"/>
        </w:rPr>
      </w:pPr>
      <w:r w:rsidRPr="00593924">
        <w:rPr>
          <w:rStyle w:val="Strong"/>
          <w:sz w:val="24"/>
          <w:szCs w:val="24"/>
        </w:rPr>
        <w:t>Planned Learning Outcomes</w:t>
      </w:r>
    </w:p>
    <w:p w14:paraId="2E4EB466" w14:textId="6716C524" w:rsidR="00363EAA" w:rsidRPr="006C719E" w:rsidRDefault="00363EAA" w:rsidP="006C719E">
      <w:pPr>
        <w:pStyle w:val="NoSpacing"/>
        <w:rPr>
          <w:rFonts w:asciiTheme="minorHAnsi" w:hAnsiTheme="minorHAnsi" w:cstheme="minorHAnsi"/>
          <w:sz w:val="24"/>
          <w:szCs w:val="24"/>
        </w:rPr>
      </w:pPr>
      <w:r w:rsidRPr="006C719E">
        <w:rPr>
          <w:rFonts w:asciiTheme="minorHAnsi" w:hAnsiTheme="minorHAnsi" w:cstheme="minorHAnsi"/>
          <w:color w:val="000000"/>
          <w:sz w:val="24"/>
          <w:szCs w:val="24"/>
          <w:bdr w:val="none" w:sz="0" w:space="0" w:color="auto" w:frame="1"/>
        </w:rPr>
        <w:t>1. </w:t>
      </w:r>
      <w:r w:rsidR="00510F87">
        <w:rPr>
          <w:rFonts w:asciiTheme="minorHAnsi" w:hAnsiTheme="minorHAnsi" w:cstheme="minorHAnsi"/>
          <w:color w:val="000000"/>
          <w:sz w:val="24"/>
          <w:szCs w:val="24"/>
          <w:bdr w:val="none" w:sz="0" w:space="0" w:color="auto" w:frame="1"/>
        </w:rPr>
        <w:t xml:space="preserve">how </w:t>
      </w:r>
      <w:r w:rsidRPr="006C719E">
        <w:rPr>
          <w:rFonts w:asciiTheme="minorHAnsi" w:hAnsiTheme="minorHAnsi" w:cstheme="minorHAnsi"/>
          <w:color w:val="000000"/>
          <w:sz w:val="24"/>
          <w:szCs w:val="24"/>
          <w:bdr w:val="none" w:sz="0" w:space="0" w:color="auto" w:frame="1"/>
        </w:rPr>
        <w:t>recognise coercive and controlling behaviour</w:t>
      </w:r>
    </w:p>
    <w:p w14:paraId="1C6B6CAC" w14:textId="4610E86D" w:rsidR="00363EAA" w:rsidRPr="006C719E" w:rsidRDefault="00363EAA" w:rsidP="006C719E">
      <w:pPr>
        <w:pStyle w:val="NoSpacing"/>
        <w:rPr>
          <w:rFonts w:asciiTheme="minorHAnsi" w:hAnsiTheme="minorHAnsi" w:cstheme="minorHAnsi"/>
          <w:sz w:val="24"/>
          <w:szCs w:val="24"/>
        </w:rPr>
      </w:pPr>
      <w:r w:rsidRPr="006C719E">
        <w:rPr>
          <w:rFonts w:asciiTheme="minorHAnsi" w:hAnsiTheme="minorHAnsi" w:cstheme="minorHAnsi"/>
          <w:color w:val="000000"/>
          <w:sz w:val="24"/>
          <w:szCs w:val="24"/>
          <w:bdr w:val="none" w:sz="0" w:space="0" w:color="auto" w:frame="1"/>
        </w:rPr>
        <w:t>2. </w:t>
      </w:r>
      <w:r w:rsidR="00510F87">
        <w:rPr>
          <w:rFonts w:asciiTheme="minorHAnsi" w:hAnsiTheme="minorHAnsi" w:cstheme="minorHAnsi"/>
          <w:color w:val="000000"/>
          <w:sz w:val="24"/>
          <w:szCs w:val="24"/>
          <w:bdr w:val="none" w:sz="0" w:space="0" w:color="auto" w:frame="1"/>
        </w:rPr>
        <w:t>relevant</w:t>
      </w:r>
      <w:r w:rsidRPr="006C719E">
        <w:rPr>
          <w:rFonts w:asciiTheme="minorHAnsi" w:hAnsiTheme="minorHAnsi" w:cstheme="minorHAnsi"/>
          <w:color w:val="000000"/>
          <w:sz w:val="24"/>
          <w:szCs w:val="24"/>
          <w:bdr w:val="none" w:sz="0" w:space="0" w:color="auto" w:frame="1"/>
        </w:rPr>
        <w:t xml:space="preserve"> the legislation</w:t>
      </w:r>
    </w:p>
    <w:p w14:paraId="6034BE20" w14:textId="7A4E8ACE" w:rsidR="00363EAA" w:rsidRPr="006C719E" w:rsidRDefault="00363EAA" w:rsidP="006C719E">
      <w:pPr>
        <w:pStyle w:val="NoSpacing"/>
        <w:rPr>
          <w:rFonts w:asciiTheme="minorHAnsi" w:hAnsiTheme="minorHAnsi" w:cstheme="minorHAnsi"/>
          <w:sz w:val="24"/>
          <w:szCs w:val="24"/>
        </w:rPr>
      </w:pPr>
      <w:r w:rsidRPr="006C719E">
        <w:rPr>
          <w:rFonts w:asciiTheme="minorHAnsi" w:hAnsiTheme="minorHAnsi" w:cstheme="minorHAnsi"/>
          <w:color w:val="000000"/>
          <w:sz w:val="24"/>
          <w:szCs w:val="24"/>
          <w:bdr w:val="none" w:sz="0" w:space="0" w:color="auto" w:frame="1"/>
        </w:rPr>
        <w:t>3. understand</w:t>
      </w:r>
      <w:r w:rsidR="00510F87">
        <w:rPr>
          <w:rFonts w:asciiTheme="minorHAnsi" w:hAnsiTheme="minorHAnsi" w:cstheme="minorHAnsi"/>
          <w:color w:val="000000"/>
          <w:sz w:val="24"/>
          <w:szCs w:val="24"/>
          <w:bdr w:val="none" w:sz="0" w:space="0" w:color="auto" w:frame="1"/>
        </w:rPr>
        <w:t>ing</w:t>
      </w:r>
      <w:r w:rsidRPr="006C719E">
        <w:rPr>
          <w:rFonts w:asciiTheme="minorHAnsi" w:hAnsiTheme="minorHAnsi" w:cstheme="minorHAnsi"/>
          <w:color w:val="000000"/>
          <w:sz w:val="24"/>
          <w:szCs w:val="24"/>
          <w:bdr w:val="none" w:sz="0" w:space="0" w:color="auto" w:frame="1"/>
        </w:rPr>
        <w:t xml:space="preserve"> the impact on victims</w:t>
      </w:r>
    </w:p>
    <w:p w14:paraId="626EC1F1" w14:textId="77777777" w:rsidR="00363EAA" w:rsidRPr="006C719E" w:rsidRDefault="00363EAA" w:rsidP="006C719E">
      <w:pPr>
        <w:pStyle w:val="NoSpacing"/>
        <w:rPr>
          <w:rFonts w:asciiTheme="minorHAnsi" w:hAnsiTheme="minorHAnsi" w:cstheme="minorHAnsi"/>
          <w:sz w:val="24"/>
          <w:szCs w:val="24"/>
        </w:rPr>
      </w:pPr>
      <w:r w:rsidRPr="006C719E">
        <w:rPr>
          <w:rFonts w:asciiTheme="minorHAnsi" w:hAnsiTheme="minorHAnsi" w:cstheme="minorHAnsi"/>
          <w:color w:val="000000"/>
          <w:sz w:val="24"/>
          <w:szCs w:val="24"/>
          <w:bdr w:val="none" w:sz="0" w:space="0" w:color="auto" w:frame="1"/>
        </w:rPr>
        <w:t>4. explore the risk factors</w:t>
      </w:r>
    </w:p>
    <w:p w14:paraId="4E131F1B" w14:textId="77777777" w:rsidR="00363EAA" w:rsidRDefault="00363EAA" w:rsidP="006C719E">
      <w:pPr>
        <w:pStyle w:val="NoSpacing"/>
        <w:rPr>
          <w:rFonts w:asciiTheme="minorHAnsi" w:hAnsiTheme="minorHAnsi" w:cstheme="minorHAnsi"/>
          <w:color w:val="000000"/>
          <w:sz w:val="24"/>
          <w:szCs w:val="24"/>
          <w:bdr w:val="none" w:sz="0" w:space="0" w:color="auto" w:frame="1"/>
        </w:rPr>
      </w:pPr>
      <w:r w:rsidRPr="006C719E">
        <w:rPr>
          <w:rFonts w:asciiTheme="minorHAnsi" w:hAnsiTheme="minorHAnsi" w:cstheme="minorHAnsi"/>
          <w:color w:val="000000"/>
          <w:sz w:val="24"/>
          <w:szCs w:val="24"/>
          <w:bdr w:val="none" w:sz="0" w:space="0" w:color="auto" w:frame="1"/>
        </w:rPr>
        <w:t>5. good practice in responding</w:t>
      </w:r>
    </w:p>
    <w:p w14:paraId="6F38C403" w14:textId="77777777" w:rsidR="00EE3CF6" w:rsidRDefault="00EE3CF6" w:rsidP="006C719E">
      <w:pPr>
        <w:pStyle w:val="NoSpacing"/>
        <w:rPr>
          <w:rFonts w:asciiTheme="minorHAnsi" w:hAnsiTheme="minorHAnsi" w:cstheme="minorHAnsi"/>
          <w:color w:val="000000"/>
          <w:sz w:val="24"/>
          <w:szCs w:val="24"/>
          <w:bdr w:val="none" w:sz="0" w:space="0" w:color="auto" w:frame="1"/>
        </w:rPr>
      </w:pPr>
    </w:p>
    <w:p w14:paraId="74833862" w14:textId="77777777" w:rsidR="00EE3CF6" w:rsidRPr="00EE3CF6" w:rsidRDefault="00EE3CF6" w:rsidP="00EE3CF6">
      <w:pPr>
        <w:pStyle w:val="Heading3"/>
        <w:rPr>
          <w:bdr w:val="none" w:sz="0" w:space="0" w:color="auto" w:frame="1"/>
        </w:rPr>
      </w:pPr>
      <w:bookmarkStart w:id="270" w:name="_Toc229060899"/>
      <w:r w:rsidRPr="00EE3CF6">
        <w:rPr>
          <w:bdr w:val="none" w:sz="0" w:space="0" w:color="auto" w:frame="1"/>
        </w:rPr>
        <w:t>Domestic Abuse and Immigration Status</w:t>
      </w:r>
      <w:bookmarkEnd w:id="270"/>
    </w:p>
    <w:p w14:paraId="58DC63C7" w14:textId="3BB74CE4" w:rsidR="00EE3CF6" w:rsidRPr="00EE3CF6" w:rsidRDefault="00EE3CF6" w:rsidP="00EE3CF6">
      <w:pPr>
        <w:pStyle w:val="NoSpacing"/>
        <w:rPr>
          <w:rFonts w:asciiTheme="minorHAnsi" w:hAnsiTheme="minorHAnsi" w:cstheme="minorHAnsi"/>
          <w:color w:val="000000"/>
          <w:sz w:val="24"/>
          <w:szCs w:val="24"/>
          <w:bdr w:val="none" w:sz="0" w:space="0" w:color="auto" w:frame="1"/>
        </w:rPr>
      </w:pPr>
      <w:r w:rsidRPr="00EE3CF6">
        <w:rPr>
          <w:rFonts w:asciiTheme="minorHAnsi" w:hAnsiTheme="minorHAnsi" w:cstheme="minorHAnsi"/>
          <w:b/>
          <w:bCs/>
          <w:color w:val="000000"/>
          <w:sz w:val="24"/>
          <w:szCs w:val="24"/>
          <w:bdr w:val="none" w:sz="0" w:space="0" w:color="auto" w:frame="1"/>
        </w:rPr>
        <w:t xml:space="preserve">Delivered by Sue Conlon </w:t>
      </w:r>
    </w:p>
    <w:p w14:paraId="19E0398B" w14:textId="19ECB604" w:rsidR="00EE3CF6" w:rsidRPr="00EE3CF6" w:rsidRDefault="00EE3CF6" w:rsidP="00EE3CF6">
      <w:pPr>
        <w:pStyle w:val="NoSpacing"/>
        <w:rPr>
          <w:rFonts w:asciiTheme="minorHAnsi" w:hAnsiTheme="minorHAnsi" w:cstheme="minorHAnsi"/>
          <w:color w:val="000000"/>
          <w:sz w:val="24"/>
          <w:szCs w:val="24"/>
          <w:bdr w:val="none" w:sz="0" w:space="0" w:color="auto" w:frame="1"/>
        </w:rPr>
      </w:pPr>
      <w:r w:rsidRPr="00EE3CF6">
        <w:rPr>
          <w:rFonts w:asciiTheme="minorHAnsi" w:hAnsiTheme="minorHAnsi" w:cstheme="minorHAnsi"/>
          <w:color w:val="000000"/>
          <w:sz w:val="24"/>
          <w:szCs w:val="24"/>
          <w:bdr w:val="none" w:sz="0" w:space="0" w:color="auto" w:frame="1"/>
        </w:rPr>
        <w:t>TACTIC Immigration and Asylum Training Consultancy Research CIC</w:t>
      </w:r>
    </w:p>
    <w:p w14:paraId="01DCC305" w14:textId="77777777" w:rsidR="00EE3CF6" w:rsidRDefault="00EE3CF6" w:rsidP="00EE3CF6">
      <w:pPr>
        <w:pStyle w:val="NoSpacing"/>
        <w:rPr>
          <w:rFonts w:asciiTheme="minorHAnsi" w:hAnsiTheme="minorHAnsi" w:cstheme="minorHAnsi"/>
          <w:color w:val="000000"/>
          <w:sz w:val="24"/>
          <w:szCs w:val="24"/>
          <w:bdr w:val="none" w:sz="0" w:space="0" w:color="auto" w:frame="1"/>
        </w:rPr>
      </w:pPr>
    </w:p>
    <w:p w14:paraId="247B883F" w14:textId="19E3B5CF" w:rsidR="00EE3CF6" w:rsidRDefault="00EE3CF6" w:rsidP="00EE3CF6">
      <w:pPr>
        <w:pStyle w:val="NoSpacing"/>
        <w:rPr>
          <w:rFonts w:asciiTheme="minorHAnsi" w:hAnsiTheme="minorHAnsi" w:cstheme="minorHAnsi"/>
          <w:color w:val="000000"/>
          <w:sz w:val="24"/>
          <w:szCs w:val="24"/>
          <w:bdr w:val="none" w:sz="0" w:space="0" w:color="auto" w:frame="1"/>
        </w:rPr>
      </w:pPr>
      <w:r w:rsidRPr="00EE3CF6">
        <w:rPr>
          <w:rFonts w:asciiTheme="minorHAnsi" w:hAnsiTheme="minorHAnsi" w:cstheme="minorHAnsi"/>
          <w:color w:val="000000"/>
          <w:sz w:val="24"/>
          <w:szCs w:val="24"/>
          <w:bdr w:val="none" w:sz="0" w:space="0" w:color="auto" w:frame="1"/>
        </w:rPr>
        <w:t>The training session will look at the rights of migrant women in the UK, who are victims of domestic abuse, to access public funds, apply to remain in the UK and obtain specialist support and assistance. It will also touch on changes that may place additional burdens on local authorities to support migrant women who have no right to permanent residence</w:t>
      </w:r>
    </w:p>
    <w:p w14:paraId="5E137D3A" w14:textId="77777777" w:rsidR="00EE3CF6" w:rsidRDefault="00EE3CF6" w:rsidP="00EE3CF6">
      <w:pPr>
        <w:pStyle w:val="NoSpacing"/>
        <w:rPr>
          <w:rFonts w:asciiTheme="minorHAnsi" w:hAnsiTheme="minorHAnsi" w:cstheme="minorHAnsi"/>
          <w:color w:val="000000"/>
          <w:sz w:val="24"/>
          <w:szCs w:val="24"/>
          <w:bdr w:val="none" w:sz="0" w:space="0" w:color="auto" w:frame="1"/>
        </w:rPr>
      </w:pPr>
    </w:p>
    <w:p w14:paraId="05F8F1C6" w14:textId="11720330" w:rsidR="00DF6529" w:rsidRPr="002C00A7" w:rsidRDefault="00DF6529" w:rsidP="00DF6529">
      <w:pPr>
        <w:pStyle w:val="Heading3"/>
      </w:pPr>
      <w:bookmarkStart w:id="271" w:name="_Toc496191179"/>
      <w:bookmarkStart w:id="272" w:name="_Toc527445726"/>
      <w:bookmarkStart w:id="273" w:name="_Toc129959475"/>
      <w:bookmarkStart w:id="274" w:name="_Toc161926390"/>
      <w:bookmarkStart w:id="275" w:name="_Toc161927050"/>
      <w:bookmarkStart w:id="276" w:name="_Hlk164781950"/>
      <w:bookmarkStart w:id="277" w:name="_Toc229060900"/>
      <w:bookmarkEnd w:id="268"/>
      <w:r w:rsidRPr="002C00A7">
        <w:t xml:space="preserve">Domestic Abuse </w:t>
      </w:r>
      <w:bookmarkEnd w:id="271"/>
      <w:bookmarkEnd w:id="272"/>
      <w:r w:rsidRPr="002C00A7">
        <w:t>and Older People</w:t>
      </w:r>
      <w:bookmarkEnd w:id="273"/>
      <w:bookmarkEnd w:id="274"/>
      <w:bookmarkEnd w:id="275"/>
      <w:bookmarkEnd w:id="277"/>
    </w:p>
    <w:p w14:paraId="1EC9A794" w14:textId="53AC89E1" w:rsidR="00C741E9" w:rsidRDefault="00C741E9" w:rsidP="00C741E9">
      <w:pPr>
        <w:pStyle w:val="NoSpacing"/>
        <w:rPr>
          <w:b/>
          <w:bCs/>
          <w:sz w:val="24"/>
          <w:szCs w:val="24"/>
        </w:rPr>
      </w:pPr>
      <w:r w:rsidRPr="00820749">
        <w:rPr>
          <w:b/>
          <w:bCs/>
          <w:sz w:val="24"/>
          <w:szCs w:val="24"/>
        </w:rPr>
        <w:t xml:space="preserve">Delivered by L&amp;I Officer and </w:t>
      </w:r>
      <w:r>
        <w:rPr>
          <w:b/>
          <w:bCs/>
          <w:sz w:val="24"/>
          <w:szCs w:val="24"/>
        </w:rPr>
        <w:t>Adult</w:t>
      </w:r>
      <w:r w:rsidRPr="00820749">
        <w:rPr>
          <w:b/>
          <w:bCs/>
          <w:sz w:val="24"/>
          <w:szCs w:val="24"/>
        </w:rPr>
        <w:t xml:space="preserve"> Social Care</w:t>
      </w:r>
      <w:r w:rsidR="000D6E16">
        <w:rPr>
          <w:b/>
          <w:bCs/>
          <w:sz w:val="24"/>
          <w:szCs w:val="24"/>
        </w:rPr>
        <w:t xml:space="preserve"> – 3 hrs</w:t>
      </w:r>
    </w:p>
    <w:p w14:paraId="548F2D7C" w14:textId="42419B96" w:rsidR="00363EAA" w:rsidRDefault="00363EAA" w:rsidP="00C741E9">
      <w:pPr>
        <w:pStyle w:val="NoSpacing"/>
        <w:rPr>
          <w:b/>
          <w:bCs/>
          <w:sz w:val="24"/>
          <w:szCs w:val="24"/>
        </w:rPr>
      </w:pPr>
    </w:p>
    <w:p w14:paraId="786DBBDD" w14:textId="4447BD7E" w:rsidR="00B44CAF" w:rsidRDefault="00B44CAF" w:rsidP="000D6E16">
      <w:pPr>
        <w:pStyle w:val="NoSpacing"/>
        <w:rPr>
          <w:sz w:val="24"/>
          <w:szCs w:val="24"/>
        </w:rPr>
      </w:pPr>
      <w:r w:rsidRPr="000D6E16">
        <w:rPr>
          <w:sz w:val="24"/>
          <w:szCs w:val="24"/>
        </w:rPr>
        <w:t>“Our research finds that on average, older people experience domestic abuse for twice as long before seeking help as those aged under 61, and nearly half have a disability. Yet, older victims are hugely underrepresented in domestic abuse services.” (</w:t>
      </w:r>
      <w:proofErr w:type="spellStart"/>
      <w:r w:rsidRPr="000D6E16">
        <w:rPr>
          <w:sz w:val="24"/>
          <w:szCs w:val="24"/>
        </w:rPr>
        <w:t>SafeLives</w:t>
      </w:r>
      <w:proofErr w:type="spellEnd"/>
      <w:r w:rsidRPr="000D6E16">
        <w:rPr>
          <w:sz w:val="24"/>
          <w:szCs w:val="24"/>
        </w:rPr>
        <w:t xml:space="preserve">) </w:t>
      </w:r>
    </w:p>
    <w:p w14:paraId="427D3EDF" w14:textId="77777777" w:rsidR="000D6E16" w:rsidRDefault="000D6E16" w:rsidP="000D6E16">
      <w:pPr>
        <w:pStyle w:val="NoSpacing"/>
        <w:rPr>
          <w:rFonts w:asciiTheme="minorHAnsi" w:hAnsiTheme="minorHAnsi" w:cstheme="minorHAnsi"/>
          <w:sz w:val="24"/>
          <w:szCs w:val="24"/>
        </w:rPr>
      </w:pPr>
      <w:r w:rsidRPr="006C719E">
        <w:rPr>
          <w:rStyle w:val="Strong"/>
          <w:rFonts w:asciiTheme="minorHAnsi" w:hAnsiTheme="minorHAnsi" w:cstheme="minorHAnsi"/>
          <w:b w:val="0"/>
          <w:bCs w:val="0"/>
          <w:color w:val="000000"/>
          <w:sz w:val="24"/>
          <w:szCs w:val="24"/>
          <w:bdr w:val="none" w:sz="0" w:space="0" w:color="auto" w:frame="1"/>
        </w:rPr>
        <w:t>You</w:t>
      </w:r>
      <w:r w:rsidRPr="006C719E">
        <w:rPr>
          <w:rFonts w:asciiTheme="minorHAnsi" w:hAnsiTheme="minorHAnsi" w:cstheme="minorHAnsi"/>
          <w:color w:val="000000"/>
          <w:sz w:val="24"/>
          <w:szCs w:val="24"/>
          <w:bdr w:val="none" w:sz="0" w:space="0" w:color="auto" w:frame="1"/>
        </w:rPr>
        <w:t xml:space="preserve"> MUST have completed the Understanding Domestic </w:t>
      </w:r>
      <w:r w:rsidRPr="006C719E">
        <w:rPr>
          <w:rFonts w:asciiTheme="minorHAnsi" w:hAnsiTheme="minorHAnsi" w:cstheme="minorHAnsi"/>
          <w:sz w:val="24"/>
          <w:szCs w:val="24"/>
        </w:rPr>
        <w:t>Abuse e</w:t>
      </w:r>
      <w:r>
        <w:rPr>
          <w:rFonts w:asciiTheme="minorHAnsi" w:hAnsiTheme="minorHAnsi" w:cstheme="minorHAnsi"/>
          <w:sz w:val="24"/>
          <w:szCs w:val="24"/>
        </w:rPr>
        <w:t>-</w:t>
      </w:r>
      <w:r w:rsidRPr="006C719E">
        <w:rPr>
          <w:rFonts w:asciiTheme="minorHAnsi" w:hAnsiTheme="minorHAnsi" w:cstheme="minorHAnsi"/>
          <w:sz w:val="24"/>
          <w:szCs w:val="24"/>
        </w:rPr>
        <w:t>learning before attending this course.</w:t>
      </w:r>
    </w:p>
    <w:p w14:paraId="68D12683" w14:textId="47945FC2" w:rsidR="00B44CAF" w:rsidRPr="000D6E16" w:rsidRDefault="00B44CAF" w:rsidP="000D6E16">
      <w:pPr>
        <w:pStyle w:val="NoSpacing"/>
        <w:rPr>
          <w:sz w:val="24"/>
          <w:szCs w:val="24"/>
        </w:rPr>
      </w:pPr>
    </w:p>
    <w:p w14:paraId="518D01A1" w14:textId="77777777" w:rsidR="00B44CAF" w:rsidRPr="000D6E16" w:rsidRDefault="00B44CAF" w:rsidP="000D6E16">
      <w:pPr>
        <w:pStyle w:val="NoSpacing"/>
        <w:rPr>
          <w:b/>
          <w:bCs/>
          <w:sz w:val="24"/>
          <w:szCs w:val="24"/>
        </w:rPr>
      </w:pPr>
      <w:r w:rsidRPr="000D6E16">
        <w:rPr>
          <w:b/>
          <w:bCs/>
          <w:sz w:val="24"/>
          <w:szCs w:val="24"/>
        </w:rPr>
        <w:t>Covered in this course</w:t>
      </w:r>
    </w:p>
    <w:p w14:paraId="1EB20DB0" w14:textId="77777777" w:rsidR="00B44CAF" w:rsidRPr="000D6E16" w:rsidRDefault="00B44CAF" w:rsidP="00CE7683">
      <w:pPr>
        <w:pStyle w:val="NoSpacing"/>
        <w:numPr>
          <w:ilvl w:val="0"/>
          <w:numId w:val="48"/>
        </w:numPr>
        <w:rPr>
          <w:sz w:val="24"/>
          <w:szCs w:val="24"/>
        </w:rPr>
      </w:pPr>
      <w:r w:rsidRPr="000D6E16">
        <w:rPr>
          <w:sz w:val="24"/>
          <w:szCs w:val="24"/>
        </w:rPr>
        <w:t xml:space="preserve">Explore the specific needs of older people in relation to domestic abuse </w:t>
      </w:r>
    </w:p>
    <w:p w14:paraId="46BB0923" w14:textId="105A62F4" w:rsidR="000D6E16" w:rsidRPr="000D6E16" w:rsidRDefault="00B44CAF" w:rsidP="00CE7683">
      <w:pPr>
        <w:pStyle w:val="NoSpacing"/>
        <w:numPr>
          <w:ilvl w:val="0"/>
          <w:numId w:val="48"/>
        </w:numPr>
        <w:rPr>
          <w:sz w:val="24"/>
          <w:szCs w:val="24"/>
        </w:rPr>
      </w:pPr>
      <w:r w:rsidRPr="000D6E16">
        <w:rPr>
          <w:sz w:val="24"/>
          <w:szCs w:val="24"/>
        </w:rPr>
        <w:t>Discuss the challenges for professionals when supporting older victims.</w:t>
      </w:r>
    </w:p>
    <w:p w14:paraId="4328527D" w14:textId="1D3269B0" w:rsidR="00B44CAF" w:rsidRPr="000D6E16" w:rsidRDefault="00B44CAF" w:rsidP="00CE7683">
      <w:pPr>
        <w:pStyle w:val="NoSpacing"/>
        <w:numPr>
          <w:ilvl w:val="0"/>
          <w:numId w:val="48"/>
        </w:numPr>
        <w:rPr>
          <w:sz w:val="24"/>
          <w:szCs w:val="24"/>
        </w:rPr>
      </w:pPr>
      <w:r w:rsidRPr="000D6E16">
        <w:rPr>
          <w:sz w:val="24"/>
          <w:szCs w:val="24"/>
        </w:rPr>
        <w:t>Increased risk factors and opportunities to offer intervention and suppo</w:t>
      </w:r>
      <w:r w:rsidR="000D6E16">
        <w:rPr>
          <w:sz w:val="24"/>
          <w:szCs w:val="24"/>
        </w:rPr>
        <w:t>r</w:t>
      </w:r>
      <w:r w:rsidRPr="000D6E16">
        <w:rPr>
          <w:sz w:val="24"/>
          <w:szCs w:val="24"/>
        </w:rPr>
        <w:t>t</w:t>
      </w:r>
    </w:p>
    <w:p w14:paraId="4AC7EA30" w14:textId="77777777" w:rsidR="00363EAA" w:rsidRPr="000D6E16" w:rsidRDefault="00363EAA" w:rsidP="000D6E16">
      <w:pPr>
        <w:pStyle w:val="NoSpacing"/>
        <w:rPr>
          <w:sz w:val="24"/>
          <w:szCs w:val="24"/>
        </w:rPr>
      </w:pPr>
    </w:p>
    <w:p w14:paraId="60EB2AB7" w14:textId="77777777" w:rsidR="000D6E16" w:rsidRPr="000D6E16" w:rsidRDefault="000D6E16" w:rsidP="000D6E16">
      <w:pPr>
        <w:pStyle w:val="NoSpacing"/>
        <w:rPr>
          <w:sz w:val="24"/>
          <w:szCs w:val="24"/>
        </w:rPr>
      </w:pPr>
      <w:r w:rsidRPr="000D6E16">
        <w:rPr>
          <w:rStyle w:val="Strong"/>
          <w:sz w:val="24"/>
          <w:szCs w:val="24"/>
        </w:rPr>
        <w:t>Planned Learning Outcomes</w:t>
      </w:r>
    </w:p>
    <w:p w14:paraId="227E5A63" w14:textId="420ECC11" w:rsidR="00C741E9" w:rsidRPr="000D6E16" w:rsidRDefault="000D6E16" w:rsidP="00CE7683">
      <w:pPr>
        <w:pStyle w:val="NoSpacing"/>
        <w:numPr>
          <w:ilvl w:val="0"/>
          <w:numId w:val="49"/>
        </w:numPr>
        <w:rPr>
          <w:sz w:val="24"/>
          <w:szCs w:val="24"/>
        </w:rPr>
      </w:pPr>
      <w:r w:rsidRPr="000D6E16">
        <w:rPr>
          <w:sz w:val="24"/>
          <w:szCs w:val="24"/>
        </w:rPr>
        <w:t xml:space="preserve">Ability to identify domestic abuse in older </w:t>
      </w:r>
      <w:r w:rsidR="00113205" w:rsidRPr="000D6E16">
        <w:rPr>
          <w:sz w:val="24"/>
          <w:szCs w:val="24"/>
        </w:rPr>
        <w:t>people’s</w:t>
      </w:r>
      <w:r w:rsidRPr="000D6E16">
        <w:rPr>
          <w:sz w:val="24"/>
          <w:szCs w:val="24"/>
        </w:rPr>
        <w:t xml:space="preserve"> relationships</w:t>
      </w:r>
    </w:p>
    <w:p w14:paraId="56793541" w14:textId="2E0008E0" w:rsidR="000D6E16" w:rsidRPr="000D6E16" w:rsidRDefault="000D6E16" w:rsidP="00CE7683">
      <w:pPr>
        <w:pStyle w:val="NoSpacing"/>
        <w:numPr>
          <w:ilvl w:val="0"/>
          <w:numId w:val="49"/>
        </w:numPr>
        <w:rPr>
          <w:sz w:val="24"/>
          <w:szCs w:val="24"/>
        </w:rPr>
      </w:pPr>
      <w:r w:rsidRPr="000D6E16">
        <w:rPr>
          <w:sz w:val="24"/>
          <w:szCs w:val="24"/>
        </w:rPr>
        <w:t>Assess and respond appropriately to risk</w:t>
      </w:r>
    </w:p>
    <w:p w14:paraId="52613DA2" w14:textId="7692D8F1" w:rsidR="000D6E16" w:rsidRPr="000D6E16" w:rsidRDefault="000D6E16" w:rsidP="00CE7683">
      <w:pPr>
        <w:pStyle w:val="NoSpacing"/>
        <w:numPr>
          <w:ilvl w:val="0"/>
          <w:numId w:val="49"/>
        </w:numPr>
        <w:rPr>
          <w:sz w:val="24"/>
          <w:szCs w:val="24"/>
        </w:rPr>
      </w:pPr>
      <w:r w:rsidRPr="000D6E16">
        <w:rPr>
          <w:sz w:val="24"/>
          <w:szCs w:val="24"/>
        </w:rPr>
        <w:t>Have a good understanding of the complications in supporting older people to be safe</w:t>
      </w:r>
    </w:p>
    <w:p w14:paraId="7A999F7E" w14:textId="4C8D5104" w:rsidR="000D6E16" w:rsidRDefault="000D6E16" w:rsidP="00CE7683">
      <w:pPr>
        <w:pStyle w:val="NoSpacing"/>
        <w:numPr>
          <w:ilvl w:val="0"/>
          <w:numId w:val="49"/>
        </w:numPr>
        <w:rPr>
          <w:sz w:val="24"/>
          <w:szCs w:val="24"/>
        </w:rPr>
      </w:pPr>
      <w:r w:rsidRPr="000D6E16">
        <w:rPr>
          <w:sz w:val="24"/>
          <w:szCs w:val="24"/>
        </w:rPr>
        <w:t>Understand the barriers older people face to accessing support</w:t>
      </w:r>
    </w:p>
    <w:p w14:paraId="511AD8C8" w14:textId="77777777" w:rsidR="0030677C" w:rsidRPr="000D6E16" w:rsidRDefault="0030677C" w:rsidP="0030677C">
      <w:pPr>
        <w:pStyle w:val="NoSpacing"/>
        <w:ind w:left="360"/>
        <w:rPr>
          <w:sz w:val="24"/>
          <w:szCs w:val="24"/>
        </w:rPr>
      </w:pPr>
    </w:p>
    <w:p w14:paraId="6D0719D6" w14:textId="77777777" w:rsidR="004B31AA" w:rsidRDefault="00EE3964" w:rsidP="00593924">
      <w:pPr>
        <w:pStyle w:val="NoSpacing"/>
      </w:pPr>
      <w:bookmarkStart w:id="278" w:name="_Toc129959476"/>
      <w:bookmarkStart w:id="279" w:name="_Toc161926391"/>
      <w:bookmarkStart w:id="280" w:name="_Toc161927051"/>
      <w:bookmarkStart w:id="281" w:name="_Hlk164782005"/>
      <w:bookmarkStart w:id="282" w:name="_Toc229060901"/>
      <w:bookmarkEnd w:id="276"/>
      <w:r w:rsidRPr="009C0726">
        <w:rPr>
          <w:rStyle w:val="Heading3Char"/>
          <w:rFonts w:eastAsia="Calibri"/>
        </w:rPr>
        <w:t xml:space="preserve">Domestic Abuse </w:t>
      </w:r>
      <w:r w:rsidR="006C719E">
        <w:rPr>
          <w:rStyle w:val="Heading3Char"/>
          <w:rFonts w:eastAsia="Calibri"/>
        </w:rPr>
        <w:t xml:space="preserve">and the </w:t>
      </w:r>
      <w:r w:rsidRPr="009C0726">
        <w:rPr>
          <w:rStyle w:val="Heading3Char"/>
          <w:rFonts w:eastAsia="Calibri"/>
        </w:rPr>
        <w:t>Impact on Children &amp; Young People</w:t>
      </w:r>
      <w:bookmarkEnd w:id="278"/>
      <w:bookmarkEnd w:id="279"/>
      <w:bookmarkEnd w:id="280"/>
      <w:bookmarkEnd w:id="282"/>
      <w:r w:rsidRPr="002C00A7">
        <w:t xml:space="preserve"> </w:t>
      </w:r>
    </w:p>
    <w:p w14:paraId="5BE6159B" w14:textId="4EBE13B6" w:rsidR="006C719E" w:rsidRDefault="006C719E" w:rsidP="00593924">
      <w:pPr>
        <w:pStyle w:val="NoSpacing"/>
        <w:rPr>
          <w:b/>
          <w:bCs/>
          <w:sz w:val="24"/>
          <w:szCs w:val="24"/>
        </w:rPr>
      </w:pPr>
      <w:r w:rsidRPr="00593924">
        <w:rPr>
          <w:b/>
          <w:bCs/>
          <w:sz w:val="24"/>
          <w:szCs w:val="24"/>
        </w:rPr>
        <w:t>Delivered by L&amp;I Officer and Children Social Care</w:t>
      </w:r>
      <w:r w:rsidR="00751E80">
        <w:rPr>
          <w:b/>
          <w:bCs/>
          <w:sz w:val="24"/>
          <w:szCs w:val="24"/>
        </w:rPr>
        <w:t xml:space="preserve"> – 6hrs</w:t>
      </w:r>
    </w:p>
    <w:p w14:paraId="578F4C34" w14:textId="77777777" w:rsidR="00593924" w:rsidRPr="00593924" w:rsidRDefault="00593924" w:rsidP="00593924">
      <w:pPr>
        <w:pStyle w:val="NoSpacing"/>
        <w:rPr>
          <w:sz w:val="24"/>
          <w:szCs w:val="24"/>
        </w:rPr>
      </w:pPr>
    </w:p>
    <w:p w14:paraId="3B14E54C" w14:textId="20172488" w:rsidR="006C719E" w:rsidRDefault="006C719E" w:rsidP="00593924">
      <w:pPr>
        <w:pStyle w:val="NoSpacing"/>
        <w:rPr>
          <w:sz w:val="24"/>
          <w:szCs w:val="24"/>
        </w:rPr>
      </w:pPr>
      <w:bookmarkStart w:id="283" w:name="_Toc129959477"/>
      <w:r w:rsidRPr="00593924">
        <w:rPr>
          <w:sz w:val="24"/>
          <w:szCs w:val="24"/>
        </w:rPr>
        <w:t>It has long been understood that children living in households where there is domestic abuse or parental conflict are known to suffer emotional and/or physical harm. The severity of that harm has been identified as a significant childhood trauma which impacts on children throughout their adolescence and for the rest of their lives. </w:t>
      </w:r>
    </w:p>
    <w:p w14:paraId="028B5C0C" w14:textId="77777777" w:rsidR="00593924" w:rsidRDefault="00593924" w:rsidP="00593924">
      <w:pPr>
        <w:pStyle w:val="NoSpacing"/>
        <w:rPr>
          <w:rFonts w:asciiTheme="minorHAnsi" w:hAnsiTheme="minorHAnsi" w:cstheme="minorHAnsi"/>
          <w:sz w:val="24"/>
          <w:szCs w:val="24"/>
        </w:rPr>
      </w:pPr>
      <w:r w:rsidRPr="006C719E">
        <w:rPr>
          <w:rStyle w:val="Strong"/>
          <w:rFonts w:asciiTheme="minorHAnsi" w:hAnsiTheme="minorHAnsi" w:cstheme="minorHAnsi"/>
          <w:b w:val="0"/>
          <w:bCs w:val="0"/>
          <w:color w:val="000000"/>
          <w:sz w:val="24"/>
          <w:szCs w:val="24"/>
          <w:bdr w:val="none" w:sz="0" w:space="0" w:color="auto" w:frame="1"/>
        </w:rPr>
        <w:lastRenderedPageBreak/>
        <w:t>You</w:t>
      </w:r>
      <w:r w:rsidRPr="006C719E">
        <w:rPr>
          <w:rFonts w:asciiTheme="minorHAnsi" w:hAnsiTheme="minorHAnsi" w:cstheme="minorHAnsi"/>
          <w:color w:val="000000"/>
          <w:sz w:val="24"/>
          <w:szCs w:val="24"/>
          <w:bdr w:val="none" w:sz="0" w:space="0" w:color="auto" w:frame="1"/>
        </w:rPr>
        <w:t xml:space="preserve"> MUST have completed the Understanding Domestic </w:t>
      </w:r>
      <w:r w:rsidRPr="006C719E">
        <w:rPr>
          <w:rFonts w:asciiTheme="minorHAnsi" w:hAnsiTheme="minorHAnsi" w:cstheme="minorHAnsi"/>
          <w:sz w:val="24"/>
          <w:szCs w:val="24"/>
        </w:rPr>
        <w:t>Abuse e</w:t>
      </w:r>
      <w:r>
        <w:rPr>
          <w:rFonts w:asciiTheme="minorHAnsi" w:hAnsiTheme="minorHAnsi" w:cstheme="minorHAnsi"/>
          <w:sz w:val="24"/>
          <w:szCs w:val="24"/>
        </w:rPr>
        <w:t>-</w:t>
      </w:r>
      <w:r w:rsidRPr="006C719E">
        <w:rPr>
          <w:rFonts w:asciiTheme="minorHAnsi" w:hAnsiTheme="minorHAnsi" w:cstheme="minorHAnsi"/>
          <w:sz w:val="24"/>
          <w:szCs w:val="24"/>
        </w:rPr>
        <w:t>learning before attending this course.</w:t>
      </w:r>
    </w:p>
    <w:p w14:paraId="2B724BB4" w14:textId="77777777" w:rsidR="00690858" w:rsidRDefault="00690858" w:rsidP="00690858">
      <w:pPr>
        <w:pStyle w:val="NoSpacing"/>
        <w:rPr>
          <w:sz w:val="24"/>
          <w:szCs w:val="24"/>
        </w:rPr>
      </w:pPr>
    </w:p>
    <w:p w14:paraId="173DA007" w14:textId="567040C9" w:rsidR="00690858" w:rsidRPr="00EB04C8" w:rsidRDefault="00690858" w:rsidP="00690858">
      <w:pPr>
        <w:pStyle w:val="NoSpacing"/>
        <w:rPr>
          <w:b/>
          <w:bCs/>
          <w:sz w:val="24"/>
          <w:szCs w:val="24"/>
        </w:rPr>
      </w:pPr>
      <w:r w:rsidRPr="00EB04C8">
        <w:rPr>
          <w:b/>
          <w:bCs/>
          <w:sz w:val="24"/>
          <w:szCs w:val="24"/>
        </w:rPr>
        <w:t>Covered in this course</w:t>
      </w:r>
    </w:p>
    <w:p w14:paraId="79D75AB9" w14:textId="3230F560" w:rsidR="006C719E" w:rsidRPr="00593924" w:rsidRDefault="006C719E" w:rsidP="00CE7683">
      <w:pPr>
        <w:pStyle w:val="NoSpacing"/>
        <w:numPr>
          <w:ilvl w:val="0"/>
          <w:numId w:val="26"/>
        </w:numPr>
        <w:rPr>
          <w:sz w:val="24"/>
          <w:szCs w:val="24"/>
        </w:rPr>
      </w:pPr>
      <w:r w:rsidRPr="00593924">
        <w:rPr>
          <w:sz w:val="24"/>
          <w:szCs w:val="24"/>
        </w:rPr>
        <w:t xml:space="preserve">The impact of domestic abuse and conflict on children and adolescence </w:t>
      </w:r>
    </w:p>
    <w:p w14:paraId="55C06FAE" w14:textId="4C145DEF" w:rsidR="006C719E" w:rsidRPr="00593924" w:rsidRDefault="006C719E" w:rsidP="00CE7683">
      <w:pPr>
        <w:pStyle w:val="NoSpacing"/>
        <w:numPr>
          <w:ilvl w:val="0"/>
          <w:numId w:val="26"/>
        </w:numPr>
        <w:rPr>
          <w:sz w:val="24"/>
          <w:szCs w:val="24"/>
        </w:rPr>
      </w:pPr>
      <w:r w:rsidRPr="00593924">
        <w:rPr>
          <w:sz w:val="24"/>
          <w:szCs w:val="24"/>
        </w:rPr>
        <w:t xml:space="preserve">How to respond appropriately to a disclosure from a child or young person </w:t>
      </w:r>
    </w:p>
    <w:p w14:paraId="52894572" w14:textId="44646D25" w:rsidR="006C719E" w:rsidRPr="00593924" w:rsidRDefault="006C719E" w:rsidP="00CE7683">
      <w:pPr>
        <w:pStyle w:val="NoSpacing"/>
        <w:numPr>
          <w:ilvl w:val="0"/>
          <w:numId w:val="26"/>
        </w:numPr>
        <w:rPr>
          <w:sz w:val="24"/>
          <w:szCs w:val="24"/>
        </w:rPr>
      </w:pPr>
      <w:r w:rsidRPr="00593924">
        <w:rPr>
          <w:sz w:val="24"/>
          <w:szCs w:val="24"/>
        </w:rPr>
        <w:t>Applying Calderdale’s Continuum of Need in relation to domestic abuse</w:t>
      </w:r>
    </w:p>
    <w:p w14:paraId="7739FB14" w14:textId="55FFE2DD" w:rsidR="006C719E" w:rsidRDefault="006C719E" w:rsidP="00CE7683">
      <w:pPr>
        <w:pStyle w:val="NoSpacing"/>
        <w:numPr>
          <w:ilvl w:val="0"/>
          <w:numId w:val="26"/>
        </w:numPr>
        <w:rPr>
          <w:sz w:val="24"/>
          <w:szCs w:val="24"/>
        </w:rPr>
      </w:pPr>
      <w:r w:rsidRPr="00593924">
        <w:rPr>
          <w:sz w:val="24"/>
          <w:szCs w:val="24"/>
        </w:rPr>
        <w:t xml:space="preserve">Information on what can be done to support children affected by domestic abuse </w:t>
      </w:r>
    </w:p>
    <w:p w14:paraId="54AF0C47" w14:textId="77777777" w:rsidR="00593924" w:rsidRPr="00593924" w:rsidRDefault="00593924" w:rsidP="00593924">
      <w:pPr>
        <w:pStyle w:val="NoSpacing"/>
        <w:rPr>
          <w:sz w:val="24"/>
          <w:szCs w:val="24"/>
        </w:rPr>
      </w:pPr>
    </w:p>
    <w:p w14:paraId="06623836" w14:textId="77777777" w:rsidR="006C719E" w:rsidRPr="00593924" w:rsidRDefault="006C719E" w:rsidP="00593924">
      <w:pPr>
        <w:pStyle w:val="NoSpacing"/>
        <w:rPr>
          <w:sz w:val="24"/>
          <w:szCs w:val="24"/>
        </w:rPr>
      </w:pPr>
      <w:r w:rsidRPr="00593924">
        <w:rPr>
          <w:rStyle w:val="Strong"/>
          <w:sz w:val="24"/>
          <w:szCs w:val="24"/>
        </w:rPr>
        <w:t>Planned Learning Outcomes</w:t>
      </w:r>
    </w:p>
    <w:p w14:paraId="01133288" w14:textId="77777777" w:rsidR="006C719E" w:rsidRPr="00593924" w:rsidRDefault="006C719E" w:rsidP="00593924">
      <w:pPr>
        <w:pStyle w:val="NoSpacing"/>
        <w:rPr>
          <w:sz w:val="24"/>
          <w:szCs w:val="24"/>
        </w:rPr>
      </w:pPr>
      <w:r w:rsidRPr="00593924">
        <w:rPr>
          <w:sz w:val="24"/>
          <w:szCs w:val="24"/>
        </w:rPr>
        <w:t>1.    Assess the impact of domestic abuse on children.</w:t>
      </w:r>
    </w:p>
    <w:p w14:paraId="588646C0" w14:textId="77777777" w:rsidR="006C719E" w:rsidRPr="00593924" w:rsidRDefault="006C719E" w:rsidP="00593924">
      <w:pPr>
        <w:pStyle w:val="NoSpacing"/>
        <w:rPr>
          <w:sz w:val="24"/>
          <w:szCs w:val="24"/>
        </w:rPr>
      </w:pPr>
      <w:r w:rsidRPr="00593924">
        <w:rPr>
          <w:sz w:val="24"/>
          <w:szCs w:val="24"/>
        </w:rPr>
        <w:t>2.    Apply good practice in responding appropriately to a child’s disclosure of domestic abuse.</w:t>
      </w:r>
    </w:p>
    <w:p w14:paraId="32550832" w14:textId="77777777" w:rsidR="006C719E" w:rsidRPr="00593924" w:rsidRDefault="006C719E" w:rsidP="00593924">
      <w:pPr>
        <w:pStyle w:val="NoSpacing"/>
        <w:rPr>
          <w:sz w:val="24"/>
          <w:szCs w:val="24"/>
        </w:rPr>
      </w:pPr>
      <w:r w:rsidRPr="00593924">
        <w:rPr>
          <w:sz w:val="24"/>
          <w:szCs w:val="24"/>
        </w:rPr>
        <w:t>3.    Apply Calderdale’s Continuum of Need &amp; Response in relation to domestic abuse</w:t>
      </w:r>
    </w:p>
    <w:p w14:paraId="0328404F" w14:textId="77777777" w:rsidR="006C719E" w:rsidRDefault="006C719E" w:rsidP="00593924">
      <w:pPr>
        <w:pStyle w:val="NoSpacing"/>
        <w:rPr>
          <w:sz w:val="24"/>
          <w:szCs w:val="24"/>
        </w:rPr>
      </w:pPr>
      <w:r w:rsidRPr="00593924">
        <w:rPr>
          <w:sz w:val="24"/>
          <w:szCs w:val="24"/>
        </w:rPr>
        <w:t>4.    Assess risk factors and examine safety planning options</w:t>
      </w:r>
    </w:p>
    <w:p w14:paraId="3358B5AF" w14:textId="6198EECB" w:rsidR="00FD4879" w:rsidRDefault="00FD4879" w:rsidP="00FD4879">
      <w:pPr>
        <w:pStyle w:val="Heading3"/>
      </w:pPr>
      <w:bookmarkStart w:id="284" w:name="_Hlk164782118"/>
      <w:bookmarkStart w:id="285" w:name="_Toc229060902"/>
      <w:bookmarkEnd w:id="281"/>
      <w:bookmarkEnd w:id="283"/>
      <w:r>
        <w:t>Financial Exploitation and Abuse</w:t>
      </w:r>
      <w:bookmarkEnd w:id="285"/>
    </w:p>
    <w:p w14:paraId="4AAB5A4A" w14:textId="75165B19" w:rsidR="00FD4879" w:rsidRDefault="00FD4879" w:rsidP="00FD4879">
      <w:pPr>
        <w:rPr>
          <w:b/>
          <w:bCs/>
        </w:rPr>
      </w:pPr>
      <w:bookmarkStart w:id="286" w:name="_Toc129959481"/>
      <w:bookmarkStart w:id="287" w:name="_Toc161926394"/>
      <w:bookmarkStart w:id="288" w:name="_Toc161927054"/>
      <w:bookmarkStart w:id="289" w:name="_Hlk164782167"/>
      <w:bookmarkStart w:id="290" w:name="_Toc527445728"/>
      <w:bookmarkEnd w:id="284"/>
      <w:r w:rsidRPr="00FD4879">
        <w:rPr>
          <w:b/>
          <w:bCs/>
        </w:rPr>
        <w:t xml:space="preserve">Delivered by The West Yorkshire Financial Exploitation and Abuse Team (WYFEAT) </w:t>
      </w:r>
      <w:r w:rsidR="00B62C8B">
        <w:rPr>
          <w:b/>
          <w:bCs/>
        </w:rPr>
        <w:t>-90 minutes</w:t>
      </w:r>
    </w:p>
    <w:p w14:paraId="39C422C2" w14:textId="77777777" w:rsidR="00FD4879" w:rsidRPr="00FD4879" w:rsidRDefault="00FD4879" w:rsidP="00FD4879">
      <w:pPr>
        <w:pStyle w:val="NoSpacing"/>
        <w:rPr>
          <w:sz w:val="24"/>
          <w:szCs w:val="24"/>
        </w:rPr>
      </w:pPr>
      <w:r w:rsidRPr="00FD4879">
        <w:rPr>
          <w:sz w:val="24"/>
          <w:szCs w:val="24"/>
        </w:rPr>
        <w:t xml:space="preserve">This training aims to offer training for professionals to address financial abuse and exploitation. The session delves into how financial abuse is covered under The Care Act 2014 and provides practical measures to safeguard service users from scams and doorstep crime. </w:t>
      </w:r>
    </w:p>
    <w:p w14:paraId="34763588" w14:textId="77777777" w:rsidR="00FD4879" w:rsidRPr="00FD4879" w:rsidRDefault="00FD4879" w:rsidP="00FD4879">
      <w:pPr>
        <w:pStyle w:val="NoSpacing"/>
        <w:rPr>
          <w:sz w:val="24"/>
          <w:szCs w:val="24"/>
        </w:rPr>
      </w:pPr>
      <w:r w:rsidRPr="00FD4879">
        <w:rPr>
          <w:sz w:val="24"/>
          <w:szCs w:val="24"/>
        </w:rPr>
        <w:t xml:space="preserve">The training includes real case studies from victims in West Yorkshire to illustrate the team's work and emphasizes the importance of changing the stigma associated with being scammed. </w:t>
      </w:r>
    </w:p>
    <w:p w14:paraId="35F08011" w14:textId="77777777" w:rsidR="00FD4879" w:rsidRPr="00FD4879" w:rsidRDefault="00FD4879" w:rsidP="00FD4879">
      <w:pPr>
        <w:pStyle w:val="NoSpacing"/>
        <w:rPr>
          <w:sz w:val="24"/>
          <w:szCs w:val="24"/>
        </w:rPr>
      </w:pPr>
      <w:r w:rsidRPr="00FD4879">
        <w:rPr>
          <w:sz w:val="24"/>
          <w:szCs w:val="24"/>
        </w:rPr>
        <w:t>Additionally, the session explains the role of WYFEAT, the referral process, and the support available to victims.</w:t>
      </w:r>
    </w:p>
    <w:p w14:paraId="208679B7" w14:textId="2A6356E1" w:rsidR="006631D8" w:rsidRDefault="006631D8">
      <w:pPr>
        <w:spacing w:after="0" w:line="240" w:lineRule="auto"/>
        <w:rPr>
          <w:rFonts w:ascii="Cambria" w:eastAsia="Times New Roman" w:hAnsi="Cambria"/>
          <w:b/>
          <w:bCs/>
          <w:color w:val="4F81BD"/>
          <w:sz w:val="32"/>
        </w:rPr>
      </w:pPr>
      <w:bookmarkStart w:id="291" w:name="_Toc129959482"/>
      <w:bookmarkStart w:id="292" w:name="_Toc161926395"/>
      <w:bookmarkStart w:id="293" w:name="_Toc161927055"/>
      <w:bookmarkStart w:id="294" w:name="_Hlk164782241"/>
      <w:bookmarkEnd w:id="286"/>
      <w:bookmarkEnd w:id="287"/>
      <w:bookmarkEnd w:id="288"/>
      <w:bookmarkEnd w:id="289"/>
    </w:p>
    <w:p w14:paraId="7568556A" w14:textId="57E25291" w:rsidR="007310B2" w:rsidRDefault="007310B2" w:rsidP="007310B2">
      <w:pPr>
        <w:pStyle w:val="Heading3"/>
      </w:pPr>
      <w:bookmarkStart w:id="295" w:name="_Toc229060903"/>
      <w:r w:rsidRPr="007310B2">
        <w:t xml:space="preserve">Hidden others </w:t>
      </w:r>
      <w:proofErr w:type="spellStart"/>
      <w:r w:rsidRPr="007310B2">
        <w:t>Incl</w:t>
      </w:r>
      <w:proofErr w:type="spellEnd"/>
      <w:r w:rsidRPr="007310B2">
        <w:t xml:space="preserve"> Men</w:t>
      </w:r>
      <w:bookmarkEnd w:id="291"/>
      <w:bookmarkEnd w:id="292"/>
      <w:bookmarkEnd w:id="293"/>
      <w:bookmarkEnd w:id="295"/>
    </w:p>
    <w:p w14:paraId="308F1512" w14:textId="06F576F0" w:rsidR="00621957" w:rsidRPr="00621957" w:rsidRDefault="00621957" w:rsidP="00621957">
      <w:pPr>
        <w:pStyle w:val="NoSpacing"/>
        <w:rPr>
          <w:b/>
          <w:bCs/>
          <w:sz w:val="24"/>
          <w:szCs w:val="24"/>
        </w:rPr>
      </w:pPr>
      <w:r w:rsidRPr="00621957">
        <w:rPr>
          <w:b/>
          <w:bCs/>
          <w:sz w:val="24"/>
          <w:szCs w:val="24"/>
        </w:rPr>
        <w:t>Delivered by L&amp;I Officer and Children Social Care</w:t>
      </w:r>
      <w:r w:rsidR="00751E80">
        <w:rPr>
          <w:b/>
          <w:bCs/>
          <w:sz w:val="24"/>
          <w:szCs w:val="24"/>
        </w:rPr>
        <w:t xml:space="preserve"> – 3hrs</w:t>
      </w:r>
    </w:p>
    <w:p w14:paraId="4B722B6D" w14:textId="77777777" w:rsidR="00621957" w:rsidRPr="00621957" w:rsidRDefault="00621957" w:rsidP="00621957">
      <w:pPr>
        <w:pStyle w:val="NoSpacing"/>
        <w:rPr>
          <w:sz w:val="24"/>
          <w:szCs w:val="24"/>
        </w:rPr>
      </w:pPr>
    </w:p>
    <w:p w14:paraId="5BECFA05" w14:textId="0638DAB3" w:rsidR="0031215B" w:rsidRDefault="0031215B" w:rsidP="00621957">
      <w:pPr>
        <w:pStyle w:val="NoSpacing"/>
        <w:rPr>
          <w:sz w:val="24"/>
          <w:szCs w:val="24"/>
          <w:bdr w:val="none" w:sz="0" w:space="0" w:color="auto" w:frame="1"/>
        </w:rPr>
      </w:pPr>
      <w:r w:rsidRPr="00621957">
        <w:rPr>
          <w:sz w:val="24"/>
          <w:szCs w:val="24"/>
          <w:bdr w:val="none" w:sz="0" w:space="0" w:color="auto" w:frame="1"/>
        </w:rPr>
        <w:t>This session will consider why it is important for professionals to understand the child’s family and social network, particularly those people who are less visible but who play a significant role in their lives. </w:t>
      </w:r>
    </w:p>
    <w:p w14:paraId="4E2AB6A1" w14:textId="77777777" w:rsidR="00846EFF" w:rsidRPr="00621957" w:rsidRDefault="00846EFF" w:rsidP="00621957">
      <w:pPr>
        <w:pStyle w:val="NoSpacing"/>
        <w:rPr>
          <w:sz w:val="24"/>
          <w:szCs w:val="24"/>
          <w:bdr w:val="none" w:sz="0" w:space="0" w:color="auto" w:frame="1"/>
        </w:rPr>
      </w:pPr>
    </w:p>
    <w:p w14:paraId="3277ABB9" w14:textId="77777777" w:rsidR="00621957" w:rsidRPr="00621957" w:rsidRDefault="00621957" w:rsidP="00621957">
      <w:pPr>
        <w:pStyle w:val="NoSpacing"/>
        <w:rPr>
          <w:b/>
          <w:bCs/>
          <w:sz w:val="24"/>
          <w:szCs w:val="24"/>
        </w:rPr>
      </w:pPr>
      <w:r w:rsidRPr="00621957">
        <w:rPr>
          <w:b/>
          <w:bCs/>
          <w:sz w:val="24"/>
          <w:szCs w:val="24"/>
        </w:rPr>
        <w:t>Covered in this course</w:t>
      </w:r>
    </w:p>
    <w:p w14:paraId="2D40710D" w14:textId="23E1C965" w:rsidR="0031215B" w:rsidRDefault="001018D2" w:rsidP="00621957">
      <w:pPr>
        <w:pStyle w:val="NoSpacing"/>
        <w:rPr>
          <w:sz w:val="24"/>
          <w:szCs w:val="24"/>
          <w:bdr w:val="none" w:sz="0" w:space="0" w:color="auto" w:frame="1"/>
        </w:rPr>
      </w:pPr>
      <w:r>
        <w:rPr>
          <w:sz w:val="24"/>
          <w:szCs w:val="24"/>
          <w:bdr w:val="none" w:sz="0" w:space="0" w:color="auto" w:frame="1"/>
        </w:rPr>
        <w:t>K</w:t>
      </w:r>
      <w:r w:rsidR="0031215B" w:rsidRPr="00621957">
        <w:rPr>
          <w:sz w:val="24"/>
          <w:szCs w:val="24"/>
          <w:bdr w:val="none" w:sz="0" w:space="0" w:color="auto" w:frame="1"/>
        </w:rPr>
        <w:t>ey findings from the Child Safeguarding Practice Review Panel’s 2021 report “The myth of invisible men” and other key reports which have highlighted the risks that children may face from such individuals but that we as professionals may miss.</w:t>
      </w:r>
    </w:p>
    <w:p w14:paraId="3A9D0FFE" w14:textId="77777777" w:rsidR="00621957" w:rsidRPr="00621957" w:rsidRDefault="00621957" w:rsidP="00621957">
      <w:pPr>
        <w:pStyle w:val="NoSpacing"/>
        <w:rPr>
          <w:sz w:val="24"/>
          <w:szCs w:val="24"/>
          <w:bdr w:val="none" w:sz="0" w:space="0" w:color="auto" w:frame="1"/>
        </w:rPr>
      </w:pPr>
    </w:p>
    <w:p w14:paraId="1ED6B951" w14:textId="77777777" w:rsidR="00621957" w:rsidRPr="00621957" w:rsidRDefault="00621957" w:rsidP="00621957">
      <w:pPr>
        <w:pStyle w:val="NoSpacing"/>
        <w:rPr>
          <w:b/>
          <w:bCs/>
          <w:sz w:val="24"/>
          <w:szCs w:val="24"/>
        </w:rPr>
      </w:pPr>
      <w:r w:rsidRPr="00621957">
        <w:rPr>
          <w:b/>
          <w:bCs/>
          <w:sz w:val="24"/>
          <w:szCs w:val="24"/>
        </w:rPr>
        <w:t>Planned Learning Outcomes</w:t>
      </w:r>
    </w:p>
    <w:p w14:paraId="0BCA94B7" w14:textId="77777777" w:rsidR="00DC0284" w:rsidRDefault="0031215B" w:rsidP="00DC0284">
      <w:pPr>
        <w:pStyle w:val="NoSpacing"/>
        <w:rPr>
          <w:sz w:val="24"/>
          <w:szCs w:val="24"/>
        </w:rPr>
      </w:pPr>
      <w:r w:rsidRPr="00621957">
        <w:rPr>
          <w:sz w:val="24"/>
          <w:szCs w:val="24"/>
          <w:bdr w:val="none" w:sz="0" w:space="0" w:color="auto" w:frame="1"/>
        </w:rPr>
        <w:t xml:space="preserve">The session will help practitioners understand who these hidden individuals are and what they mean for the child, as well as </w:t>
      </w:r>
      <w:r w:rsidRPr="00621957">
        <w:rPr>
          <w:sz w:val="24"/>
          <w:szCs w:val="24"/>
        </w:rPr>
        <w:t>explore some practical tools and ways in which you can develop your confidence and skills in this area</w:t>
      </w:r>
      <w:r w:rsidR="00042C4E">
        <w:rPr>
          <w:sz w:val="24"/>
          <w:szCs w:val="24"/>
        </w:rPr>
        <w:t>.</w:t>
      </w:r>
      <w:bookmarkStart w:id="296" w:name="_Toc161926396"/>
      <w:bookmarkStart w:id="297" w:name="_Toc161927056"/>
      <w:bookmarkStart w:id="298" w:name="_Hlk164782506"/>
      <w:bookmarkEnd w:id="294"/>
    </w:p>
    <w:p w14:paraId="2AAE1FCF" w14:textId="2B3B1C49" w:rsidR="00EE3CF6" w:rsidRDefault="00EE3CF6">
      <w:pPr>
        <w:spacing w:after="0" w:line="240" w:lineRule="auto"/>
        <w:rPr>
          <w:color w:val="auto"/>
        </w:rPr>
      </w:pPr>
      <w:r>
        <w:br w:type="page"/>
      </w:r>
    </w:p>
    <w:p w14:paraId="15B8DF95" w14:textId="77777777" w:rsidR="00DC0284" w:rsidRDefault="00DC0284" w:rsidP="00DC0284">
      <w:pPr>
        <w:pStyle w:val="NoSpacing"/>
        <w:rPr>
          <w:sz w:val="24"/>
          <w:szCs w:val="24"/>
        </w:rPr>
      </w:pPr>
    </w:p>
    <w:p w14:paraId="2BE82BDE" w14:textId="57B3052B" w:rsidR="00DF2617" w:rsidRPr="002C00A7" w:rsidRDefault="00DF2617" w:rsidP="00DC0284">
      <w:pPr>
        <w:pStyle w:val="Heading3"/>
      </w:pPr>
      <w:bookmarkStart w:id="299" w:name="_Toc229060904"/>
      <w:r w:rsidRPr="002C00A7">
        <w:t>L</w:t>
      </w:r>
      <w:r>
        <w:t>unch and Learn</w:t>
      </w:r>
      <w:bookmarkEnd w:id="296"/>
      <w:bookmarkEnd w:id="297"/>
      <w:bookmarkEnd w:id="299"/>
    </w:p>
    <w:p w14:paraId="1184BA35" w14:textId="686B077C" w:rsidR="00DF2617" w:rsidRDefault="00DF2617" w:rsidP="00621957">
      <w:pPr>
        <w:pStyle w:val="NoSpacing"/>
        <w:rPr>
          <w:sz w:val="24"/>
          <w:szCs w:val="24"/>
        </w:rPr>
      </w:pPr>
      <w:r>
        <w:rPr>
          <w:sz w:val="24"/>
          <w:szCs w:val="24"/>
        </w:rPr>
        <w:t>A 45</w:t>
      </w:r>
      <w:r w:rsidR="00751E80">
        <w:rPr>
          <w:sz w:val="24"/>
          <w:szCs w:val="24"/>
        </w:rPr>
        <w:t xml:space="preserve"> </w:t>
      </w:r>
      <w:r>
        <w:rPr>
          <w:sz w:val="24"/>
          <w:szCs w:val="24"/>
        </w:rPr>
        <w:t xml:space="preserve">minute briefing will be delivered virtually by a wide range of professional who are knowledgeable on the </w:t>
      </w:r>
      <w:r w:rsidR="00336885">
        <w:rPr>
          <w:sz w:val="24"/>
          <w:szCs w:val="24"/>
        </w:rPr>
        <w:t xml:space="preserve">chosen </w:t>
      </w:r>
      <w:r>
        <w:rPr>
          <w:sz w:val="24"/>
          <w:szCs w:val="24"/>
        </w:rPr>
        <w:t xml:space="preserve">subject.  </w:t>
      </w:r>
      <w:r w:rsidR="00565174">
        <w:rPr>
          <w:sz w:val="24"/>
          <w:szCs w:val="24"/>
        </w:rPr>
        <w:t>They will be delivered for all Domestic Homicide Reviews, Safeguarding Adult Reviews, Child Safeguarding Practice Reviews and any national reviews where learning is identified for Calderdale.  A wider range of topics will also be offered where it has been recognised as appropriate to share learning by way of a short briefing.</w:t>
      </w:r>
    </w:p>
    <w:p w14:paraId="14B67330" w14:textId="77777777" w:rsidR="00681C18" w:rsidRDefault="00681C18" w:rsidP="00621957">
      <w:pPr>
        <w:pStyle w:val="NoSpacing"/>
        <w:rPr>
          <w:sz w:val="24"/>
          <w:szCs w:val="24"/>
        </w:rPr>
      </w:pPr>
    </w:p>
    <w:p w14:paraId="6241873C" w14:textId="681BB85C" w:rsidR="00DC0284" w:rsidRDefault="00DC0284" w:rsidP="00DC0284">
      <w:pPr>
        <w:pStyle w:val="Heading3"/>
      </w:pPr>
      <w:bookmarkStart w:id="300" w:name="_Toc229060905"/>
      <w:r>
        <w:t>Meet the Teams who Work Together to Safeguard Children in Calderdale</w:t>
      </w:r>
      <w:bookmarkEnd w:id="300"/>
    </w:p>
    <w:p w14:paraId="2B2FC761" w14:textId="5BAB4788" w:rsidR="00CA3C27" w:rsidRPr="00B003EC" w:rsidRDefault="00CA3C27" w:rsidP="00B003EC">
      <w:pPr>
        <w:pStyle w:val="NoSpacing"/>
        <w:rPr>
          <w:sz w:val="24"/>
          <w:szCs w:val="24"/>
        </w:rPr>
      </w:pPr>
      <w:r w:rsidRPr="00B003EC">
        <w:rPr>
          <w:sz w:val="24"/>
          <w:szCs w:val="24"/>
        </w:rPr>
        <w:t>Delivered by partner agencies across Calderdale – full day annually</w:t>
      </w:r>
      <w:r w:rsidR="004B31AA">
        <w:rPr>
          <w:sz w:val="24"/>
          <w:szCs w:val="24"/>
        </w:rPr>
        <w:t xml:space="preserve"> as part of Safeguarding Week</w:t>
      </w:r>
      <w:r w:rsidR="004B31AA" w:rsidRPr="004B31AA">
        <w:rPr>
          <w:sz w:val="24"/>
          <w:szCs w:val="24"/>
        </w:rPr>
        <w:t xml:space="preserve"> </w:t>
      </w:r>
      <w:r w:rsidR="004B31AA">
        <w:rPr>
          <w:sz w:val="24"/>
          <w:szCs w:val="24"/>
        </w:rPr>
        <w:t>in June.</w:t>
      </w:r>
    </w:p>
    <w:p w14:paraId="5B6EE952" w14:textId="6B139F7E" w:rsidR="00B003EC" w:rsidRPr="00B003EC" w:rsidRDefault="00B003EC" w:rsidP="004B31AA">
      <w:pPr>
        <w:pStyle w:val="NoSpacing"/>
        <w:rPr>
          <w:sz w:val="24"/>
          <w:szCs w:val="24"/>
        </w:rPr>
      </w:pPr>
      <w:r w:rsidRPr="00B003EC">
        <w:rPr>
          <w:sz w:val="24"/>
          <w:szCs w:val="24"/>
        </w:rPr>
        <w:t>This event is aimed at providing information on how the services across Calderdale work together to safeguard children. </w:t>
      </w:r>
      <w:r w:rsidR="004B31AA">
        <w:rPr>
          <w:sz w:val="24"/>
          <w:szCs w:val="24"/>
        </w:rPr>
        <w:t>It includes</w:t>
      </w:r>
      <w:r w:rsidR="004B31AA" w:rsidRPr="00B003EC">
        <w:rPr>
          <w:sz w:val="24"/>
          <w:szCs w:val="24"/>
        </w:rPr>
        <w:t xml:space="preserve"> be short presentations </w:t>
      </w:r>
      <w:r w:rsidR="004B31AA">
        <w:rPr>
          <w:sz w:val="24"/>
          <w:szCs w:val="24"/>
        </w:rPr>
        <w:t xml:space="preserve">on current topics and networking </w:t>
      </w:r>
      <w:r w:rsidR="004B31AA" w:rsidRPr="00B003EC">
        <w:rPr>
          <w:sz w:val="24"/>
          <w:szCs w:val="24"/>
        </w:rPr>
        <w:t>opportunit</w:t>
      </w:r>
      <w:r w:rsidR="004B31AA">
        <w:rPr>
          <w:sz w:val="24"/>
          <w:szCs w:val="24"/>
        </w:rPr>
        <w:t xml:space="preserve">ies where you can also </w:t>
      </w:r>
      <w:r w:rsidR="004B31AA" w:rsidRPr="00B003EC">
        <w:rPr>
          <w:sz w:val="24"/>
          <w:szCs w:val="24"/>
        </w:rPr>
        <w:t>pick up relevant literature and speak directly with some services. </w:t>
      </w:r>
    </w:p>
    <w:p w14:paraId="0D1D917C" w14:textId="26369D7A" w:rsidR="004B31AA" w:rsidRDefault="004B31AA" w:rsidP="004B31AA">
      <w:pPr>
        <w:pStyle w:val="Heading3"/>
      </w:pPr>
      <w:bookmarkStart w:id="301" w:name="_Toc229060906"/>
      <w:r>
        <w:t>Meet the Teams who Work Together to Safeguard Adults at Risk in Calderdale</w:t>
      </w:r>
      <w:bookmarkEnd w:id="301"/>
    </w:p>
    <w:p w14:paraId="42630230" w14:textId="00F8D9B1" w:rsidR="004B31AA" w:rsidRPr="00B003EC" w:rsidRDefault="004B31AA" w:rsidP="004B31AA">
      <w:pPr>
        <w:pStyle w:val="NoSpacing"/>
        <w:rPr>
          <w:sz w:val="24"/>
          <w:szCs w:val="24"/>
        </w:rPr>
      </w:pPr>
      <w:r w:rsidRPr="00B003EC">
        <w:rPr>
          <w:sz w:val="24"/>
          <w:szCs w:val="24"/>
        </w:rPr>
        <w:t>Delivered by partner agencies across Calderdale – full day annually</w:t>
      </w:r>
      <w:r>
        <w:rPr>
          <w:sz w:val="24"/>
          <w:szCs w:val="24"/>
        </w:rPr>
        <w:t xml:space="preserve"> as part of Adult Safeguarding Awareness Week in November</w:t>
      </w:r>
    </w:p>
    <w:p w14:paraId="1E41289C" w14:textId="49BB5B0D" w:rsidR="004B31AA" w:rsidRPr="00B003EC" w:rsidRDefault="004B31AA" w:rsidP="004B31AA">
      <w:pPr>
        <w:pStyle w:val="NoSpacing"/>
        <w:rPr>
          <w:sz w:val="24"/>
          <w:szCs w:val="24"/>
        </w:rPr>
      </w:pPr>
      <w:r w:rsidRPr="00B003EC">
        <w:rPr>
          <w:sz w:val="24"/>
          <w:szCs w:val="24"/>
        </w:rPr>
        <w:t xml:space="preserve">This event is aimed at providing information on how the services across Calderdale work together to safeguard </w:t>
      </w:r>
      <w:r>
        <w:rPr>
          <w:sz w:val="24"/>
          <w:szCs w:val="24"/>
        </w:rPr>
        <w:t>adults at risk</w:t>
      </w:r>
      <w:r w:rsidRPr="00B003EC">
        <w:rPr>
          <w:sz w:val="24"/>
          <w:szCs w:val="24"/>
        </w:rPr>
        <w:t>. </w:t>
      </w:r>
      <w:r>
        <w:rPr>
          <w:sz w:val="24"/>
          <w:szCs w:val="24"/>
        </w:rPr>
        <w:t>It includes</w:t>
      </w:r>
      <w:r w:rsidRPr="00B003EC">
        <w:rPr>
          <w:sz w:val="24"/>
          <w:szCs w:val="24"/>
        </w:rPr>
        <w:t xml:space="preserve"> be short presentations </w:t>
      </w:r>
      <w:r>
        <w:rPr>
          <w:sz w:val="24"/>
          <w:szCs w:val="24"/>
        </w:rPr>
        <w:t xml:space="preserve">on current topics and networking </w:t>
      </w:r>
      <w:r w:rsidRPr="00B003EC">
        <w:rPr>
          <w:sz w:val="24"/>
          <w:szCs w:val="24"/>
        </w:rPr>
        <w:t>opportunit</w:t>
      </w:r>
      <w:r>
        <w:rPr>
          <w:sz w:val="24"/>
          <w:szCs w:val="24"/>
        </w:rPr>
        <w:t xml:space="preserve">ies where you can also </w:t>
      </w:r>
      <w:r w:rsidRPr="00B003EC">
        <w:rPr>
          <w:sz w:val="24"/>
          <w:szCs w:val="24"/>
        </w:rPr>
        <w:t>pick up relevant literature and speak directly with some services. </w:t>
      </w:r>
    </w:p>
    <w:p w14:paraId="52ACC483" w14:textId="04265CB5" w:rsidR="006631D8" w:rsidRDefault="006631D8">
      <w:pPr>
        <w:spacing w:after="0" w:line="240" w:lineRule="auto"/>
        <w:rPr>
          <w:color w:val="auto"/>
        </w:rPr>
      </w:pPr>
    </w:p>
    <w:p w14:paraId="50CA5FD1" w14:textId="3A6C05E7" w:rsidR="00565174" w:rsidRDefault="00267949" w:rsidP="00E15108">
      <w:pPr>
        <w:pStyle w:val="Heading3"/>
      </w:pPr>
      <w:bookmarkStart w:id="302" w:name="_Toc129959484"/>
      <w:bookmarkStart w:id="303" w:name="_Toc161926397"/>
      <w:bookmarkStart w:id="304" w:name="_Toc161927057"/>
      <w:bookmarkStart w:id="305" w:name="_Hlk164782562"/>
      <w:bookmarkStart w:id="306" w:name="_Toc229060907"/>
      <w:bookmarkEnd w:id="290"/>
      <w:bookmarkEnd w:id="298"/>
      <w:r w:rsidRPr="00E15108">
        <w:t xml:space="preserve">Mental Capacity </w:t>
      </w:r>
      <w:r w:rsidR="00E77E3B">
        <w:t>Act</w:t>
      </w:r>
      <w:r w:rsidR="00846764">
        <w:t xml:space="preserve"> </w:t>
      </w:r>
      <w:bookmarkEnd w:id="302"/>
      <w:r w:rsidR="00565174">
        <w:t>Awareness</w:t>
      </w:r>
      <w:bookmarkEnd w:id="303"/>
      <w:bookmarkEnd w:id="304"/>
      <w:bookmarkEnd w:id="306"/>
    </w:p>
    <w:p w14:paraId="27EA3800" w14:textId="5C43F373" w:rsidR="00A729A3" w:rsidRPr="00846EFF" w:rsidRDefault="00A729A3" w:rsidP="00846EFF">
      <w:pPr>
        <w:pStyle w:val="NoSpacing"/>
        <w:rPr>
          <w:b/>
          <w:bCs/>
          <w:sz w:val="24"/>
          <w:szCs w:val="24"/>
        </w:rPr>
      </w:pPr>
      <w:r w:rsidRPr="00846EFF">
        <w:rPr>
          <w:b/>
          <w:bCs/>
          <w:sz w:val="24"/>
          <w:szCs w:val="24"/>
        </w:rPr>
        <w:t>Delivered by L&amp;I Officer</w:t>
      </w:r>
      <w:r w:rsidR="00751E80">
        <w:rPr>
          <w:b/>
          <w:bCs/>
          <w:sz w:val="24"/>
          <w:szCs w:val="24"/>
        </w:rPr>
        <w:t xml:space="preserve"> – 3hrs</w:t>
      </w:r>
    </w:p>
    <w:p w14:paraId="25EED2EB" w14:textId="77777777" w:rsidR="00846EFF" w:rsidRPr="00846EFF" w:rsidRDefault="00846EFF" w:rsidP="00846EFF">
      <w:pPr>
        <w:pStyle w:val="NoSpacing"/>
        <w:rPr>
          <w:sz w:val="24"/>
          <w:szCs w:val="24"/>
        </w:rPr>
      </w:pPr>
    </w:p>
    <w:p w14:paraId="08B1FB73" w14:textId="57AD21C4" w:rsidR="00565174" w:rsidRDefault="00A729A3" w:rsidP="00846EFF">
      <w:pPr>
        <w:pStyle w:val="NoSpacing"/>
        <w:rPr>
          <w:sz w:val="24"/>
          <w:szCs w:val="24"/>
        </w:rPr>
      </w:pPr>
      <w:r w:rsidRPr="00846EFF">
        <w:rPr>
          <w:sz w:val="24"/>
          <w:szCs w:val="24"/>
        </w:rPr>
        <w:t xml:space="preserve">This course provides an introduction to the Mental Capacity Act 2005 and explores how this guidance should be interpreted when supporting individuals whose ability to make decisions for themselves may be in question.  The course explores approaches designed to ensure empowerment for people, with an emphasis on the 5 Key Principles of the act. </w:t>
      </w:r>
      <w:r w:rsidR="00565174" w:rsidRPr="00846EFF">
        <w:rPr>
          <w:sz w:val="24"/>
          <w:szCs w:val="24"/>
        </w:rPr>
        <w:t>It provides a shared understanding across all agencies on terminology and encourages a partnership approach to empowering people to live their best and most independent life possible.</w:t>
      </w:r>
    </w:p>
    <w:p w14:paraId="27F54FE5" w14:textId="77777777" w:rsidR="00846EFF" w:rsidRPr="00846EFF" w:rsidRDefault="00846EFF" w:rsidP="00846EFF">
      <w:pPr>
        <w:pStyle w:val="NoSpacing"/>
        <w:rPr>
          <w:sz w:val="24"/>
          <w:szCs w:val="24"/>
        </w:rPr>
      </w:pPr>
    </w:p>
    <w:p w14:paraId="3A1B0528" w14:textId="77777777" w:rsidR="00A729A3" w:rsidRPr="00846EFF" w:rsidRDefault="00A729A3" w:rsidP="00846EFF">
      <w:pPr>
        <w:pStyle w:val="NoSpacing"/>
        <w:rPr>
          <w:b/>
          <w:bCs/>
          <w:sz w:val="24"/>
          <w:szCs w:val="24"/>
        </w:rPr>
      </w:pPr>
      <w:r w:rsidRPr="00846EFF">
        <w:rPr>
          <w:b/>
          <w:bCs/>
          <w:sz w:val="24"/>
          <w:szCs w:val="24"/>
        </w:rPr>
        <w:t>Covered in this course</w:t>
      </w:r>
    </w:p>
    <w:p w14:paraId="66A2A818" w14:textId="04FEE45B" w:rsidR="00565174" w:rsidRPr="00846EFF" w:rsidRDefault="00A729A3" w:rsidP="00CE7683">
      <w:pPr>
        <w:pStyle w:val="NoSpacing"/>
        <w:numPr>
          <w:ilvl w:val="0"/>
          <w:numId w:val="23"/>
        </w:numPr>
        <w:rPr>
          <w:sz w:val="24"/>
          <w:szCs w:val="24"/>
        </w:rPr>
      </w:pPr>
      <w:r w:rsidRPr="00846EFF">
        <w:rPr>
          <w:sz w:val="24"/>
          <w:szCs w:val="24"/>
        </w:rPr>
        <w:t>The</w:t>
      </w:r>
      <w:r w:rsidR="00565174" w:rsidRPr="00846EFF">
        <w:rPr>
          <w:sz w:val="24"/>
          <w:szCs w:val="24"/>
        </w:rPr>
        <w:t xml:space="preserve"> meaning of the term ‘Mental Capacity’</w:t>
      </w:r>
    </w:p>
    <w:p w14:paraId="09177BC3" w14:textId="11256FE1" w:rsidR="00565174" w:rsidRPr="00846EFF" w:rsidRDefault="00A729A3" w:rsidP="00CE7683">
      <w:pPr>
        <w:pStyle w:val="NoSpacing"/>
        <w:numPr>
          <w:ilvl w:val="0"/>
          <w:numId w:val="23"/>
        </w:numPr>
        <w:rPr>
          <w:sz w:val="24"/>
          <w:szCs w:val="24"/>
        </w:rPr>
      </w:pPr>
      <w:r w:rsidRPr="00846EFF">
        <w:rPr>
          <w:sz w:val="24"/>
          <w:szCs w:val="24"/>
        </w:rPr>
        <w:t>The 5</w:t>
      </w:r>
      <w:r w:rsidR="00565174" w:rsidRPr="00846EFF">
        <w:rPr>
          <w:sz w:val="24"/>
          <w:szCs w:val="24"/>
        </w:rPr>
        <w:t xml:space="preserve"> principals of the MCA 2005 </w:t>
      </w:r>
    </w:p>
    <w:p w14:paraId="64F38F8D" w14:textId="48F1983D" w:rsidR="00565174" w:rsidRPr="00846EFF" w:rsidRDefault="00A729A3" w:rsidP="00CE7683">
      <w:pPr>
        <w:pStyle w:val="NoSpacing"/>
        <w:numPr>
          <w:ilvl w:val="0"/>
          <w:numId w:val="23"/>
        </w:numPr>
        <w:rPr>
          <w:sz w:val="24"/>
          <w:szCs w:val="24"/>
        </w:rPr>
      </w:pPr>
      <w:r w:rsidRPr="00846EFF">
        <w:rPr>
          <w:sz w:val="24"/>
          <w:szCs w:val="24"/>
        </w:rPr>
        <w:t>Key</w:t>
      </w:r>
      <w:r w:rsidR="00565174" w:rsidRPr="00846EFF">
        <w:rPr>
          <w:sz w:val="24"/>
          <w:szCs w:val="24"/>
        </w:rPr>
        <w:t xml:space="preserve"> duties when assessing someone’s ability to make decisions</w:t>
      </w:r>
    </w:p>
    <w:p w14:paraId="6ED6F866" w14:textId="69BF48AD" w:rsidR="00565174" w:rsidRPr="00846EFF" w:rsidRDefault="00A729A3" w:rsidP="00CE7683">
      <w:pPr>
        <w:pStyle w:val="NoSpacing"/>
        <w:numPr>
          <w:ilvl w:val="0"/>
          <w:numId w:val="23"/>
        </w:numPr>
        <w:rPr>
          <w:sz w:val="24"/>
          <w:szCs w:val="24"/>
        </w:rPr>
      </w:pPr>
      <w:r w:rsidRPr="00846EFF">
        <w:rPr>
          <w:sz w:val="24"/>
          <w:szCs w:val="24"/>
        </w:rPr>
        <w:t>How the</w:t>
      </w:r>
      <w:r w:rsidR="00565174" w:rsidRPr="00846EFF">
        <w:rPr>
          <w:sz w:val="24"/>
          <w:szCs w:val="24"/>
        </w:rPr>
        <w:t xml:space="preserve"> MCA principals </w:t>
      </w:r>
      <w:r w:rsidRPr="00846EFF">
        <w:rPr>
          <w:sz w:val="24"/>
          <w:szCs w:val="24"/>
        </w:rPr>
        <w:t xml:space="preserve">relate </w:t>
      </w:r>
      <w:r w:rsidR="00565174" w:rsidRPr="00846EFF">
        <w:rPr>
          <w:sz w:val="24"/>
          <w:szCs w:val="24"/>
        </w:rPr>
        <w:t>to 16 &amp; 17 year olds</w:t>
      </w:r>
    </w:p>
    <w:p w14:paraId="6A53FE32" w14:textId="52E2A6EF" w:rsidR="00A729A3" w:rsidRPr="00846EFF" w:rsidRDefault="00A729A3" w:rsidP="00CE7683">
      <w:pPr>
        <w:pStyle w:val="NoSpacing"/>
        <w:numPr>
          <w:ilvl w:val="0"/>
          <w:numId w:val="23"/>
        </w:numPr>
        <w:rPr>
          <w:sz w:val="24"/>
          <w:szCs w:val="24"/>
        </w:rPr>
      </w:pPr>
      <w:r w:rsidRPr="00846EFF">
        <w:rPr>
          <w:sz w:val="24"/>
          <w:szCs w:val="24"/>
        </w:rPr>
        <w:t xml:space="preserve">What it means to make a Best </w:t>
      </w:r>
      <w:r w:rsidR="00846EFF">
        <w:rPr>
          <w:sz w:val="24"/>
          <w:szCs w:val="24"/>
        </w:rPr>
        <w:t>I</w:t>
      </w:r>
      <w:r w:rsidRPr="00846EFF">
        <w:rPr>
          <w:sz w:val="24"/>
          <w:szCs w:val="24"/>
        </w:rPr>
        <w:t>nterest decision</w:t>
      </w:r>
    </w:p>
    <w:p w14:paraId="48045BA3" w14:textId="0636D642" w:rsidR="00565174" w:rsidRDefault="00565174" w:rsidP="00CE7683">
      <w:pPr>
        <w:pStyle w:val="NoSpacing"/>
        <w:numPr>
          <w:ilvl w:val="0"/>
          <w:numId w:val="23"/>
        </w:numPr>
        <w:rPr>
          <w:sz w:val="24"/>
          <w:szCs w:val="24"/>
        </w:rPr>
      </w:pPr>
      <w:r w:rsidRPr="00846EFF">
        <w:rPr>
          <w:sz w:val="24"/>
          <w:szCs w:val="24"/>
        </w:rPr>
        <w:t>Exploring assessment and consent factors</w:t>
      </w:r>
    </w:p>
    <w:p w14:paraId="00C654DB" w14:textId="77777777" w:rsidR="00846EFF" w:rsidRPr="00846EFF" w:rsidRDefault="00846EFF" w:rsidP="00846EFF">
      <w:pPr>
        <w:pStyle w:val="NoSpacing"/>
        <w:rPr>
          <w:sz w:val="24"/>
          <w:szCs w:val="24"/>
        </w:rPr>
      </w:pPr>
    </w:p>
    <w:p w14:paraId="64908851" w14:textId="77777777" w:rsidR="00A729A3" w:rsidRPr="00846EFF" w:rsidRDefault="00267949" w:rsidP="00846EFF">
      <w:pPr>
        <w:pStyle w:val="NoSpacing"/>
        <w:rPr>
          <w:b/>
          <w:bCs/>
          <w:sz w:val="24"/>
          <w:szCs w:val="24"/>
        </w:rPr>
      </w:pPr>
      <w:r w:rsidRPr="00846EFF">
        <w:rPr>
          <w:b/>
          <w:bCs/>
          <w:sz w:val="24"/>
          <w:szCs w:val="24"/>
        </w:rPr>
        <w:lastRenderedPageBreak/>
        <w:t>Planned Learning Outcomes</w:t>
      </w:r>
    </w:p>
    <w:p w14:paraId="67496C23" w14:textId="62AB66B8" w:rsidR="00A729A3" w:rsidRPr="00846EFF" w:rsidRDefault="00267949" w:rsidP="00863887">
      <w:pPr>
        <w:pStyle w:val="NoSpacing"/>
        <w:numPr>
          <w:ilvl w:val="0"/>
          <w:numId w:val="12"/>
        </w:numPr>
        <w:rPr>
          <w:sz w:val="24"/>
          <w:szCs w:val="24"/>
        </w:rPr>
      </w:pPr>
      <w:r w:rsidRPr="00846EFF">
        <w:rPr>
          <w:sz w:val="24"/>
          <w:szCs w:val="24"/>
        </w:rPr>
        <w:t xml:space="preserve">Understand </w:t>
      </w:r>
      <w:r w:rsidR="00A729A3" w:rsidRPr="00846EFF">
        <w:rPr>
          <w:sz w:val="24"/>
          <w:szCs w:val="24"/>
        </w:rPr>
        <w:t>what</w:t>
      </w:r>
      <w:r w:rsidRPr="00846EFF">
        <w:rPr>
          <w:sz w:val="24"/>
          <w:szCs w:val="24"/>
        </w:rPr>
        <w:t xml:space="preserve"> ‘Mental Capacity’</w:t>
      </w:r>
      <w:r w:rsidR="00A729A3" w:rsidRPr="00846EFF">
        <w:rPr>
          <w:sz w:val="24"/>
          <w:szCs w:val="24"/>
        </w:rPr>
        <w:t xml:space="preserve"> means and how to assess</w:t>
      </w:r>
    </w:p>
    <w:p w14:paraId="526583F0" w14:textId="2A57A42E" w:rsidR="00267949" w:rsidRPr="00846EFF" w:rsidRDefault="00A729A3" w:rsidP="00863887">
      <w:pPr>
        <w:pStyle w:val="NoSpacing"/>
        <w:numPr>
          <w:ilvl w:val="0"/>
          <w:numId w:val="12"/>
        </w:numPr>
        <w:rPr>
          <w:sz w:val="24"/>
          <w:szCs w:val="24"/>
        </w:rPr>
      </w:pPr>
      <w:r w:rsidRPr="00846EFF">
        <w:rPr>
          <w:sz w:val="24"/>
          <w:szCs w:val="24"/>
        </w:rPr>
        <w:t xml:space="preserve">How to apply </w:t>
      </w:r>
      <w:r w:rsidR="00267949" w:rsidRPr="00846EFF">
        <w:rPr>
          <w:sz w:val="24"/>
          <w:szCs w:val="24"/>
        </w:rPr>
        <w:t xml:space="preserve">the </w:t>
      </w:r>
      <w:r w:rsidR="007310B2" w:rsidRPr="00846EFF">
        <w:rPr>
          <w:sz w:val="24"/>
          <w:szCs w:val="24"/>
        </w:rPr>
        <w:t>principals of the Mental Capacity Act</w:t>
      </w:r>
    </w:p>
    <w:p w14:paraId="1A886E3C" w14:textId="5ADE2314" w:rsidR="00267949" w:rsidRPr="00846EFF" w:rsidRDefault="00267949" w:rsidP="00863887">
      <w:pPr>
        <w:pStyle w:val="NoSpacing"/>
        <w:numPr>
          <w:ilvl w:val="0"/>
          <w:numId w:val="12"/>
        </w:numPr>
        <w:rPr>
          <w:sz w:val="24"/>
          <w:szCs w:val="24"/>
        </w:rPr>
      </w:pPr>
      <w:r w:rsidRPr="00846EFF">
        <w:rPr>
          <w:sz w:val="24"/>
          <w:szCs w:val="24"/>
        </w:rPr>
        <w:t>Consideration of</w:t>
      </w:r>
      <w:r w:rsidR="007310B2" w:rsidRPr="00846EFF">
        <w:rPr>
          <w:sz w:val="24"/>
          <w:szCs w:val="24"/>
        </w:rPr>
        <w:t xml:space="preserve"> your</w:t>
      </w:r>
      <w:r w:rsidRPr="00846EFF">
        <w:rPr>
          <w:sz w:val="24"/>
          <w:szCs w:val="24"/>
        </w:rPr>
        <w:t xml:space="preserve"> </w:t>
      </w:r>
      <w:r w:rsidR="007310B2" w:rsidRPr="00846EFF">
        <w:rPr>
          <w:sz w:val="24"/>
          <w:szCs w:val="24"/>
        </w:rPr>
        <w:t xml:space="preserve">duty of care </w:t>
      </w:r>
    </w:p>
    <w:p w14:paraId="7EF9C025" w14:textId="77777777" w:rsidR="00267949" w:rsidRPr="00846EFF" w:rsidRDefault="00267949" w:rsidP="00863887">
      <w:pPr>
        <w:pStyle w:val="NoSpacing"/>
        <w:numPr>
          <w:ilvl w:val="0"/>
          <w:numId w:val="12"/>
        </w:numPr>
        <w:rPr>
          <w:sz w:val="24"/>
          <w:szCs w:val="24"/>
        </w:rPr>
      </w:pPr>
      <w:r w:rsidRPr="00846EFF">
        <w:rPr>
          <w:sz w:val="24"/>
          <w:szCs w:val="24"/>
        </w:rPr>
        <w:t>Recognise coercive behaviour and the safeguarding implications</w:t>
      </w:r>
    </w:p>
    <w:p w14:paraId="4E4D4F2A" w14:textId="77777777" w:rsidR="00267949" w:rsidRPr="00846EFF" w:rsidRDefault="00267949" w:rsidP="00863887">
      <w:pPr>
        <w:pStyle w:val="NoSpacing"/>
        <w:numPr>
          <w:ilvl w:val="0"/>
          <w:numId w:val="12"/>
        </w:numPr>
        <w:rPr>
          <w:sz w:val="24"/>
          <w:szCs w:val="24"/>
        </w:rPr>
      </w:pPr>
      <w:r w:rsidRPr="00846EFF">
        <w:rPr>
          <w:sz w:val="24"/>
          <w:szCs w:val="24"/>
        </w:rPr>
        <w:t>Risk assessment and unwise decision taking</w:t>
      </w:r>
    </w:p>
    <w:p w14:paraId="496BF307" w14:textId="1D51E4E7" w:rsidR="00267949" w:rsidRDefault="00A729A3" w:rsidP="00863887">
      <w:pPr>
        <w:pStyle w:val="NoSpacing"/>
        <w:numPr>
          <w:ilvl w:val="0"/>
          <w:numId w:val="12"/>
        </w:numPr>
        <w:rPr>
          <w:sz w:val="24"/>
          <w:szCs w:val="24"/>
        </w:rPr>
      </w:pPr>
      <w:r w:rsidRPr="00846EFF">
        <w:rPr>
          <w:sz w:val="24"/>
          <w:szCs w:val="24"/>
        </w:rPr>
        <w:t>Able to a</w:t>
      </w:r>
      <w:r w:rsidR="00846EFF">
        <w:rPr>
          <w:sz w:val="24"/>
          <w:szCs w:val="24"/>
        </w:rPr>
        <w:t>s</w:t>
      </w:r>
      <w:r w:rsidRPr="00846EFF">
        <w:rPr>
          <w:sz w:val="24"/>
          <w:szCs w:val="24"/>
        </w:rPr>
        <w:t>certain</w:t>
      </w:r>
      <w:r w:rsidR="00267949" w:rsidRPr="00846EFF">
        <w:rPr>
          <w:sz w:val="24"/>
          <w:szCs w:val="24"/>
        </w:rPr>
        <w:t xml:space="preserve"> ‘best interests’ and the decision-making process</w:t>
      </w:r>
    </w:p>
    <w:p w14:paraId="4DB7A147" w14:textId="05701ED5" w:rsidR="0054586E" w:rsidRDefault="0054586E" w:rsidP="0054586E">
      <w:pPr>
        <w:pStyle w:val="Heading3"/>
      </w:pPr>
      <w:bookmarkStart w:id="307" w:name="_Toc229060908"/>
      <w:r w:rsidRPr="0054586E">
        <w:t>Modern Slavery and Human Trafficking Training</w:t>
      </w:r>
      <w:bookmarkEnd w:id="307"/>
    </w:p>
    <w:p w14:paraId="27BA02D8" w14:textId="0D07AC21" w:rsidR="0054586E" w:rsidRPr="0054586E" w:rsidRDefault="0054586E" w:rsidP="0054586E">
      <w:pPr>
        <w:rPr>
          <w:b/>
          <w:bCs/>
        </w:rPr>
      </w:pPr>
      <w:r w:rsidRPr="0054586E">
        <w:rPr>
          <w:b/>
          <w:bCs/>
        </w:rPr>
        <w:t xml:space="preserve">Delivered by </w:t>
      </w:r>
      <w:r w:rsidR="009A66B9">
        <w:rPr>
          <w:b/>
          <w:bCs/>
        </w:rPr>
        <w:t xml:space="preserve">Organised Crime </w:t>
      </w:r>
      <w:r w:rsidRPr="0054586E">
        <w:rPr>
          <w:b/>
          <w:bCs/>
        </w:rPr>
        <w:t xml:space="preserve">Training and Partnerships Coordinator, West Yorkshire Police </w:t>
      </w:r>
    </w:p>
    <w:p w14:paraId="260BDF47" w14:textId="77777777" w:rsidR="0054586E" w:rsidRPr="0054586E" w:rsidRDefault="0054586E" w:rsidP="0054586E">
      <w:pPr>
        <w:pStyle w:val="NoSpacing"/>
      </w:pPr>
      <w:r w:rsidRPr="0054586E">
        <w:t>This 90 minute briefing will cover:</w:t>
      </w:r>
    </w:p>
    <w:p w14:paraId="30817339" w14:textId="77777777" w:rsidR="0054586E" w:rsidRPr="0054586E" w:rsidRDefault="0054586E" w:rsidP="00113205">
      <w:pPr>
        <w:pStyle w:val="NoSpacing"/>
        <w:numPr>
          <w:ilvl w:val="0"/>
          <w:numId w:val="57"/>
        </w:numPr>
      </w:pPr>
      <w:r w:rsidRPr="0054586E">
        <w:t>What is Modern Slavery and Human Trafficking</w:t>
      </w:r>
    </w:p>
    <w:p w14:paraId="712E0FAC" w14:textId="77777777" w:rsidR="0054586E" w:rsidRPr="0054586E" w:rsidRDefault="0054586E" w:rsidP="00113205">
      <w:pPr>
        <w:pStyle w:val="NoSpacing"/>
        <w:numPr>
          <w:ilvl w:val="0"/>
          <w:numId w:val="57"/>
        </w:numPr>
      </w:pPr>
      <w:r w:rsidRPr="0054586E">
        <w:t>Emerging trends of modern slavery and Human Trafficking</w:t>
      </w:r>
    </w:p>
    <w:p w14:paraId="0F1C1BA5" w14:textId="77777777" w:rsidR="0054586E" w:rsidRPr="0054586E" w:rsidRDefault="0054586E" w:rsidP="00113205">
      <w:pPr>
        <w:pStyle w:val="NoSpacing"/>
        <w:numPr>
          <w:ilvl w:val="0"/>
          <w:numId w:val="57"/>
        </w:numPr>
      </w:pPr>
      <w:r w:rsidRPr="0054586E">
        <w:t>Calderdale statistics on Modern Slavery and Human trafficking</w:t>
      </w:r>
    </w:p>
    <w:p w14:paraId="445D3A9E" w14:textId="77777777" w:rsidR="0054586E" w:rsidRPr="0054586E" w:rsidRDefault="0054586E" w:rsidP="00113205">
      <w:pPr>
        <w:pStyle w:val="NoSpacing"/>
        <w:numPr>
          <w:ilvl w:val="0"/>
          <w:numId w:val="57"/>
        </w:numPr>
      </w:pPr>
      <w:r w:rsidRPr="0054586E">
        <w:t>Introduction into the National Referral Mechanism</w:t>
      </w:r>
    </w:p>
    <w:p w14:paraId="479EA9A6" w14:textId="38231831" w:rsidR="0054586E" w:rsidRPr="0054586E" w:rsidRDefault="00113205" w:rsidP="00113205">
      <w:pPr>
        <w:pStyle w:val="NoSpacing"/>
        <w:numPr>
          <w:ilvl w:val="0"/>
          <w:numId w:val="57"/>
        </w:numPr>
      </w:pPr>
      <w:r w:rsidRPr="0054586E">
        <w:t>Multi-Agency</w:t>
      </w:r>
      <w:r w:rsidR="0054586E" w:rsidRPr="0054586E">
        <w:t xml:space="preserve"> response to modern slavery and human trafficking</w:t>
      </w:r>
    </w:p>
    <w:p w14:paraId="043C7CD4" w14:textId="08744D56" w:rsidR="0054586E" w:rsidRPr="0054586E" w:rsidRDefault="0054586E" w:rsidP="00113205">
      <w:pPr>
        <w:pStyle w:val="NoSpacing"/>
        <w:numPr>
          <w:ilvl w:val="0"/>
          <w:numId w:val="57"/>
        </w:numPr>
      </w:pPr>
      <w:r w:rsidRPr="0054586E">
        <w:t>Case studies</w:t>
      </w:r>
      <w:r>
        <w:t xml:space="preserve"> and </w:t>
      </w:r>
      <w:r w:rsidRPr="0054586E">
        <w:t>Q&amp;A’s</w:t>
      </w:r>
    </w:p>
    <w:p w14:paraId="5633B1FE" w14:textId="247D7074" w:rsidR="00FB211F" w:rsidRDefault="00D0009A" w:rsidP="00276966">
      <w:pPr>
        <w:pStyle w:val="Heading3"/>
      </w:pPr>
      <w:bookmarkStart w:id="308" w:name="_Toc527388468"/>
      <w:bookmarkStart w:id="309" w:name="_Toc129959486"/>
      <w:bookmarkStart w:id="310" w:name="_Toc161926401"/>
      <w:bookmarkStart w:id="311" w:name="_Toc161927061"/>
      <w:bookmarkStart w:id="312" w:name="_Hlk164783495"/>
      <w:bookmarkStart w:id="313" w:name="_Toc229060909"/>
      <w:bookmarkEnd w:id="305"/>
      <w:r>
        <w:t>P</w:t>
      </w:r>
      <w:r w:rsidR="00FB211F" w:rsidRPr="002C00A7">
        <w:t>arental Mental Health: Impact on Children</w:t>
      </w:r>
      <w:bookmarkEnd w:id="308"/>
      <w:bookmarkEnd w:id="309"/>
      <w:bookmarkEnd w:id="310"/>
      <w:bookmarkEnd w:id="311"/>
      <w:bookmarkEnd w:id="313"/>
    </w:p>
    <w:p w14:paraId="2EA54D5A" w14:textId="634408FF" w:rsidR="00846EFF" w:rsidRDefault="00846EFF" w:rsidP="00846EFF">
      <w:pPr>
        <w:pStyle w:val="NoSpacing"/>
        <w:rPr>
          <w:b/>
          <w:bCs/>
          <w:sz w:val="24"/>
          <w:szCs w:val="24"/>
        </w:rPr>
      </w:pPr>
      <w:r w:rsidRPr="00846EFF">
        <w:rPr>
          <w:b/>
          <w:bCs/>
          <w:sz w:val="24"/>
          <w:szCs w:val="24"/>
        </w:rPr>
        <w:t>Delivered by South West Yorkshire Partnership NHS Foundation Trust</w:t>
      </w:r>
      <w:r w:rsidR="00751E80">
        <w:rPr>
          <w:b/>
          <w:bCs/>
          <w:sz w:val="24"/>
          <w:szCs w:val="24"/>
        </w:rPr>
        <w:t xml:space="preserve"> – 2hrs</w:t>
      </w:r>
    </w:p>
    <w:p w14:paraId="1527244E" w14:textId="77777777" w:rsidR="00846EFF" w:rsidRPr="00846EFF" w:rsidRDefault="00846EFF" w:rsidP="00846EFF">
      <w:pPr>
        <w:pStyle w:val="NoSpacing"/>
        <w:rPr>
          <w:b/>
          <w:bCs/>
          <w:sz w:val="24"/>
          <w:szCs w:val="24"/>
        </w:rPr>
      </w:pPr>
    </w:p>
    <w:p w14:paraId="46B7D647" w14:textId="77777777" w:rsidR="00846EFF" w:rsidRPr="00846EFF" w:rsidRDefault="00FB211F" w:rsidP="00846EFF">
      <w:pPr>
        <w:pStyle w:val="NoSpacing"/>
        <w:rPr>
          <w:sz w:val="24"/>
          <w:szCs w:val="24"/>
        </w:rPr>
      </w:pPr>
      <w:r w:rsidRPr="00846EFF">
        <w:rPr>
          <w:sz w:val="24"/>
          <w:szCs w:val="24"/>
        </w:rPr>
        <w:t>Parental mental health problems were identified as a factor in over half of a sample of 33 serious case reviews in England from 2009-2010 (Brandon, 2011)</w:t>
      </w:r>
      <w:r w:rsidR="00DB28FE" w:rsidRPr="00846EFF">
        <w:rPr>
          <w:sz w:val="24"/>
          <w:szCs w:val="24"/>
        </w:rPr>
        <w:t>, and local and national reviews have continued to identify this as a significant risk and area for improvement.</w:t>
      </w:r>
    </w:p>
    <w:p w14:paraId="15D5745D" w14:textId="77777777" w:rsidR="00846EFF" w:rsidRPr="00846EFF" w:rsidRDefault="00FB211F" w:rsidP="00846EFF">
      <w:pPr>
        <w:pStyle w:val="NoSpacing"/>
        <w:rPr>
          <w:sz w:val="24"/>
          <w:szCs w:val="24"/>
        </w:rPr>
      </w:pPr>
      <w:r w:rsidRPr="00846EFF">
        <w:rPr>
          <w:sz w:val="24"/>
          <w:szCs w:val="24"/>
        </w:rPr>
        <w:t>Published reviews tell us that professionals sometimes lack awareness of the extent a mental health problem may impact on parenting capacity. This may result in a failure to identify potential safeguarding issues.</w:t>
      </w:r>
    </w:p>
    <w:p w14:paraId="052F02A3" w14:textId="1215354D" w:rsidR="00023E76" w:rsidRDefault="00023E76" w:rsidP="00846EFF">
      <w:pPr>
        <w:pStyle w:val="NoSpacing"/>
        <w:rPr>
          <w:sz w:val="24"/>
          <w:szCs w:val="24"/>
        </w:rPr>
      </w:pPr>
      <w:r w:rsidRPr="00846EFF">
        <w:rPr>
          <w:sz w:val="24"/>
          <w:szCs w:val="24"/>
        </w:rPr>
        <w:t>This course is aimed at anyone working with children and families in Calderdale</w:t>
      </w:r>
      <w:r w:rsidR="009B0613" w:rsidRPr="00846EFF">
        <w:rPr>
          <w:sz w:val="24"/>
          <w:szCs w:val="24"/>
        </w:rPr>
        <w:t>.</w:t>
      </w:r>
    </w:p>
    <w:p w14:paraId="52AA7396" w14:textId="77777777" w:rsidR="00D306A5" w:rsidRPr="00846EFF" w:rsidRDefault="00D306A5" w:rsidP="00846EFF">
      <w:pPr>
        <w:pStyle w:val="NoSpacing"/>
        <w:rPr>
          <w:sz w:val="24"/>
          <w:szCs w:val="24"/>
        </w:rPr>
      </w:pPr>
    </w:p>
    <w:p w14:paraId="54D0150B" w14:textId="77777777" w:rsidR="00690858" w:rsidRPr="00EB04C8" w:rsidRDefault="00690858" w:rsidP="00690858">
      <w:pPr>
        <w:pStyle w:val="NoSpacing"/>
        <w:rPr>
          <w:b/>
          <w:bCs/>
          <w:sz w:val="24"/>
          <w:szCs w:val="24"/>
        </w:rPr>
      </w:pPr>
      <w:r w:rsidRPr="00EB04C8">
        <w:rPr>
          <w:b/>
          <w:bCs/>
          <w:sz w:val="24"/>
          <w:szCs w:val="24"/>
        </w:rPr>
        <w:t>Covered in this course</w:t>
      </w:r>
    </w:p>
    <w:p w14:paraId="2174EA92" w14:textId="77777777" w:rsidR="0080390A" w:rsidRPr="00846EFF" w:rsidRDefault="00FB211F" w:rsidP="00CE7683">
      <w:pPr>
        <w:pStyle w:val="NoSpacing"/>
        <w:numPr>
          <w:ilvl w:val="0"/>
          <w:numId w:val="21"/>
        </w:numPr>
        <w:rPr>
          <w:sz w:val="24"/>
          <w:szCs w:val="24"/>
        </w:rPr>
      </w:pPr>
      <w:r w:rsidRPr="00846EFF">
        <w:rPr>
          <w:sz w:val="24"/>
          <w:szCs w:val="24"/>
        </w:rPr>
        <w:t>An overview of mental health conditions</w:t>
      </w:r>
    </w:p>
    <w:p w14:paraId="1D57AB33" w14:textId="77777777" w:rsidR="00FB211F" w:rsidRPr="00846EFF" w:rsidRDefault="0080390A" w:rsidP="00CE7683">
      <w:pPr>
        <w:pStyle w:val="NoSpacing"/>
        <w:numPr>
          <w:ilvl w:val="0"/>
          <w:numId w:val="21"/>
        </w:numPr>
        <w:rPr>
          <w:sz w:val="24"/>
          <w:szCs w:val="24"/>
        </w:rPr>
      </w:pPr>
      <w:r w:rsidRPr="00846EFF">
        <w:rPr>
          <w:sz w:val="24"/>
          <w:szCs w:val="24"/>
        </w:rPr>
        <w:t>A</w:t>
      </w:r>
      <w:r w:rsidR="00FB211F" w:rsidRPr="00846EFF">
        <w:rPr>
          <w:sz w:val="24"/>
          <w:szCs w:val="24"/>
        </w:rPr>
        <w:t>n understanding of how symptoms and medication mig</w:t>
      </w:r>
      <w:r w:rsidR="00023E76" w:rsidRPr="00846EFF">
        <w:rPr>
          <w:sz w:val="24"/>
          <w:szCs w:val="24"/>
        </w:rPr>
        <w:t>ht impact on parenting capacity</w:t>
      </w:r>
    </w:p>
    <w:p w14:paraId="474F73EE" w14:textId="19A884A1" w:rsidR="00023E76" w:rsidRDefault="00023E76" w:rsidP="00CE7683">
      <w:pPr>
        <w:pStyle w:val="NoSpacing"/>
        <w:numPr>
          <w:ilvl w:val="0"/>
          <w:numId w:val="21"/>
        </w:numPr>
        <w:rPr>
          <w:sz w:val="24"/>
          <w:szCs w:val="24"/>
        </w:rPr>
      </w:pPr>
      <w:r w:rsidRPr="00846EFF">
        <w:rPr>
          <w:sz w:val="24"/>
          <w:szCs w:val="24"/>
        </w:rPr>
        <w:t>An explanation of how to use the Impact of Parental Mental Health on Children Assessment Tool</w:t>
      </w:r>
    </w:p>
    <w:p w14:paraId="70F4C21E" w14:textId="77777777" w:rsidR="00846EFF" w:rsidRPr="00846EFF" w:rsidRDefault="00846EFF" w:rsidP="00846EFF">
      <w:pPr>
        <w:pStyle w:val="NoSpacing"/>
        <w:rPr>
          <w:sz w:val="24"/>
          <w:szCs w:val="24"/>
        </w:rPr>
      </w:pPr>
    </w:p>
    <w:p w14:paraId="6A4D7E4E" w14:textId="77777777" w:rsidR="00FB211F" w:rsidRPr="00846EFF" w:rsidRDefault="00FB211F" w:rsidP="00846EFF">
      <w:pPr>
        <w:pStyle w:val="NoSpacing"/>
        <w:rPr>
          <w:b/>
          <w:bCs/>
          <w:sz w:val="24"/>
          <w:szCs w:val="24"/>
        </w:rPr>
      </w:pPr>
      <w:r w:rsidRPr="00846EFF">
        <w:rPr>
          <w:b/>
          <w:bCs/>
          <w:sz w:val="24"/>
          <w:szCs w:val="24"/>
        </w:rPr>
        <w:t>Planned Learning Outcomes</w:t>
      </w:r>
    </w:p>
    <w:p w14:paraId="39F35F63" w14:textId="77777777" w:rsidR="00023E76" w:rsidRPr="00846EFF" w:rsidRDefault="00FB211F" w:rsidP="00863887">
      <w:pPr>
        <w:pStyle w:val="NoSpacing"/>
        <w:numPr>
          <w:ilvl w:val="0"/>
          <w:numId w:val="14"/>
        </w:numPr>
        <w:rPr>
          <w:sz w:val="24"/>
          <w:szCs w:val="24"/>
        </w:rPr>
      </w:pPr>
      <w:r w:rsidRPr="00846EFF">
        <w:rPr>
          <w:sz w:val="24"/>
          <w:szCs w:val="24"/>
        </w:rPr>
        <w:t>Explore the impact of mental health problems on parenting capacity to respond to the developmental needs of children</w:t>
      </w:r>
      <w:r w:rsidR="00023E76" w:rsidRPr="00846EFF">
        <w:rPr>
          <w:sz w:val="24"/>
          <w:szCs w:val="24"/>
        </w:rPr>
        <w:t xml:space="preserve"> (including use of a relevant tool)</w:t>
      </w:r>
      <w:r w:rsidRPr="00846EFF">
        <w:rPr>
          <w:sz w:val="24"/>
          <w:szCs w:val="24"/>
        </w:rPr>
        <w:t>.</w:t>
      </w:r>
    </w:p>
    <w:p w14:paraId="489F25C4" w14:textId="77777777" w:rsidR="00FB211F" w:rsidRPr="00846EFF" w:rsidRDefault="00FB211F" w:rsidP="00863887">
      <w:pPr>
        <w:pStyle w:val="NoSpacing"/>
        <w:numPr>
          <w:ilvl w:val="0"/>
          <w:numId w:val="14"/>
        </w:numPr>
        <w:rPr>
          <w:sz w:val="24"/>
          <w:szCs w:val="24"/>
        </w:rPr>
      </w:pPr>
      <w:r w:rsidRPr="00846EFF">
        <w:rPr>
          <w:sz w:val="24"/>
          <w:szCs w:val="24"/>
        </w:rPr>
        <w:t>Promote greater understanding of the links between child protection and adult mental health.</w:t>
      </w:r>
    </w:p>
    <w:p w14:paraId="1C78B103" w14:textId="00C5928D" w:rsidR="00FB211F" w:rsidRDefault="00FB211F" w:rsidP="00863887">
      <w:pPr>
        <w:pStyle w:val="NoSpacing"/>
        <w:numPr>
          <w:ilvl w:val="0"/>
          <w:numId w:val="14"/>
        </w:numPr>
        <w:rPr>
          <w:sz w:val="24"/>
          <w:szCs w:val="24"/>
        </w:rPr>
      </w:pPr>
      <w:r w:rsidRPr="00846EFF">
        <w:rPr>
          <w:sz w:val="24"/>
          <w:szCs w:val="24"/>
        </w:rPr>
        <w:t>Improve interagency collaboration, assessment and intervention.</w:t>
      </w:r>
    </w:p>
    <w:p w14:paraId="46E58897" w14:textId="77777777" w:rsidR="00FD4879" w:rsidRDefault="00FD4879" w:rsidP="00FD4879">
      <w:pPr>
        <w:pStyle w:val="Heading3"/>
        <w:rPr>
          <w:sz w:val="48"/>
          <w:szCs w:val="48"/>
          <w:lang w:eastAsia="en-GB"/>
        </w:rPr>
      </w:pPr>
      <w:bookmarkStart w:id="314" w:name="_Toc229060910"/>
      <w:r>
        <w:t>Recognising and Responding to Child Sexual Abuse within the Family</w:t>
      </w:r>
      <w:bookmarkEnd w:id="314"/>
    </w:p>
    <w:p w14:paraId="6EB5E9A9" w14:textId="3BF73D0C" w:rsidR="00FD4879" w:rsidRDefault="00FD4879" w:rsidP="00FD4879">
      <w:pPr>
        <w:rPr>
          <w:b/>
          <w:bCs/>
        </w:rPr>
      </w:pPr>
      <w:r w:rsidRPr="00A26C03">
        <w:rPr>
          <w:b/>
          <w:bCs/>
        </w:rPr>
        <w:t xml:space="preserve">Delivered </w:t>
      </w:r>
      <w:r w:rsidR="0054586E" w:rsidRPr="00846EFF">
        <w:rPr>
          <w:b/>
          <w:bCs/>
        </w:rPr>
        <w:t>by L&amp;I Officer</w:t>
      </w:r>
      <w:r w:rsidRPr="00A26C03">
        <w:rPr>
          <w:b/>
          <w:bCs/>
        </w:rPr>
        <w:t xml:space="preserve"> – full day</w:t>
      </w:r>
    </w:p>
    <w:p w14:paraId="53D1EC4F" w14:textId="77777777" w:rsidR="00FD4879" w:rsidRDefault="00FD4879" w:rsidP="00FD4879">
      <w:pPr>
        <w:pStyle w:val="NoSpacing"/>
        <w:rPr>
          <w:lang w:val="en-US"/>
        </w:rPr>
      </w:pPr>
      <w:r>
        <w:rPr>
          <w:lang w:val="en-US"/>
        </w:rPr>
        <w:t>The</w:t>
      </w:r>
      <w:r w:rsidRPr="00A26C03">
        <w:rPr>
          <w:lang w:val="en-US"/>
        </w:rPr>
        <w:t xml:space="preserve"> scale and nature of child sexual abuse within the family</w:t>
      </w:r>
      <w:r>
        <w:rPr>
          <w:lang w:val="en-US"/>
        </w:rPr>
        <w:t xml:space="preserve"> and understanding the impact of discovering the abuse on the non-offending carer, the child and siblings. The session also explores</w:t>
      </w:r>
      <w:r w:rsidRPr="00A26C03">
        <w:rPr>
          <w:lang w:val="en-US"/>
        </w:rPr>
        <w:t xml:space="preserve"> what normal sexual development in children is and when to be concerned about sexualized </w:t>
      </w:r>
      <w:proofErr w:type="spellStart"/>
      <w:r w:rsidRPr="00A26C03">
        <w:rPr>
          <w:lang w:val="en-US"/>
        </w:rPr>
        <w:t>behaviour</w:t>
      </w:r>
      <w:proofErr w:type="spellEnd"/>
      <w:r w:rsidRPr="00A26C03">
        <w:rPr>
          <w:lang w:val="en-US"/>
        </w:rPr>
        <w:t xml:space="preserve"> in children</w:t>
      </w:r>
      <w:r>
        <w:rPr>
          <w:lang w:val="en-US"/>
        </w:rPr>
        <w:t>.</w:t>
      </w:r>
    </w:p>
    <w:p w14:paraId="37636C8A" w14:textId="77777777" w:rsidR="00FD4879" w:rsidRDefault="00FD4879" w:rsidP="00FD4879">
      <w:pPr>
        <w:pStyle w:val="NoSpacing"/>
        <w:rPr>
          <w:lang w:val="en-US"/>
        </w:rPr>
      </w:pPr>
      <w:proofErr w:type="spellStart"/>
      <w:r w:rsidRPr="00A26C03">
        <w:rPr>
          <w:lang w:val="en-US"/>
        </w:rPr>
        <w:lastRenderedPageBreak/>
        <w:t>Recognising</w:t>
      </w:r>
      <w:proofErr w:type="spellEnd"/>
      <w:r w:rsidRPr="00A26C03">
        <w:rPr>
          <w:lang w:val="en-US"/>
        </w:rPr>
        <w:t xml:space="preserve"> and acting on concerns about Child Sexual Abuse within the Family </w:t>
      </w:r>
      <w:r>
        <w:rPr>
          <w:lang w:val="en-US"/>
        </w:rPr>
        <w:t xml:space="preserve">and </w:t>
      </w:r>
      <w:r w:rsidRPr="00A26C03">
        <w:rPr>
          <w:lang w:val="en-US"/>
        </w:rPr>
        <w:t>Supporting the Non offending Parent/carer and their children</w:t>
      </w:r>
      <w:r>
        <w:rPr>
          <w:lang w:val="en-US"/>
        </w:rPr>
        <w:t>.</w:t>
      </w:r>
    </w:p>
    <w:p w14:paraId="7C47BBCD" w14:textId="77777777" w:rsidR="00FD4879" w:rsidRDefault="00FD4879" w:rsidP="00FD4879">
      <w:pPr>
        <w:pStyle w:val="NoSpacing"/>
        <w:rPr>
          <w:lang w:val="en-US"/>
        </w:rPr>
      </w:pPr>
    </w:p>
    <w:p w14:paraId="66FCA739" w14:textId="77777777" w:rsidR="00FD4879" w:rsidRPr="00216CF8" w:rsidRDefault="00FD4879" w:rsidP="00FD4879">
      <w:pPr>
        <w:pStyle w:val="NoSpacing"/>
        <w:rPr>
          <w:b/>
          <w:bCs/>
          <w:sz w:val="24"/>
          <w:szCs w:val="24"/>
        </w:rPr>
      </w:pPr>
      <w:r w:rsidRPr="00216CF8">
        <w:rPr>
          <w:b/>
          <w:bCs/>
          <w:sz w:val="24"/>
          <w:szCs w:val="24"/>
        </w:rPr>
        <w:t>Covered in this course</w:t>
      </w:r>
    </w:p>
    <w:p w14:paraId="05A82A60" w14:textId="77777777" w:rsidR="00FD4879" w:rsidRPr="00FD4879" w:rsidRDefault="00FD4879" w:rsidP="00CE7683">
      <w:pPr>
        <w:pStyle w:val="NoSpacing"/>
        <w:numPr>
          <w:ilvl w:val="0"/>
          <w:numId w:val="54"/>
        </w:numPr>
      </w:pPr>
      <w:r w:rsidRPr="00FD4879">
        <w:t>Recognising and acting on concerns about child sexual abuse within the family </w:t>
      </w:r>
    </w:p>
    <w:p w14:paraId="1F6E513C" w14:textId="66A9213D" w:rsidR="00FD4879" w:rsidRPr="00FD4879" w:rsidRDefault="00FD4879" w:rsidP="00CE7683">
      <w:pPr>
        <w:pStyle w:val="NoSpacing"/>
        <w:numPr>
          <w:ilvl w:val="0"/>
          <w:numId w:val="54"/>
        </w:numPr>
      </w:pPr>
      <w:r w:rsidRPr="00FD4879">
        <w:t xml:space="preserve">Supporting the </w:t>
      </w:r>
      <w:r w:rsidR="00113205" w:rsidRPr="00FD4879">
        <w:t>non-offending</w:t>
      </w:r>
      <w:r w:rsidRPr="00FD4879">
        <w:t xml:space="preserve"> parent/carer and their children.</w:t>
      </w:r>
    </w:p>
    <w:p w14:paraId="662F32A7" w14:textId="77777777" w:rsidR="00FD4879" w:rsidRPr="00FD4879" w:rsidRDefault="00FD4879" w:rsidP="00CE7683">
      <w:pPr>
        <w:pStyle w:val="NoSpacing"/>
        <w:numPr>
          <w:ilvl w:val="0"/>
          <w:numId w:val="54"/>
        </w:numPr>
      </w:pPr>
      <w:r w:rsidRPr="00FD4879">
        <w:t>Familiarisation with the CSA Signs and Indicators template (Centre of expertise on child sexual abuse)</w:t>
      </w:r>
    </w:p>
    <w:p w14:paraId="3BB711ED" w14:textId="77777777" w:rsidR="00FD4879" w:rsidRPr="00FD4879" w:rsidRDefault="00FD4879" w:rsidP="00CE7683">
      <w:pPr>
        <w:pStyle w:val="NoSpacing"/>
        <w:numPr>
          <w:ilvl w:val="0"/>
          <w:numId w:val="54"/>
        </w:numPr>
      </w:pPr>
      <w:r w:rsidRPr="00FD4879">
        <w:t xml:space="preserve">Using </w:t>
      </w:r>
      <w:proofErr w:type="spellStart"/>
      <w:r w:rsidRPr="00FD4879">
        <w:t>Finkelhors</w:t>
      </w:r>
      <w:proofErr w:type="spellEnd"/>
      <w:r w:rsidRPr="00FD4879">
        <w:t>’ framework to gain understanding of how sex offenders operate.</w:t>
      </w:r>
    </w:p>
    <w:p w14:paraId="79378218" w14:textId="4ED74A4C" w:rsidR="00FD4879" w:rsidRPr="00FD4879" w:rsidRDefault="00FD4879" w:rsidP="00CE7683">
      <w:pPr>
        <w:pStyle w:val="NoSpacing"/>
        <w:numPr>
          <w:ilvl w:val="0"/>
          <w:numId w:val="54"/>
        </w:numPr>
      </w:pPr>
      <w:r w:rsidRPr="00FD4879">
        <w:t xml:space="preserve">Resources and tools to support the </w:t>
      </w:r>
      <w:r w:rsidR="00113205" w:rsidRPr="00FD4879">
        <w:t>non-offending</w:t>
      </w:r>
      <w:r w:rsidRPr="00FD4879">
        <w:t xml:space="preserve"> carer and children</w:t>
      </w:r>
    </w:p>
    <w:p w14:paraId="6186BA1E" w14:textId="77777777" w:rsidR="00FD4879" w:rsidRDefault="00FD4879" w:rsidP="00FD4879">
      <w:pPr>
        <w:pStyle w:val="NoSpacing"/>
        <w:rPr>
          <w:lang w:val="en-US"/>
        </w:rPr>
      </w:pPr>
    </w:p>
    <w:p w14:paraId="089F0437" w14:textId="77777777" w:rsidR="00FD4879" w:rsidRPr="00216CF8" w:rsidRDefault="00FD4879" w:rsidP="00FD4879">
      <w:pPr>
        <w:pStyle w:val="NoSpacing"/>
        <w:rPr>
          <w:b/>
          <w:bCs/>
          <w:sz w:val="24"/>
          <w:szCs w:val="24"/>
        </w:rPr>
      </w:pPr>
      <w:r w:rsidRPr="00216CF8">
        <w:rPr>
          <w:b/>
          <w:bCs/>
          <w:sz w:val="24"/>
          <w:szCs w:val="24"/>
        </w:rPr>
        <w:t>Planned Learning Outcomes</w:t>
      </w:r>
    </w:p>
    <w:p w14:paraId="57717A5C" w14:textId="77777777" w:rsidR="00FD4879" w:rsidRPr="00FD4879" w:rsidRDefault="00FD4879" w:rsidP="00CE7683">
      <w:pPr>
        <w:pStyle w:val="NoSpacing"/>
        <w:numPr>
          <w:ilvl w:val="0"/>
          <w:numId w:val="53"/>
        </w:numPr>
      </w:pPr>
      <w:r w:rsidRPr="00FD4879">
        <w:t>To understand the scale and nature of child sexual abuse within the family.</w:t>
      </w:r>
    </w:p>
    <w:p w14:paraId="37700718" w14:textId="77777777" w:rsidR="00FD4879" w:rsidRPr="00FD4879" w:rsidRDefault="00FD4879" w:rsidP="00CE7683">
      <w:pPr>
        <w:pStyle w:val="NoSpacing"/>
        <w:numPr>
          <w:ilvl w:val="0"/>
          <w:numId w:val="53"/>
        </w:numPr>
      </w:pPr>
      <w:r w:rsidRPr="00FD4879">
        <w:t>To understand what normal sexual development in children is and when to be concerned about sexualized behaviour in children</w:t>
      </w:r>
    </w:p>
    <w:p w14:paraId="5FCCFE3B" w14:textId="77777777" w:rsidR="00FD4879" w:rsidRPr="00FD4879" w:rsidRDefault="00FD4879" w:rsidP="00CE7683">
      <w:pPr>
        <w:pStyle w:val="NoSpacing"/>
        <w:numPr>
          <w:ilvl w:val="0"/>
          <w:numId w:val="53"/>
        </w:numPr>
      </w:pPr>
      <w:r w:rsidRPr="00FD4879">
        <w:t>To know how to talk with a child who may be trying to tell you about child sexual abuse</w:t>
      </w:r>
    </w:p>
    <w:p w14:paraId="56420775" w14:textId="77777777" w:rsidR="00FD4879" w:rsidRPr="00FD4879" w:rsidRDefault="00FD4879" w:rsidP="00CE7683">
      <w:pPr>
        <w:pStyle w:val="NoSpacing"/>
        <w:numPr>
          <w:ilvl w:val="0"/>
          <w:numId w:val="53"/>
        </w:numPr>
      </w:pPr>
      <w:r w:rsidRPr="00FD4879">
        <w:t>To understand why children find it difficult to tell, and why children sometimes retract</w:t>
      </w:r>
    </w:p>
    <w:p w14:paraId="3E24EE2B" w14:textId="1CF86125" w:rsidR="00FD4879" w:rsidRPr="00FD4879" w:rsidRDefault="00FD4879" w:rsidP="00CE7683">
      <w:pPr>
        <w:pStyle w:val="NoSpacing"/>
        <w:numPr>
          <w:ilvl w:val="0"/>
          <w:numId w:val="53"/>
        </w:numPr>
      </w:pPr>
      <w:r w:rsidRPr="00FD4879">
        <w:t xml:space="preserve">To understand the impact of discovering that sexual abuse has occurred within the family on the </w:t>
      </w:r>
      <w:r w:rsidR="00113205" w:rsidRPr="00FD4879">
        <w:t>non-offending</w:t>
      </w:r>
      <w:r w:rsidRPr="00FD4879">
        <w:t xml:space="preserve"> carer (NOC)</w:t>
      </w:r>
    </w:p>
    <w:p w14:paraId="29D1B938" w14:textId="77777777" w:rsidR="00FD4879" w:rsidRPr="00FD4879" w:rsidRDefault="00FD4879" w:rsidP="00CE7683">
      <w:pPr>
        <w:pStyle w:val="NoSpacing"/>
        <w:numPr>
          <w:ilvl w:val="0"/>
          <w:numId w:val="53"/>
        </w:numPr>
      </w:pPr>
      <w:r w:rsidRPr="00FD4879">
        <w:t>To explore the impact of child sexual abuse on the child and siblings</w:t>
      </w:r>
    </w:p>
    <w:p w14:paraId="6DBB6BC3" w14:textId="77777777" w:rsidR="00FD4879" w:rsidRPr="00FD4879" w:rsidRDefault="00FD4879" w:rsidP="00CE7683">
      <w:pPr>
        <w:pStyle w:val="NoSpacing"/>
        <w:numPr>
          <w:ilvl w:val="0"/>
          <w:numId w:val="53"/>
        </w:numPr>
      </w:pPr>
      <w:r w:rsidRPr="00FD4879">
        <w:t>To explore the support needs of the Non offending carer and children</w:t>
      </w:r>
    </w:p>
    <w:p w14:paraId="7200F599" w14:textId="77777777" w:rsidR="000C5698" w:rsidRDefault="000C5698" w:rsidP="000C5698">
      <w:pPr>
        <w:pStyle w:val="Heading3"/>
      </w:pPr>
      <w:bookmarkStart w:id="315" w:name="_Toc229060911"/>
      <w:r w:rsidRPr="000C5698">
        <w:t>Reducing Addiction Stigma</w:t>
      </w:r>
      <w:bookmarkEnd w:id="315"/>
    </w:p>
    <w:p w14:paraId="6DCEFE79" w14:textId="49DB35A9" w:rsidR="000C5698" w:rsidRDefault="000C5698" w:rsidP="000C5698">
      <w:pPr>
        <w:rPr>
          <w:rFonts w:cstheme="minorHAnsi"/>
          <w:b/>
          <w:bCs/>
        </w:rPr>
      </w:pPr>
      <w:r w:rsidRPr="000C5698">
        <w:rPr>
          <w:b/>
          <w:bCs/>
        </w:rPr>
        <w:t xml:space="preserve">Delivered by </w:t>
      </w:r>
      <w:r w:rsidRPr="000C5698">
        <w:rPr>
          <w:rFonts w:cstheme="minorHAnsi"/>
          <w:b/>
          <w:bCs/>
        </w:rPr>
        <w:t>The Basement Recovery Project</w:t>
      </w:r>
      <w:r>
        <w:rPr>
          <w:rFonts w:cstheme="minorHAnsi"/>
          <w:b/>
          <w:bCs/>
        </w:rPr>
        <w:t xml:space="preserve"> -</w:t>
      </w:r>
      <w:r w:rsidRPr="000C5698">
        <w:rPr>
          <w:rFonts w:cstheme="minorHAnsi"/>
          <w:b/>
          <w:bCs/>
        </w:rPr>
        <w:t xml:space="preserve"> 90 minutes</w:t>
      </w:r>
    </w:p>
    <w:p w14:paraId="4A8B3306" w14:textId="77777777" w:rsidR="00B003EC" w:rsidRPr="00B003EC" w:rsidRDefault="00B003EC" w:rsidP="00B003EC">
      <w:pPr>
        <w:pStyle w:val="NoSpacing"/>
        <w:rPr>
          <w:sz w:val="24"/>
          <w:szCs w:val="24"/>
        </w:rPr>
      </w:pPr>
      <w:r w:rsidRPr="00B003EC">
        <w:rPr>
          <w:sz w:val="24"/>
          <w:szCs w:val="24"/>
        </w:rPr>
        <w:t>Supporting the NHS #StigmaKills Campaign: See the person, hear their story.</w:t>
      </w:r>
    </w:p>
    <w:p w14:paraId="549DA40B" w14:textId="072FCBB5" w:rsidR="00B003EC" w:rsidRPr="00B003EC" w:rsidRDefault="00B003EC" w:rsidP="00B003EC">
      <w:pPr>
        <w:pStyle w:val="NoSpacing"/>
        <w:rPr>
          <w:sz w:val="24"/>
          <w:szCs w:val="24"/>
        </w:rPr>
      </w:pPr>
      <w:r w:rsidRPr="00B003EC">
        <w:rPr>
          <w:sz w:val="24"/>
          <w:szCs w:val="24"/>
        </w:rPr>
        <w:t>Addiction is one of the most stigmatised health conditions in society today. Misconceptions about addiction being a ‘choice’ are deeply ingrained, leading to widespread judgement and discrimination. But the reality is far more complex. Addiction affects people from all walks of life—regardless of background, age, gender, religion, or ethnicity—and is often linked to</w:t>
      </w:r>
      <w:r w:rsidR="006631D8">
        <w:rPr>
          <w:sz w:val="24"/>
          <w:szCs w:val="24"/>
        </w:rPr>
        <w:t xml:space="preserve"> </w:t>
      </w:r>
      <w:r w:rsidRPr="00B003EC">
        <w:rPr>
          <w:sz w:val="24"/>
          <w:szCs w:val="24"/>
        </w:rPr>
        <w:t>past trauma and adverse experiences. It’s not a choice, but a mental and physical health condition that requires treatment and compassion.</w:t>
      </w:r>
    </w:p>
    <w:p w14:paraId="3EAB2E23" w14:textId="77777777" w:rsidR="00B003EC" w:rsidRPr="00B003EC" w:rsidRDefault="00B003EC" w:rsidP="00B003EC">
      <w:pPr>
        <w:pStyle w:val="NoSpacing"/>
        <w:rPr>
          <w:sz w:val="24"/>
          <w:szCs w:val="24"/>
        </w:rPr>
      </w:pPr>
      <w:r w:rsidRPr="00B003EC">
        <w:rPr>
          <w:sz w:val="24"/>
          <w:szCs w:val="24"/>
        </w:rPr>
        <w:t>Unfortunately, stigma acts as a powerful barrier to recovery, making it harder for individuals to access the support they need. Harmful labels like “junkie,” “alkie,” and “druggie” strip away a person’s dignity and reduce them to their addiction, ignoring the person behind the struggle. These words perpetuate isolation, shame, and fear—further pushing people away from life-saving treatment.</w:t>
      </w:r>
    </w:p>
    <w:p w14:paraId="4815BD05" w14:textId="77777777" w:rsidR="00B003EC" w:rsidRPr="00B003EC" w:rsidRDefault="00B003EC" w:rsidP="00B003EC">
      <w:pPr>
        <w:pStyle w:val="NoSpacing"/>
        <w:rPr>
          <w:sz w:val="24"/>
          <w:szCs w:val="24"/>
        </w:rPr>
      </w:pPr>
      <w:r w:rsidRPr="00B003EC">
        <w:rPr>
          <w:sz w:val="24"/>
          <w:szCs w:val="24"/>
        </w:rPr>
        <w:t>At The Basement Recovery Project (TBRP), we are committed to breaking down these barriers. We believe everyone deserves access to the support and services necessary for recovery and long-term well-being. That’s why we are working to change the narrative around addiction and encourage more compassionate, informed perspectives.</w:t>
      </w:r>
    </w:p>
    <w:p w14:paraId="05014D86" w14:textId="77777777" w:rsidR="00B003EC" w:rsidRPr="00B003EC" w:rsidRDefault="00B003EC" w:rsidP="00B003EC">
      <w:pPr>
        <w:pStyle w:val="NoSpacing"/>
        <w:rPr>
          <w:sz w:val="24"/>
          <w:szCs w:val="24"/>
        </w:rPr>
      </w:pPr>
      <w:r w:rsidRPr="00B003EC">
        <w:rPr>
          <w:sz w:val="24"/>
          <w:szCs w:val="24"/>
        </w:rPr>
        <w:t>Stop. Start. Ask.</w:t>
      </w:r>
    </w:p>
    <w:p w14:paraId="1E07C5F4" w14:textId="77777777" w:rsidR="00B003EC" w:rsidRPr="00B003EC" w:rsidRDefault="00B003EC" w:rsidP="00B003EC">
      <w:pPr>
        <w:pStyle w:val="NoSpacing"/>
        <w:rPr>
          <w:sz w:val="24"/>
          <w:szCs w:val="24"/>
        </w:rPr>
      </w:pPr>
      <w:r w:rsidRPr="00B003EC">
        <w:rPr>
          <w:sz w:val="24"/>
          <w:szCs w:val="24"/>
        </w:rPr>
        <w:sym w:font="Symbol" w:char="F0B7"/>
      </w:r>
      <w:r w:rsidRPr="00B003EC">
        <w:rPr>
          <w:sz w:val="24"/>
          <w:szCs w:val="24"/>
        </w:rPr>
        <w:t xml:space="preserve"> Stop using words that hurt and isolate.</w:t>
      </w:r>
    </w:p>
    <w:p w14:paraId="2B41E4EE" w14:textId="77777777" w:rsidR="00B003EC" w:rsidRPr="00B003EC" w:rsidRDefault="00B003EC" w:rsidP="00B003EC">
      <w:pPr>
        <w:pStyle w:val="NoSpacing"/>
        <w:rPr>
          <w:sz w:val="24"/>
          <w:szCs w:val="24"/>
        </w:rPr>
      </w:pPr>
      <w:r w:rsidRPr="00B003EC">
        <w:rPr>
          <w:sz w:val="24"/>
          <w:szCs w:val="24"/>
        </w:rPr>
        <w:sym w:font="Symbol" w:char="F0B7"/>
      </w:r>
      <w:r w:rsidRPr="00B003EC">
        <w:rPr>
          <w:sz w:val="24"/>
          <w:szCs w:val="24"/>
        </w:rPr>
        <w:t xml:space="preserve"> Start thinking about why someone might be struggling.</w:t>
      </w:r>
    </w:p>
    <w:p w14:paraId="19F83649" w14:textId="77777777" w:rsidR="00B003EC" w:rsidRPr="00B003EC" w:rsidRDefault="00B003EC" w:rsidP="00B003EC">
      <w:pPr>
        <w:pStyle w:val="NoSpacing"/>
        <w:rPr>
          <w:sz w:val="24"/>
          <w:szCs w:val="24"/>
        </w:rPr>
      </w:pPr>
      <w:r w:rsidRPr="00B003EC">
        <w:rPr>
          <w:sz w:val="24"/>
          <w:szCs w:val="24"/>
        </w:rPr>
        <w:sym w:font="Symbol" w:char="F0B7"/>
      </w:r>
      <w:r w:rsidRPr="00B003EC">
        <w:rPr>
          <w:sz w:val="24"/>
          <w:szCs w:val="24"/>
        </w:rPr>
        <w:t xml:space="preserve"> Ask if they need help or support.</w:t>
      </w:r>
    </w:p>
    <w:p w14:paraId="62474E5B" w14:textId="77777777" w:rsidR="00B003EC" w:rsidRPr="00B003EC" w:rsidRDefault="00B003EC" w:rsidP="00B003EC">
      <w:pPr>
        <w:pStyle w:val="NoSpacing"/>
        <w:rPr>
          <w:sz w:val="24"/>
          <w:szCs w:val="24"/>
        </w:rPr>
      </w:pPr>
      <w:r w:rsidRPr="00B003EC">
        <w:rPr>
          <w:sz w:val="24"/>
          <w:szCs w:val="24"/>
        </w:rPr>
        <w:t>Our upcoming training course, Reducing Addiction Stigma, is designed to help professionals, families, and community members better understand addiction and how stigma impacts recovery. Through the powerful lived experiences of people at TBRP, you’ll gain insights into the daily challenges faced by those with addiction and learn how you can make a difference.</w:t>
      </w:r>
    </w:p>
    <w:p w14:paraId="6495EFF8" w14:textId="77777777" w:rsidR="00B003EC" w:rsidRPr="00B003EC" w:rsidRDefault="00B003EC" w:rsidP="00B003EC">
      <w:pPr>
        <w:pStyle w:val="NoSpacing"/>
        <w:rPr>
          <w:sz w:val="24"/>
          <w:szCs w:val="24"/>
        </w:rPr>
      </w:pPr>
      <w:r w:rsidRPr="00B003EC">
        <w:rPr>
          <w:sz w:val="24"/>
          <w:szCs w:val="24"/>
        </w:rPr>
        <w:t>What you’ll learn:</w:t>
      </w:r>
    </w:p>
    <w:p w14:paraId="6723E10C" w14:textId="77777777" w:rsidR="00B003EC" w:rsidRPr="00B003EC" w:rsidRDefault="00B003EC" w:rsidP="00B003EC">
      <w:pPr>
        <w:pStyle w:val="NoSpacing"/>
        <w:rPr>
          <w:sz w:val="24"/>
          <w:szCs w:val="24"/>
        </w:rPr>
      </w:pPr>
      <w:r w:rsidRPr="00B003EC">
        <w:rPr>
          <w:sz w:val="24"/>
          <w:szCs w:val="24"/>
        </w:rPr>
        <w:lastRenderedPageBreak/>
        <w:sym w:font="Symbol" w:char="F0B7"/>
      </w:r>
      <w:r w:rsidRPr="00B003EC">
        <w:rPr>
          <w:sz w:val="24"/>
          <w:szCs w:val="24"/>
        </w:rPr>
        <w:t xml:space="preserve"> How stigma affects individuals and their families</w:t>
      </w:r>
    </w:p>
    <w:p w14:paraId="667D6F09" w14:textId="77777777" w:rsidR="00B003EC" w:rsidRPr="00B003EC" w:rsidRDefault="00B003EC" w:rsidP="00B003EC">
      <w:pPr>
        <w:pStyle w:val="NoSpacing"/>
        <w:rPr>
          <w:sz w:val="24"/>
          <w:szCs w:val="24"/>
        </w:rPr>
      </w:pPr>
      <w:r w:rsidRPr="00B003EC">
        <w:rPr>
          <w:sz w:val="24"/>
          <w:szCs w:val="24"/>
        </w:rPr>
        <w:sym w:font="Symbol" w:char="F0B7"/>
      </w:r>
      <w:r w:rsidRPr="00B003EC">
        <w:rPr>
          <w:sz w:val="24"/>
          <w:szCs w:val="24"/>
        </w:rPr>
        <w:t xml:space="preserve"> The role of language in perpetuating or breaking down stigma</w:t>
      </w:r>
    </w:p>
    <w:p w14:paraId="751998C3" w14:textId="77777777" w:rsidR="00B003EC" w:rsidRPr="00B003EC" w:rsidRDefault="00B003EC" w:rsidP="00B003EC">
      <w:pPr>
        <w:pStyle w:val="NoSpacing"/>
        <w:rPr>
          <w:sz w:val="24"/>
          <w:szCs w:val="24"/>
        </w:rPr>
      </w:pPr>
      <w:r w:rsidRPr="00B003EC">
        <w:rPr>
          <w:sz w:val="24"/>
          <w:szCs w:val="24"/>
        </w:rPr>
        <w:sym w:font="Symbol" w:char="F0B7"/>
      </w:r>
      <w:r w:rsidRPr="00B003EC">
        <w:rPr>
          <w:sz w:val="24"/>
          <w:szCs w:val="24"/>
        </w:rPr>
        <w:t xml:space="preserve"> Practical strategies to foster understanding and empathy</w:t>
      </w:r>
    </w:p>
    <w:p w14:paraId="720671A4" w14:textId="77777777" w:rsidR="00B003EC" w:rsidRPr="00B003EC" w:rsidRDefault="00B003EC" w:rsidP="00B003EC">
      <w:pPr>
        <w:pStyle w:val="NoSpacing"/>
        <w:rPr>
          <w:sz w:val="24"/>
          <w:szCs w:val="24"/>
        </w:rPr>
      </w:pPr>
      <w:r w:rsidRPr="00B003EC">
        <w:rPr>
          <w:sz w:val="24"/>
          <w:szCs w:val="24"/>
        </w:rPr>
        <w:sym w:font="Symbol" w:char="F0B7"/>
      </w:r>
      <w:r w:rsidRPr="00B003EC">
        <w:rPr>
          <w:sz w:val="24"/>
          <w:szCs w:val="24"/>
        </w:rPr>
        <w:t xml:space="preserve"> How to create meaningful conversations about addiction</w:t>
      </w:r>
    </w:p>
    <w:p w14:paraId="7C4283B4" w14:textId="77777777" w:rsidR="00B003EC" w:rsidRPr="00B003EC" w:rsidRDefault="00B003EC" w:rsidP="00B003EC">
      <w:pPr>
        <w:pStyle w:val="NoSpacing"/>
        <w:rPr>
          <w:sz w:val="24"/>
          <w:szCs w:val="24"/>
        </w:rPr>
      </w:pPr>
      <w:r w:rsidRPr="00B003EC">
        <w:rPr>
          <w:sz w:val="24"/>
          <w:szCs w:val="24"/>
        </w:rPr>
        <w:t xml:space="preserve">We all have a role to play in ending the stigma of addiction. Whether you’re a healthcare professional, a loved one of someone struggling with addiction, or a concerned community member, you </w:t>
      </w:r>
    </w:p>
    <w:p w14:paraId="5AFF2FE4" w14:textId="0B05B0A7" w:rsidR="00B65A86" w:rsidRDefault="00B65A86" w:rsidP="00B65A86">
      <w:pPr>
        <w:pStyle w:val="Heading3"/>
        <w:rPr>
          <w:color w:val="4F81BD" w:themeColor="accent1"/>
        </w:rPr>
      </w:pPr>
      <w:bookmarkStart w:id="316" w:name="_Toc129959487"/>
      <w:bookmarkStart w:id="317" w:name="_Toc161926403"/>
      <w:bookmarkStart w:id="318" w:name="_Toc161927063"/>
      <w:bookmarkStart w:id="319" w:name="_Hlk164783561"/>
      <w:bookmarkStart w:id="320" w:name="_Toc229060912"/>
      <w:bookmarkEnd w:id="312"/>
      <w:r w:rsidRPr="00DC6B54">
        <w:rPr>
          <w:color w:val="4F81BD" w:themeColor="accent1"/>
        </w:rPr>
        <w:t>Role</w:t>
      </w:r>
      <w:r w:rsidR="00410F17">
        <w:rPr>
          <w:color w:val="4F81BD" w:themeColor="accent1"/>
        </w:rPr>
        <w:t>s</w:t>
      </w:r>
      <w:r w:rsidRPr="00DC6B54">
        <w:rPr>
          <w:color w:val="4F81BD" w:themeColor="accent1"/>
        </w:rPr>
        <w:t xml:space="preserve"> and Responsibilities of the Designated Safeguarding Lead</w:t>
      </w:r>
      <w:bookmarkEnd w:id="316"/>
      <w:bookmarkEnd w:id="317"/>
      <w:bookmarkEnd w:id="318"/>
      <w:bookmarkEnd w:id="320"/>
    </w:p>
    <w:p w14:paraId="091CC151" w14:textId="33800FC8" w:rsidR="00AB77F2" w:rsidRPr="00AB77F2" w:rsidRDefault="00AB77F2" w:rsidP="00AB77F2">
      <w:r w:rsidRPr="00846EFF">
        <w:rPr>
          <w:b/>
          <w:bCs/>
        </w:rPr>
        <w:t>Delivered by L&amp;I Officer</w:t>
      </w:r>
      <w:r w:rsidR="0054586E">
        <w:rPr>
          <w:b/>
          <w:bCs/>
        </w:rPr>
        <w:t xml:space="preserve"> and LADO</w:t>
      </w:r>
      <w:r>
        <w:rPr>
          <w:b/>
          <w:bCs/>
        </w:rPr>
        <w:t>– 3hrs</w:t>
      </w:r>
    </w:p>
    <w:p w14:paraId="0ADD1ABE" w14:textId="03C76E8A" w:rsidR="00B65A86" w:rsidRPr="00846EFF" w:rsidRDefault="00B65A86" w:rsidP="00846EFF">
      <w:pPr>
        <w:pStyle w:val="NoSpacing"/>
        <w:rPr>
          <w:sz w:val="24"/>
          <w:szCs w:val="24"/>
        </w:rPr>
      </w:pPr>
      <w:r w:rsidRPr="00846EFF">
        <w:rPr>
          <w:sz w:val="24"/>
          <w:szCs w:val="24"/>
        </w:rPr>
        <w:t>Working Together 20</w:t>
      </w:r>
      <w:r w:rsidR="00200322">
        <w:rPr>
          <w:sz w:val="24"/>
          <w:szCs w:val="24"/>
        </w:rPr>
        <w:t>23</w:t>
      </w:r>
      <w:r w:rsidRPr="00846EFF">
        <w:rPr>
          <w:sz w:val="24"/>
          <w:szCs w:val="24"/>
        </w:rPr>
        <w:t xml:space="preserve"> specifies the duties of organisations to ensure effective safeguarding arrangements (Section 11 of the Children Act 2004). These include creating a culture of listening to children; information sharing arrangements; identifying a designated professional lead; adopting safe recruitment practices; providing appropriate supervision and support to staff. This course aims to explore these responsibilities and highlight the role of the designated professional lead for safeguarding.</w:t>
      </w:r>
    </w:p>
    <w:p w14:paraId="5F57A77D" w14:textId="77777777" w:rsidR="00B65A86" w:rsidRPr="00846EFF" w:rsidRDefault="00B65A86" w:rsidP="00846EFF">
      <w:pPr>
        <w:pStyle w:val="NoSpacing"/>
        <w:rPr>
          <w:sz w:val="24"/>
          <w:szCs w:val="24"/>
        </w:rPr>
      </w:pPr>
      <w:r w:rsidRPr="00742DBD">
        <w:rPr>
          <w:b/>
          <w:bCs/>
          <w:sz w:val="24"/>
          <w:szCs w:val="24"/>
        </w:rPr>
        <w:t>Please note:</w:t>
      </w:r>
      <w:r w:rsidRPr="00846EFF">
        <w:rPr>
          <w:sz w:val="24"/>
          <w:szCs w:val="24"/>
        </w:rPr>
        <w:t xml:space="preserve"> this is a generic course.  Schools have a specific course for DSL’s provided by the Schools Safeguarding Advisor.</w:t>
      </w:r>
    </w:p>
    <w:p w14:paraId="40C156A7" w14:textId="4E82DF9E" w:rsidR="00B65A86" w:rsidRDefault="00B65A86" w:rsidP="00846EFF">
      <w:pPr>
        <w:pStyle w:val="NoSpacing"/>
        <w:rPr>
          <w:sz w:val="24"/>
          <w:szCs w:val="24"/>
        </w:rPr>
      </w:pPr>
      <w:r w:rsidRPr="00846EFF">
        <w:rPr>
          <w:sz w:val="24"/>
          <w:szCs w:val="24"/>
        </w:rPr>
        <w:t>This course is aimed primarily at people who have lead safeguarding responsibilities in the Children’s Workforce although the principles apply equally to those with lead safeguarding responsibilities in the Adult’s Workforce</w:t>
      </w:r>
    </w:p>
    <w:p w14:paraId="0DC97D5A" w14:textId="77777777" w:rsidR="00742DBD" w:rsidRPr="00846EFF" w:rsidRDefault="00742DBD" w:rsidP="00846EFF">
      <w:pPr>
        <w:pStyle w:val="NoSpacing"/>
        <w:rPr>
          <w:sz w:val="24"/>
          <w:szCs w:val="24"/>
        </w:rPr>
      </w:pPr>
    </w:p>
    <w:p w14:paraId="54262241" w14:textId="77777777" w:rsidR="00B65A86" w:rsidRPr="00742DBD" w:rsidRDefault="00B65A86" w:rsidP="00846EFF">
      <w:pPr>
        <w:pStyle w:val="NoSpacing"/>
        <w:rPr>
          <w:b/>
          <w:bCs/>
          <w:sz w:val="24"/>
          <w:szCs w:val="24"/>
        </w:rPr>
      </w:pPr>
      <w:r w:rsidRPr="00742DBD">
        <w:rPr>
          <w:b/>
          <w:bCs/>
          <w:sz w:val="24"/>
          <w:szCs w:val="24"/>
        </w:rPr>
        <w:t>Covered in this course</w:t>
      </w:r>
    </w:p>
    <w:p w14:paraId="55FCEC6E" w14:textId="77777777" w:rsidR="00B65A86" w:rsidRPr="00846EFF" w:rsidRDefault="00B65A86" w:rsidP="00CE7683">
      <w:pPr>
        <w:pStyle w:val="NoSpacing"/>
        <w:numPr>
          <w:ilvl w:val="0"/>
          <w:numId w:val="20"/>
        </w:numPr>
        <w:rPr>
          <w:sz w:val="24"/>
          <w:szCs w:val="24"/>
        </w:rPr>
      </w:pPr>
      <w:r w:rsidRPr="00846EFF">
        <w:rPr>
          <w:sz w:val="24"/>
          <w:szCs w:val="24"/>
        </w:rPr>
        <w:t>Safer recruitment and selection</w:t>
      </w:r>
    </w:p>
    <w:p w14:paraId="6307297A" w14:textId="77777777" w:rsidR="00B65A86" w:rsidRPr="00846EFF" w:rsidRDefault="00B65A86" w:rsidP="00CE7683">
      <w:pPr>
        <w:pStyle w:val="NoSpacing"/>
        <w:numPr>
          <w:ilvl w:val="0"/>
          <w:numId w:val="20"/>
        </w:numPr>
        <w:rPr>
          <w:sz w:val="24"/>
          <w:szCs w:val="24"/>
        </w:rPr>
      </w:pPr>
      <w:r w:rsidRPr="00846EFF">
        <w:rPr>
          <w:sz w:val="24"/>
          <w:szCs w:val="24"/>
        </w:rPr>
        <w:t>Safe working practices</w:t>
      </w:r>
    </w:p>
    <w:p w14:paraId="24CF0E48" w14:textId="77777777" w:rsidR="00B65A86" w:rsidRPr="00846EFF" w:rsidRDefault="00B65A86" w:rsidP="00CE7683">
      <w:pPr>
        <w:pStyle w:val="NoSpacing"/>
        <w:numPr>
          <w:ilvl w:val="0"/>
          <w:numId w:val="20"/>
        </w:numPr>
        <w:rPr>
          <w:sz w:val="24"/>
          <w:szCs w:val="24"/>
        </w:rPr>
      </w:pPr>
      <w:r w:rsidRPr="00846EFF">
        <w:rPr>
          <w:sz w:val="24"/>
          <w:szCs w:val="24"/>
        </w:rPr>
        <w:t>Managing safeguarding concerns</w:t>
      </w:r>
    </w:p>
    <w:p w14:paraId="36639548" w14:textId="77777777" w:rsidR="00B65A86" w:rsidRPr="00846EFF" w:rsidRDefault="00B65A86" w:rsidP="00CE7683">
      <w:pPr>
        <w:pStyle w:val="NoSpacing"/>
        <w:numPr>
          <w:ilvl w:val="0"/>
          <w:numId w:val="20"/>
        </w:numPr>
        <w:rPr>
          <w:sz w:val="24"/>
          <w:szCs w:val="24"/>
        </w:rPr>
      </w:pPr>
      <w:r w:rsidRPr="00846EFF">
        <w:rPr>
          <w:sz w:val="24"/>
          <w:szCs w:val="24"/>
        </w:rPr>
        <w:t>Importance of using and providing supervision and support</w:t>
      </w:r>
    </w:p>
    <w:p w14:paraId="2562BCAE" w14:textId="77777777" w:rsidR="00B65A86" w:rsidRPr="00846EFF" w:rsidRDefault="00B65A86" w:rsidP="00CE7683">
      <w:pPr>
        <w:pStyle w:val="NoSpacing"/>
        <w:numPr>
          <w:ilvl w:val="0"/>
          <w:numId w:val="20"/>
        </w:numPr>
        <w:rPr>
          <w:sz w:val="24"/>
          <w:szCs w:val="24"/>
        </w:rPr>
      </w:pPr>
      <w:r w:rsidRPr="00846EFF">
        <w:rPr>
          <w:sz w:val="24"/>
          <w:szCs w:val="24"/>
        </w:rPr>
        <w:t>Managing allegations and the role of the Local Authority Designated Officer (LADO)</w:t>
      </w:r>
    </w:p>
    <w:p w14:paraId="3154FA93" w14:textId="77777777" w:rsidR="00742DBD" w:rsidRPr="00846EFF" w:rsidRDefault="00742DBD" w:rsidP="00846EFF">
      <w:pPr>
        <w:pStyle w:val="NoSpacing"/>
        <w:rPr>
          <w:sz w:val="24"/>
          <w:szCs w:val="24"/>
        </w:rPr>
      </w:pPr>
    </w:p>
    <w:p w14:paraId="408A923A" w14:textId="77777777" w:rsidR="00B65A86" w:rsidRPr="00742DBD" w:rsidRDefault="00B65A86" w:rsidP="00846EFF">
      <w:pPr>
        <w:pStyle w:val="NoSpacing"/>
        <w:rPr>
          <w:b/>
          <w:bCs/>
          <w:sz w:val="24"/>
          <w:szCs w:val="24"/>
        </w:rPr>
      </w:pPr>
      <w:r w:rsidRPr="00742DBD">
        <w:rPr>
          <w:b/>
          <w:bCs/>
          <w:sz w:val="24"/>
          <w:szCs w:val="24"/>
        </w:rPr>
        <w:t>Planned Learning Outcomes</w:t>
      </w:r>
    </w:p>
    <w:p w14:paraId="5489125F" w14:textId="7C6B4432" w:rsidR="00742DBD" w:rsidRDefault="00742DBD" w:rsidP="00863887">
      <w:pPr>
        <w:pStyle w:val="NoSpacing"/>
        <w:numPr>
          <w:ilvl w:val="0"/>
          <w:numId w:val="15"/>
        </w:numPr>
        <w:rPr>
          <w:sz w:val="24"/>
          <w:szCs w:val="24"/>
        </w:rPr>
      </w:pPr>
      <w:r>
        <w:rPr>
          <w:sz w:val="24"/>
          <w:szCs w:val="24"/>
        </w:rPr>
        <w:t>Understand the responsibilities of a DSL</w:t>
      </w:r>
    </w:p>
    <w:p w14:paraId="0ADC59ED" w14:textId="740DE7F8" w:rsidR="00B65A86" w:rsidRPr="00846EFF" w:rsidRDefault="00B65A86" w:rsidP="00863887">
      <w:pPr>
        <w:pStyle w:val="NoSpacing"/>
        <w:numPr>
          <w:ilvl w:val="0"/>
          <w:numId w:val="15"/>
        </w:numPr>
        <w:rPr>
          <w:sz w:val="24"/>
          <w:szCs w:val="24"/>
        </w:rPr>
      </w:pPr>
      <w:r w:rsidRPr="00846EFF">
        <w:rPr>
          <w:sz w:val="24"/>
          <w:szCs w:val="24"/>
        </w:rPr>
        <w:t>Recognise how to conduct a safer selection and recruitment process</w:t>
      </w:r>
    </w:p>
    <w:p w14:paraId="42729677" w14:textId="77777777" w:rsidR="00B65A86" w:rsidRPr="00846EFF" w:rsidRDefault="00B65A86" w:rsidP="00863887">
      <w:pPr>
        <w:pStyle w:val="NoSpacing"/>
        <w:numPr>
          <w:ilvl w:val="0"/>
          <w:numId w:val="15"/>
        </w:numPr>
        <w:rPr>
          <w:sz w:val="24"/>
          <w:szCs w:val="24"/>
        </w:rPr>
      </w:pPr>
      <w:r w:rsidRPr="00846EFF">
        <w:rPr>
          <w:sz w:val="24"/>
          <w:szCs w:val="24"/>
        </w:rPr>
        <w:t>Consider the ways in which safeguarding in the work environment can be enhanced from a range of perspectives</w:t>
      </w:r>
    </w:p>
    <w:p w14:paraId="41032401" w14:textId="77777777" w:rsidR="00B65A86" w:rsidRPr="00846EFF" w:rsidRDefault="00B65A86" w:rsidP="00863887">
      <w:pPr>
        <w:pStyle w:val="NoSpacing"/>
        <w:numPr>
          <w:ilvl w:val="0"/>
          <w:numId w:val="15"/>
        </w:numPr>
        <w:rPr>
          <w:sz w:val="24"/>
          <w:szCs w:val="24"/>
        </w:rPr>
      </w:pPr>
      <w:r w:rsidRPr="00846EFF">
        <w:rPr>
          <w:sz w:val="24"/>
          <w:szCs w:val="24"/>
        </w:rPr>
        <w:t>Identify strategies to manage disclosures and allegations effectively</w:t>
      </w:r>
    </w:p>
    <w:p w14:paraId="30890CDC" w14:textId="3AAE4F6A" w:rsidR="00B65A86" w:rsidRPr="00846EFF" w:rsidRDefault="00B65A86" w:rsidP="00863887">
      <w:pPr>
        <w:pStyle w:val="NoSpacing"/>
        <w:numPr>
          <w:ilvl w:val="0"/>
          <w:numId w:val="15"/>
        </w:numPr>
        <w:rPr>
          <w:sz w:val="24"/>
          <w:szCs w:val="24"/>
        </w:rPr>
      </w:pPr>
      <w:r w:rsidRPr="00846EFF">
        <w:rPr>
          <w:sz w:val="24"/>
          <w:szCs w:val="24"/>
        </w:rPr>
        <w:t>Apply the correct reporting procedure and working practices to manage allegations against staff</w:t>
      </w:r>
    </w:p>
    <w:p w14:paraId="0C5AF458" w14:textId="1E9214E9" w:rsidR="005C5203" w:rsidRDefault="005C5203" w:rsidP="005C5203">
      <w:pPr>
        <w:pStyle w:val="Heading3"/>
        <w:rPr>
          <w:color w:val="4F81BD" w:themeColor="accent1"/>
        </w:rPr>
      </w:pPr>
      <w:bookmarkStart w:id="321" w:name="_Toc129959488"/>
      <w:bookmarkStart w:id="322" w:name="_Toc161926404"/>
      <w:bookmarkStart w:id="323" w:name="_Toc161927064"/>
      <w:bookmarkStart w:id="324" w:name="_Hlk164783725"/>
      <w:bookmarkStart w:id="325" w:name="_Toc229060913"/>
      <w:bookmarkEnd w:id="319"/>
      <w:r w:rsidRPr="00DC6B54">
        <w:rPr>
          <w:color w:val="4F81BD" w:themeColor="accent1"/>
        </w:rPr>
        <w:t>Safeguarding Adults Awareness</w:t>
      </w:r>
      <w:bookmarkEnd w:id="321"/>
      <w:bookmarkEnd w:id="322"/>
      <w:bookmarkEnd w:id="323"/>
      <w:bookmarkEnd w:id="325"/>
    </w:p>
    <w:p w14:paraId="6538FDFE" w14:textId="240C352D" w:rsidR="00742DBD" w:rsidRPr="00742DBD" w:rsidRDefault="00742DBD" w:rsidP="00742DBD">
      <w:pPr>
        <w:rPr>
          <w:b/>
          <w:bCs/>
        </w:rPr>
      </w:pPr>
      <w:r w:rsidRPr="00742DBD">
        <w:rPr>
          <w:b/>
          <w:bCs/>
        </w:rPr>
        <w:t>Delivered by CMBC Work Force Development</w:t>
      </w:r>
      <w:r>
        <w:rPr>
          <w:b/>
          <w:bCs/>
        </w:rPr>
        <w:t xml:space="preserve"> – 2hrs</w:t>
      </w:r>
    </w:p>
    <w:p w14:paraId="4C297BEF" w14:textId="3A877F57" w:rsidR="005C5203" w:rsidRDefault="005C5203" w:rsidP="00742DBD">
      <w:pPr>
        <w:pStyle w:val="NoSpacing"/>
        <w:rPr>
          <w:sz w:val="24"/>
          <w:szCs w:val="24"/>
        </w:rPr>
      </w:pPr>
      <w:r w:rsidRPr="00742DBD">
        <w:rPr>
          <w:sz w:val="24"/>
          <w:szCs w:val="24"/>
        </w:rPr>
        <w:t>This course is suitable for all people who work with or care for Adults including NHS staff, carers, independent and voluntary providers and Adult Health and Social Care staff.</w:t>
      </w:r>
    </w:p>
    <w:p w14:paraId="7B2D0013" w14:textId="77777777" w:rsidR="00742DBD" w:rsidRPr="00742DBD" w:rsidRDefault="00742DBD" w:rsidP="00742DBD">
      <w:pPr>
        <w:pStyle w:val="NoSpacing"/>
        <w:rPr>
          <w:sz w:val="24"/>
          <w:szCs w:val="24"/>
        </w:rPr>
      </w:pPr>
    </w:p>
    <w:p w14:paraId="03658AE8" w14:textId="078E24BA" w:rsidR="005C5203" w:rsidRPr="00742DBD" w:rsidRDefault="005C5203" w:rsidP="00742DBD">
      <w:pPr>
        <w:pStyle w:val="NoSpacing"/>
        <w:rPr>
          <w:b/>
          <w:bCs/>
          <w:sz w:val="24"/>
          <w:szCs w:val="24"/>
        </w:rPr>
      </w:pPr>
      <w:r w:rsidRPr="00742DBD">
        <w:rPr>
          <w:b/>
          <w:bCs/>
          <w:sz w:val="24"/>
          <w:szCs w:val="24"/>
        </w:rPr>
        <w:t>Covered in this course</w:t>
      </w:r>
    </w:p>
    <w:p w14:paraId="226F337E" w14:textId="77777777" w:rsidR="00742DBD" w:rsidRDefault="005C5203" w:rsidP="00CE7683">
      <w:pPr>
        <w:pStyle w:val="NoSpacing"/>
        <w:numPr>
          <w:ilvl w:val="0"/>
          <w:numId w:val="19"/>
        </w:numPr>
        <w:rPr>
          <w:sz w:val="24"/>
          <w:szCs w:val="24"/>
        </w:rPr>
      </w:pPr>
      <w:r w:rsidRPr="00742DBD">
        <w:rPr>
          <w:sz w:val="24"/>
          <w:szCs w:val="24"/>
        </w:rPr>
        <w:t>understand the meaning and process of Making Safeguarding Personal and recognise what constitutes abuse</w:t>
      </w:r>
    </w:p>
    <w:p w14:paraId="40D5E2C2" w14:textId="1F172518" w:rsidR="005C5203" w:rsidRPr="00742DBD" w:rsidRDefault="005C5203" w:rsidP="00CE7683">
      <w:pPr>
        <w:pStyle w:val="NoSpacing"/>
        <w:numPr>
          <w:ilvl w:val="0"/>
          <w:numId w:val="19"/>
        </w:numPr>
        <w:rPr>
          <w:sz w:val="24"/>
          <w:szCs w:val="24"/>
        </w:rPr>
      </w:pPr>
      <w:r w:rsidRPr="00742DBD">
        <w:rPr>
          <w:sz w:val="24"/>
          <w:szCs w:val="24"/>
        </w:rPr>
        <w:t>Identify the key roles workers have in preventing and reporting abuse</w:t>
      </w:r>
    </w:p>
    <w:p w14:paraId="6869117A" w14:textId="26C4D418" w:rsidR="005C5203" w:rsidRDefault="005C5203" w:rsidP="00CE7683">
      <w:pPr>
        <w:pStyle w:val="NoSpacing"/>
        <w:numPr>
          <w:ilvl w:val="0"/>
          <w:numId w:val="19"/>
        </w:numPr>
        <w:rPr>
          <w:sz w:val="24"/>
          <w:szCs w:val="24"/>
        </w:rPr>
      </w:pPr>
      <w:r w:rsidRPr="00742DBD">
        <w:rPr>
          <w:sz w:val="24"/>
          <w:szCs w:val="24"/>
        </w:rPr>
        <w:lastRenderedPageBreak/>
        <w:t xml:space="preserve">To encourage a </w:t>
      </w:r>
      <w:r w:rsidR="00113205" w:rsidRPr="00742DBD">
        <w:rPr>
          <w:sz w:val="24"/>
          <w:szCs w:val="24"/>
        </w:rPr>
        <w:t>Multi-Agency</w:t>
      </w:r>
      <w:r w:rsidRPr="00742DBD">
        <w:rPr>
          <w:sz w:val="24"/>
          <w:szCs w:val="24"/>
        </w:rPr>
        <w:t xml:space="preserve"> approach to safeguarding adults at risk of abuse.</w:t>
      </w:r>
    </w:p>
    <w:p w14:paraId="359D9DC0" w14:textId="77777777" w:rsidR="00742DBD" w:rsidRPr="00742DBD" w:rsidRDefault="00742DBD" w:rsidP="00742DBD">
      <w:pPr>
        <w:pStyle w:val="NoSpacing"/>
        <w:rPr>
          <w:sz w:val="24"/>
          <w:szCs w:val="24"/>
        </w:rPr>
      </w:pPr>
    </w:p>
    <w:p w14:paraId="1C8E3198" w14:textId="77777777" w:rsidR="005C5203" w:rsidRPr="00742DBD" w:rsidRDefault="005C5203" w:rsidP="00742DBD">
      <w:pPr>
        <w:pStyle w:val="NoSpacing"/>
        <w:rPr>
          <w:b/>
          <w:bCs/>
          <w:sz w:val="24"/>
          <w:szCs w:val="24"/>
        </w:rPr>
      </w:pPr>
      <w:r w:rsidRPr="00742DBD">
        <w:rPr>
          <w:b/>
          <w:bCs/>
          <w:sz w:val="24"/>
          <w:szCs w:val="24"/>
        </w:rPr>
        <w:t>Planned Learning Outcomes</w:t>
      </w:r>
    </w:p>
    <w:p w14:paraId="158059A2" w14:textId="77777777" w:rsidR="005C5203" w:rsidRPr="00742DBD" w:rsidRDefault="005C5203" w:rsidP="00863887">
      <w:pPr>
        <w:pStyle w:val="NoSpacing"/>
        <w:numPr>
          <w:ilvl w:val="0"/>
          <w:numId w:val="16"/>
        </w:numPr>
        <w:rPr>
          <w:sz w:val="24"/>
          <w:szCs w:val="24"/>
        </w:rPr>
      </w:pPr>
      <w:r w:rsidRPr="00742DBD">
        <w:rPr>
          <w:sz w:val="24"/>
          <w:szCs w:val="24"/>
        </w:rPr>
        <w:t>What safeguarding is and the different roles in safeguarding adults</w:t>
      </w:r>
    </w:p>
    <w:p w14:paraId="77FB4E20" w14:textId="606A1834" w:rsidR="005C5203" w:rsidRPr="00742DBD" w:rsidRDefault="005C5203" w:rsidP="00863887">
      <w:pPr>
        <w:pStyle w:val="NoSpacing"/>
        <w:numPr>
          <w:ilvl w:val="0"/>
          <w:numId w:val="16"/>
        </w:numPr>
        <w:rPr>
          <w:sz w:val="24"/>
          <w:szCs w:val="24"/>
        </w:rPr>
      </w:pPr>
      <w:r w:rsidRPr="00742DBD">
        <w:rPr>
          <w:sz w:val="24"/>
          <w:szCs w:val="24"/>
        </w:rPr>
        <w:t>The process for making a safeguarding alert or referral in the context of making safeguarding personal guidelines</w:t>
      </w:r>
    </w:p>
    <w:p w14:paraId="04B364A5" w14:textId="77777777" w:rsidR="00742DBD" w:rsidRDefault="005C5203" w:rsidP="00863887">
      <w:pPr>
        <w:pStyle w:val="NoSpacing"/>
        <w:numPr>
          <w:ilvl w:val="0"/>
          <w:numId w:val="16"/>
        </w:numPr>
        <w:rPr>
          <w:sz w:val="24"/>
          <w:szCs w:val="24"/>
        </w:rPr>
      </w:pPr>
      <w:r w:rsidRPr="00742DBD">
        <w:rPr>
          <w:sz w:val="24"/>
          <w:szCs w:val="24"/>
        </w:rPr>
        <w:t xml:space="preserve">The importance of good practice and relevance of the respect and dignity agenda </w:t>
      </w:r>
    </w:p>
    <w:p w14:paraId="7EF11D41" w14:textId="4D9FC0C7" w:rsidR="005C5203" w:rsidRPr="00742DBD" w:rsidRDefault="005C5203" w:rsidP="00863887">
      <w:pPr>
        <w:pStyle w:val="NoSpacing"/>
        <w:numPr>
          <w:ilvl w:val="0"/>
          <w:numId w:val="16"/>
        </w:numPr>
        <w:rPr>
          <w:sz w:val="24"/>
          <w:szCs w:val="24"/>
        </w:rPr>
      </w:pPr>
      <w:r w:rsidRPr="00742DBD">
        <w:rPr>
          <w:sz w:val="24"/>
          <w:szCs w:val="24"/>
        </w:rPr>
        <w:t>The policy and legislation that underpins safeguarding</w:t>
      </w:r>
    </w:p>
    <w:p w14:paraId="02FC3BBB" w14:textId="2F1A4968" w:rsidR="005C5203" w:rsidRPr="00742DBD" w:rsidRDefault="005C5203" w:rsidP="00863887">
      <w:pPr>
        <w:pStyle w:val="NoSpacing"/>
        <w:numPr>
          <w:ilvl w:val="0"/>
          <w:numId w:val="16"/>
        </w:numPr>
        <w:rPr>
          <w:sz w:val="24"/>
          <w:szCs w:val="24"/>
        </w:rPr>
      </w:pPr>
      <w:r w:rsidRPr="00742DBD">
        <w:rPr>
          <w:sz w:val="24"/>
          <w:szCs w:val="24"/>
        </w:rPr>
        <w:t>The types and indicators of abuse</w:t>
      </w:r>
    </w:p>
    <w:p w14:paraId="218C24D1" w14:textId="69261228" w:rsidR="005C5203" w:rsidRPr="00742DBD" w:rsidRDefault="005C5203" w:rsidP="00863887">
      <w:pPr>
        <w:pStyle w:val="NoSpacing"/>
        <w:numPr>
          <w:ilvl w:val="0"/>
          <w:numId w:val="16"/>
        </w:numPr>
        <w:rPr>
          <w:sz w:val="24"/>
          <w:szCs w:val="24"/>
        </w:rPr>
      </w:pPr>
      <w:r w:rsidRPr="00742DBD">
        <w:rPr>
          <w:sz w:val="24"/>
          <w:szCs w:val="24"/>
        </w:rPr>
        <w:t>Your responsibilities in accordance with the West Yorkshire Safeguarding Adults multi agency policy and procedure</w:t>
      </w:r>
      <w:r w:rsidR="00742DBD">
        <w:rPr>
          <w:sz w:val="24"/>
          <w:szCs w:val="24"/>
        </w:rPr>
        <w:t>s</w:t>
      </w:r>
    </w:p>
    <w:p w14:paraId="151EAF27" w14:textId="77777777" w:rsidR="0054586E" w:rsidRDefault="0054586E" w:rsidP="0054586E">
      <w:pPr>
        <w:pStyle w:val="Heading3"/>
        <w:rPr>
          <w:sz w:val="48"/>
          <w:szCs w:val="48"/>
          <w:lang w:eastAsia="en-GB"/>
        </w:rPr>
      </w:pPr>
      <w:bookmarkStart w:id="326" w:name="_Hlk164783771"/>
      <w:bookmarkStart w:id="327" w:name="_Toc229060914"/>
      <w:bookmarkEnd w:id="324"/>
      <w:r>
        <w:t>Safeguarding Adults - Self-Neglect Professional Practice</w:t>
      </w:r>
      <w:bookmarkEnd w:id="327"/>
    </w:p>
    <w:p w14:paraId="4763CE3D" w14:textId="4A12B44A" w:rsidR="00742DBD" w:rsidRDefault="00742DBD" w:rsidP="009C0896">
      <w:pPr>
        <w:pStyle w:val="NoSpacing"/>
        <w:rPr>
          <w:b/>
          <w:bCs/>
          <w:sz w:val="24"/>
          <w:szCs w:val="24"/>
        </w:rPr>
      </w:pPr>
      <w:r w:rsidRPr="00846EFF">
        <w:rPr>
          <w:b/>
          <w:bCs/>
          <w:sz w:val="24"/>
          <w:szCs w:val="24"/>
        </w:rPr>
        <w:t>Delivered by L&amp;I Officer</w:t>
      </w:r>
      <w:r w:rsidR="0054586E">
        <w:rPr>
          <w:b/>
          <w:bCs/>
          <w:sz w:val="24"/>
          <w:szCs w:val="24"/>
        </w:rPr>
        <w:t xml:space="preserve"> </w:t>
      </w:r>
      <w:r w:rsidRPr="00846EFF">
        <w:rPr>
          <w:b/>
          <w:bCs/>
          <w:sz w:val="24"/>
          <w:szCs w:val="24"/>
        </w:rPr>
        <w:t xml:space="preserve">and </w:t>
      </w:r>
      <w:r w:rsidRPr="003B775A">
        <w:rPr>
          <w:b/>
          <w:bCs/>
          <w:sz w:val="24"/>
          <w:szCs w:val="24"/>
        </w:rPr>
        <w:t xml:space="preserve">Adult </w:t>
      </w:r>
      <w:r w:rsidRPr="00846EFF">
        <w:rPr>
          <w:b/>
          <w:bCs/>
          <w:sz w:val="24"/>
          <w:szCs w:val="24"/>
        </w:rPr>
        <w:t>Social Care</w:t>
      </w:r>
      <w:r>
        <w:rPr>
          <w:b/>
          <w:bCs/>
          <w:sz w:val="24"/>
          <w:szCs w:val="24"/>
        </w:rPr>
        <w:t xml:space="preserve"> – </w:t>
      </w:r>
      <w:r>
        <w:rPr>
          <w:b/>
          <w:bCs/>
        </w:rPr>
        <w:t>3</w:t>
      </w:r>
      <w:r>
        <w:rPr>
          <w:b/>
          <w:bCs/>
          <w:sz w:val="24"/>
          <w:szCs w:val="24"/>
        </w:rPr>
        <w:t>hrs</w:t>
      </w:r>
    </w:p>
    <w:p w14:paraId="26C6CBBE" w14:textId="77777777" w:rsidR="009C0896" w:rsidRDefault="009C0896" w:rsidP="009C0896">
      <w:pPr>
        <w:pStyle w:val="NoSpacing"/>
        <w:rPr>
          <w:sz w:val="24"/>
          <w:szCs w:val="24"/>
        </w:rPr>
      </w:pPr>
    </w:p>
    <w:p w14:paraId="484F7696" w14:textId="77777777" w:rsidR="0054586E" w:rsidRPr="0054586E" w:rsidRDefault="0054586E" w:rsidP="0054586E">
      <w:pPr>
        <w:pStyle w:val="NoSpacing"/>
      </w:pPr>
      <w:r w:rsidRPr="0054586E">
        <w:t>This professional practice session explores the complex nature of self-neglect and how this relates to safeguarding adults as well as issues surrounding mental capacity. This interactive session will also explore how self-neglect is associated with hoarding and other complex issues. Practitioners can find working with people who self-neglect extremely challenging. We will work through a case study exploring these complexities and look at how we can offer people support without causing distress and understand the limitations to our interventions if we are unable to engage with the person.</w:t>
      </w:r>
    </w:p>
    <w:p w14:paraId="2B853302" w14:textId="77777777" w:rsidR="0054586E" w:rsidRPr="0054586E" w:rsidRDefault="0054586E" w:rsidP="0054586E">
      <w:pPr>
        <w:pStyle w:val="NoSpacing"/>
      </w:pPr>
      <w:r w:rsidRPr="0054586E">
        <w:rPr>
          <w:b/>
          <w:bCs/>
        </w:rPr>
        <w:t>Planned Learning Outcomes</w:t>
      </w:r>
    </w:p>
    <w:p w14:paraId="30029763" w14:textId="77777777" w:rsidR="0054586E" w:rsidRPr="0054586E" w:rsidRDefault="0054586E" w:rsidP="0054586E">
      <w:pPr>
        <w:pStyle w:val="NoSpacing"/>
      </w:pPr>
      <w:r w:rsidRPr="0054586E">
        <w:t>1.     Understand the need to identify underlying causes of self-neglect</w:t>
      </w:r>
    </w:p>
    <w:p w14:paraId="6E768BA0" w14:textId="77777777" w:rsidR="0054586E" w:rsidRPr="0054586E" w:rsidRDefault="0054586E" w:rsidP="0054586E">
      <w:pPr>
        <w:pStyle w:val="NoSpacing"/>
      </w:pPr>
      <w:r w:rsidRPr="0054586E">
        <w:t>2.     Identifying self-neglect and when safeguarding interventions are needed</w:t>
      </w:r>
    </w:p>
    <w:p w14:paraId="54D77116" w14:textId="77777777" w:rsidR="0054586E" w:rsidRPr="0054586E" w:rsidRDefault="0054586E" w:rsidP="0054586E">
      <w:pPr>
        <w:pStyle w:val="NoSpacing"/>
      </w:pPr>
      <w:r w:rsidRPr="0054586E">
        <w:t>3.     Interface with hoarding</w:t>
      </w:r>
    </w:p>
    <w:p w14:paraId="681A2B7C" w14:textId="77777777" w:rsidR="0054586E" w:rsidRPr="0054586E" w:rsidRDefault="0054586E" w:rsidP="0054586E">
      <w:pPr>
        <w:pStyle w:val="NoSpacing"/>
      </w:pPr>
      <w:r w:rsidRPr="0054586E">
        <w:t>4.     Assess mental capacity in relation to self-neglect</w:t>
      </w:r>
    </w:p>
    <w:p w14:paraId="4F0333B9" w14:textId="77777777" w:rsidR="0054586E" w:rsidRPr="0054586E" w:rsidRDefault="0054586E" w:rsidP="0054586E">
      <w:pPr>
        <w:pStyle w:val="NoSpacing"/>
      </w:pPr>
      <w:r w:rsidRPr="0054586E">
        <w:t>5.     What works in managing self-neglect</w:t>
      </w:r>
    </w:p>
    <w:p w14:paraId="48E42DD4" w14:textId="694CE98D" w:rsidR="0054586E" w:rsidRDefault="0054586E" w:rsidP="0054586E">
      <w:pPr>
        <w:pStyle w:val="NoSpacing"/>
      </w:pPr>
      <w:r w:rsidRPr="0054586E">
        <w:t>6.     </w:t>
      </w:r>
      <w:r w:rsidR="00113205" w:rsidRPr="0054586E">
        <w:t>Multi-Agency</w:t>
      </w:r>
      <w:r w:rsidRPr="0054586E">
        <w:t xml:space="preserve"> guidance on risk assessment and decision-making</w:t>
      </w:r>
    </w:p>
    <w:p w14:paraId="06341E48" w14:textId="77777777" w:rsidR="00EE3CF6" w:rsidRPr="0054586E" w:rsidRDefault="00EE3CF6" w:rsidP="0054586E">
      <w:pPr>
        <w:pStyle w:val="NoSpacing"/>
      </w:pPr>
    </w:p>
    <w:p w14:paraId="1A83360B" w14:textId="4EBF2CF2" w:rsidR="00EE3179" w:rsidRDefault="00EE3179" w:rsidP="00EE3179">
      <w:pPr>
        <w:pStyle w:val="Heading3"/>
      </w:pPr>
      <w:bookmarkStart w:id="328" w:name="_Toc129959493"/>
      <w:bookmarkStart w:id="329" w:name="_Toc161926409"/>
      <w:bookmarkStart w:id="330" w:name="_Toc161927069"/>
      <w:bookmarkStart w:id="331" w:name="_Hlk164784115"/>
      <w:bookmarkStart w:id="332" w:name="_Toc229060915"/>
      <w:bookmarkEnd w:id="326"/>
      <w:r w:rsidRPr="002C00A7">
        <w:t>Tra</w:t>
      </w:r>
      <w:r>
        <w:t>uma Informed Practice</w:t>
      </w:r>
      <w:r w:rsidRPr="002C00A7">
        <w:t xml:space="preserve">– </w:t>
      </w:r>
      <w:r>
        <w:t>Introduction</w:t>
      </w:r>
      <w:bookmarkEnd w:id="328"/>
      <w:bookmarkEnd w:id="329"/>
      <w:bookmarkEnd w:id="330"/>
      <w:bookmarkEnd w:id="332"/>
    </w:p>
    <w:p w14:paraId="52C4A4EC" w14:textId="75FD90AF" w:rsidR="00917F5A" w:rsidRPr="0030677C" w:rsidRDefault="00917F5A" w:rsidP="00917F5A">
      <w:pPr>
        <w:pStyle w:val="NoSpacing"/>
        <w:rPr>
          <w:b/>
          <w:bCs/>
          <w:sz w:val="24"/>
          <w:szCs w:val="24"/>
        </w:rPr>
      </w:pPr>
      <w:r w:rsidRPr="0030677C">
        <w:rPr>
          <w:b/>
          <w:bCs/>
          <w:sz w:val="24"/>
          <w:szCs w:val="24"/>
        </w:rPr>
        <w:t>Delivered by L&amp;I Officer – 2hrs</w:t>
      </w:r>
    </w:p>
    <w:p w14:paraId="1BA483DC" w14:textId="77777777" w:rsidR="009304DB" w:rsidRPr="0030677C" w:rsidRDefault="009304DB" w:rsidP="00917F5A">
      <w:pPr>
        <w:pStyle w:val="NoSpacing"/>
        <w:rPr>
          <w:b/>
          <w:bCs/>
          <w:sz w:val="24"/>
          <w:szCs w:val="24"/>
        </w:rPr>
      </w:pPr>
    </w:p>
    <w:p w14:paraId="1B8DBB7E" w14:textId="75835D1F" w:rsidR="00EE3179" w:rsidRPr="0030677C" w:rsidRDefault="00EE3179" w:rsidP="00917F5A">
      <w:pPr>
        <w:pStyle w:val="NoSpacing"/>
        <w:rPr>
          <w:sz w:val="24"/>
          <w:szCs w:val="24"/>
        </w:rPr>
      </w:pPr>
      <w:r w:rsidRPr="0030677C">
        <w:rPr>
          <w:sz w:val="24"/>
          <w:szCs w:val="24"/>
        </w:rPr>
        <w:t xml:space="preserve">This course </w:t>
      </w:r>
      <w:r w:rsidR="005C582B" w:rsidRPr="0030677C">
        <w:rPr>
          <w:sz w:val="24"/>
          <w:szCs w:val="24"/>
        </w:rPr>
        <w:t>provides an understanding of the impacts of trauma on individuals and families</w:t>
      </w:r>
      <w:r w:rsidR="00441266" w:rsidRPr="0030677C">
        <w:rPr>
          <w:sz w:val="24"/>
          <w:szCs w:val="24"/>
        </w:rPr>
        <w:t xml:space="preserve">, whether trauma is experienced </w:t>
      </w:r>
      <w:r w:rsidR="004D3FF8" w:rsidRPr="0030677C">
        <w:rPr>
          <w:sz w:val="24"/>
          <w:szCs w:val="24"/>
        </w:rPr>
        <w:t>as a child or an adult.  It aims to encourage</w:t>
      </w:r>
      <w:r w:rsidR="00D80BDA" w:rsidRPr="0030677C">
        <w:rPr>
          <w:sz w:val="24"/>
          <w:szCs w:val="24"/>
        </w:rPr>
        <w:t>s</w:t>
      </w:r>
      <w:r w:rsidR="004D3FF8" w:rsidRPr="0030677C">
        <w:rPr>
          <w:sz w:val="24"/>
          <w:szCs w:val="24"/>
        </w:rPr>
        <w:t xml:space="preserve"> the learner to review their working practices and procedure</w:t>
      </w:r>
      <w:r w:rsidR="00EE73C5" w:rsidRPr="0030677C">
        <w:rPr>
          <w:sz w:val="24"/>
          <w:szCs w:val="24"/>
        </w:rPr>
        <w:t xml:space="preserve">s </w:t>
      </w:r>
      <w:r w:rsidR="00E40FB1" w:rsidRPr="0030677C">
        <w:rPr>
          <w:sz w:val="24"/>
          <w:szCs w:val="24"/>
        </w:rPr>
        <w:t xml:space="preserve">to reduce secondary trauma and </w:t>
      </w:r>
      <w:r w:rsidR="00F42EF5" w:rsidRPr="0030677C">
        <w:rPr>
          <w:sz w:val="24"/>
          <w:szCs w:val="24"/>
        </w:rPr>
        <w:t>secure the best outcomes for children or adults.</w:t>
      </w:r>
    </w:p>
    <w:p w14:paraId="2A7AF7C2" w14:textId="77777777" w:rsidR="009304DB" w:rsidRPr="0030677C" w:rsidRDefault="009304DB" w:rsidP="00917F5A">
      <w:pPr>
        <w:pStyle w:val="NoSpacing"/>
        <w:rPr>
          <w:sz w:val="24"/>
          <w:szCs w:val="24"/>
        </w:rPr>
      </w:pPr>
    </w:p>
    <w:p w14:paraId="4A16B53B" w14:textId="77777777" w:rsidR="001D602B" w:rsidRPr="0030677C" w:rsidRDefault="001D602B" w:rsidP="00917F5A">
      <w:pPr>
        <w:pStyle w:val="NoSpacing"/>
        <w:rPr>
          <w:b/>
          <w:bCs/>
          <w:sz w:val="24"/>
          <w:szCs w:val="24"/>
        </w:rPr>
      </w:pPr>
      <w:r w:rsidRPr="0030677C">
        <w:rPr>
          <w:b/>
          <w:bCs/>
          <w:sz w:val="24"/>
          <w:szCs w:val="24"/>
        </w:rPr>
        <w:t>Covered in this course</w:t>
      </w:r>
    </w:p>
    <w:p w14:paraId="17EF1C7B" w14:textId="016DAA0A" w:rsidR="001D602B" w:rsidRPr="0030677C" w:rsidRDefault="00AD3E3A" w:rsidP="00CE7683">
      <w:pPr>
        <w:pStyle w:val="NoSpacing"/>
        <w:numPr>
          <w:ilvl w:val="0"/>
          <w:numId w:val="40"/>
        </w:numPr>
        <w:rPr>
          <w:sz w:val="24"/>
          <w:szCs w:val="24"/>
        </w:rPr>
      </w:pPr>
      <w:r w:rsidRPr="0030677C">
        <w:rPr>
          <w:sz w:val="24"/>
          <w:szCs w:val="24"/>
        </w:rPr>
        <w:t xml:space="preserve">Physical, </w:t>
      </w:r>
      <w:r w:rsidR="007932B4" w:rsidRPr="0030677C">
        <w:rPr>
          <w:sz w:val="24"/>
          <w:szCs w:val="24"/>
        </w:rPr>
        <w:t>soc</w:t>
      </w:r>
      <w:r w:rsidR="00617BFB" w:rsidRPr="0030677C">
        <w:rPr>
          <w:sz w:val="24"/>
          <w:szCs w:val="24"/>
        </w:rPr>
        <w:t>ial</w:t>
      </w:r>
      <w:r w:rsidR="007932B4" w:rsidRPr="0030677C">
        <w:rPr>
          <w:sz w:val="24"/>
          <w:szCs w:val="24"/>
        </w:rPr>
        <w:t xml:space="preserve"> and emotional </w:t>
      </w:r>
      <w:r w:rsidR="00617BFB" w:rsidRPr="0030677C">
        <w:rPr>
          <w:sz w:val="24"/>
          <w:szCs w:val="24"/>
        </w:rPr>
        <w:t>impacts</w:t>
      </w:r>
      <w:r w:rsidR="007932B4" w:rsidRPr="0030677C">
        <w:rPr>
          <w:sz w:val="24"/>
          <w:szCs w:val="24"/>
        </w:rPr>
        <w:t xml:space="preserve"> to trauma</w:t>
      </w:r>
    </w:p>
    <w:p w14:paraId="0BC9E8A8" w14:textId="44C93F6A" w:rsidR="007932B4" w:rsidRPr="0030677C" w:rsidRDefault="00A87BD9" w:rsidP="00CE7683">
      <w:pPr>
        <w:pStyle w:val="NoSpacing"/>
        <w:numPr>
          <w:ilvl w:val="0"/>
          <w:numId w:val="40"/>
        </w:numPr>
        <w:rPr>
          <w:sz w:val="24"/>
          <w:szCs w:val="24"/>
        </w:rPr>
      </w:pPr>
      <w:r w:rsidRPr="0030677C">
        <w:rPr>
          <w:sz w:val="24"/>
          <w:szCs w:val="24"/>
        </w:rPr>
        <w:t>Adverse Childhood Experiences</w:t>
      </w:r>
    </w:p>
    <w:p w14:paraId="7792B18D" w14:textId="3DBCE32E" w:rsidR="00BD5DDA" w:rsidRPr="0030677C" w:rsidRDefault="00BD5DDA" w:rsidP="00CE7683">
      <w:pPr>
        <w:pStyle w:val="NoSpacing"/>
        <w:numPr>
          <w:ilvl w:val="0"/>
          <w:numId w:val="40"/>
        </w:numPr>
        <w:rPr>
          <w:sz w:val="24"/>
          <w:szCs w:val="24"/>
        </w:rPr>
      </w:pPr>
      <w:r w:rsidRPr="0030677C">
        <w:rPr>
          <w:sz w:val="24"/>
          <w:szCs w:val="24"/>
        </w:rPr>
        <w:t>Risks of Secondary Trauma</w:t>
      </w:r>
    </w:p>
    <w:p w14:paraId="12643FE5" w14:textId="68DCFD06" w:rsidR="003D0277" w:rsidRPr="0030677C" w:rsidRDefault="003D0277" w:rsidP="00CE7683">
      <w:pPr>
        <w:pStyle w:val="NoSpacing"/>
        <w:numPr>
          <w:ilvl w:val="0"/>
          <w:numId w:val="40"/>
        </w:numPr>
        <w:rPr>
          <w:sz w:val="24"/>
          <w:szCs w:val="24"/>
        </w:rPr>
      </w:pPr>
      <w:r w:rsidRPr="0030677C">
        <w:rPr>
          <w:sz w:val="24"/>
          <w:szCs w:val="24"/>
        </w:rPr>
        <w:t xml:space="preserve">Trauma informed </w:t>
      </w:r>
      <w:r w:rsidR="009304DB" w:rsidRPr="0030677C">
        <w:rPr>
          <w:sz w:val="24"/>
          <w:szCs w:val="24"/>
        </w:rPr>
        <w:t>responses and practices</w:t>
      </w:r>
    </w:p>
    <w:p w14:paraId="1DD56504" w14:textId="77777777" w:rsidR="009304DB" w:rsidRPr="0030677C" w:rsidRDefault="009304DB" w:rsidP="00917F5A">
      <w:pPr>
        <w:pStyle w:val="NoSpacing"/>
        <w:rPr>
          <w:sz w:val="24"/>
          <w:szCs w:val="24"/>
        </w:rPr>
      </w:pPr>
    </w:p>
    <w:p w14:paraId="7F8272B9" w14:textId="5FCFCDC8" w:rsidR="003D0277" w:rsidRPr="0030677C" w:rsidRDefault="003D0277" w:rsidP="00917F5A">
      <w:pPr>
        <w:pStyle w:val="NoSpacing"/>
        <w:rPr>
          <w:b/>
          <w:bCs/>
          <w:sz w:val="24"/>
          <w:szCs w:val="24"/>
        </w:rPr>
      </w:pPr>
      <w:r w:rsidRPr="0030677C">
        <w:rPr>
          <w:b/>
          <w:bCs/>
          <w:sz w:val="24"/>
          <w:szCs w:val="24"/>
        </w:rPr>
        <w:t>Planned Learning Outcomes</w:t>
      </w:r>
    </w:p>
    <w:p w14:paraId="4216601A" w14:textId="7BA7834B" w:rsidR="00332D90" w:rsidRPr="0030677C" w:rsidRDefault="00D6508F" w:rsidP="00CE7683">
      <w:pPr>
        <w:pStyle w:val="NoSpacing"/>
        <w:numPr>
          <w:ilvl w:val="0"/>
          <w:numId w:val="41"/>
        </w:numPr>
        <w:rPr>
          <w:sz w:val="24"/>
          <w:szCs w:val="24"/>
        </w:rPr>
      </w:pPr>
      <w:r w:rsidRPr="0030677C">
        <w:rPr>
          <w:sz w:val="24"/>
          <w:szCs w:val="24"/>
        </w:rPr>
        <w:t xml:space="preserve">Importance of </w:t>
      </w:r>
      <w:r w:rsidR="003821B6" w:rsidRPr="0030677C">
        <w:rPr>
          <w:sz w:val="24"/>
          <w:szCs w:val="24"/>
        </w:rPr>
        <w:t>recognising</w:t>
      </w:r>
      <w:r w:rsidR="00F42EF5" w:rsidRPr="0030677C">
        <w:rPr>
          <w:sz w:val="24"/>
          <w:szCs w:val="24"/>
        </w:rPr>
        <w:t xml:space="preserve"> trauma responses in others</w:t>
      </w:r>
    </w:p>
    <w:p w14:paraId="6DD1A36F" w14:textId="09D7EF21" w:rsidR="00D6508F" w:rsidRPr="0030677C" w:rsidRDefault="00647251" w:rsidP="00CE7683">
      <w:pPr>
        <w:pStyle w:val="NoSpacing"/>
        <w:numPr>
          <w:ilvl w:val="0"/>
          <w:numId w:val="41"/>
        </w:numPr>
        <w:rPr>
          <w:sz w:val="24"/>
          <w:szCs w:val="24"/>
        </w:rPr>
      </w:pPr>
      <w:r w:rsidRPr="0030677C">
        <w:rPr>
          <w:sz w:val="24"/>
          <w:szCs w:val="24"/>
        </w:rPr>
        <w:t>Recognise the need for flexibility in working practices</w:t>
      </w:r>
    </w:p>
    <w:p w14:paraId="3BFD843A" w14:textId="7494759F" w:rsidR="00647251" w:rsidRPr="0030677C" w:rsidRDefault="004B06A6" w:rsidP="00CE7683">
      <w:pPr>
        <w:pStyle w:val="NoSpacing"/>
        <w:numPr>
          <w:ilvl w:val="0"/>
          <w:numId w:val="41"/>
        </w:numPr>
        <w:rPr>
          <w:sz w:val="24"/>
          <w:szCs w:val="24"/>
        </w:rPr>
      </w:pPr>
      <w:r w:rsidRPr="0030677C">
        <w:rPr>
          <w:sz w:val="24"/>
          <w:szCs w:val="24"/>
        </w:rPr>
        <w:lastRenderedPageBreak/>
        <w:t>Improve relationships and resilience</w:t>
      </w:r>
    </w:p>
    <w:p w14:paraId="7478854B" w14:textId="490E578F" w:rsidR="009304DB" w:rsidRDefault="00C93E62" w:rsidP="00CE7683">
      <w:pPr>
        <w:pStyle w:val="NoSpacing"/>
        <w:numPr>
          <w:ilvl w:val="0"/>
          <w:numId w:val="41"/>
        </w:numPr>
        <w:rPr>
          <w:sz w:val="24"/>
          <w:szCs w:val="24"/>
        </w:rPr>
      </w:pPr>
      <w:r w:rsidRPr="0030677C">
        <w:rPr>
          <w:sz w:val="24"/>
          <w:szCs w:val="24"/>
        </w:rPr>
        <w:t xml:space="preserve">Support </w:t>
      </w:r>
      <w:r w:rsidR="00113205" w:rsidRPr="0030677C">
        <w:rPr>
          <w:sz w:val="24"/>
          <w:szCs w:val="24"/>
        </w:rPr>
        <w:t>Multi-Agency</w:t>
      </w:r>
      <w:r w:rsidRPr="0030677C">
        <w:rPr>
          <w:sz w:val="24"/>
          <w:szCs w:val="24"/>
        </w:rPr>
        <w:t xml:space="preserve"> working to reduce the </w:t>
      </w:r>
      <w:r w:rsidR="009F6B5A" w:rsidRPr="0030677C">
        <w:rPr>
          <w:sz w:val="24"/>
          <w:szCs w:val="24"/>
        </w:rPr>
        <w:t>impacts of trauma</w:t>
      </w:r>
    </w:p>
    <w:p w14:paraId="6EBFB4E1" w14:textId="77777777" w:rsidR="000C67C5" w:rsidRDefault="000C67C5" w:rsidP="000C67C5">
      <w:pPr>
        <w:pStyle w:val="NoSpacing"/>
        <w:rPr>
          <w:sz w:val="24"/>
          <w:szCs w:val="24"/>
        </w:rPr>
      </w:pPr>
    </w:p>
    <w:p w14:paraId="64B45F68" w14:textId="77777777" w:rsidR="000C67C5" w:rsidRPr="000C67C5" w:rsidRDefault="000C67C5" w:rsidP="000C67C5">
      <w:pPr>
        <w:pStyle w:val="Heading3"/>
      </w:pPr>
      <w:bookmarkStart w:id="333" w:name="_Toc229060916"/>
      <w:r w:rsidRPr="000C67C5">
        <w:t>Spiritualistic and Ritual Abuse</w:t>
      </w:r>
      <w:bookmarkEnd w:id="333"/>
    </w:p>
    <w:p w14:paraId="5A7BA47F" w14:textId="77777777" w:rsidR="000C67C5" w:rsidRDefault="000C67C5" w:rsidP="000C67C5">
      <w:pPr>
        <w:pStyle w:val="NoSpacing"/>
        <w:rPr>
          <w:b/>
          <w:bCs/>
          <w:i/>
          <w:iCs/>
          <w:sz w:val="24"/>
          <w:szCs w:val="24"/>
        </w:rPr>
      </w:pPr>
      <w:r w:rsidRPr="000C67C5">
        <w:rPr>
          <w:b/>
          <w:bCs/>
          <w:sz w:val="24"/>
          <w:szCs w:val="24"/>
        </w:rPr>
        <w:t>Delivered by Jordan Alexander, Prism Training Ltd and Chair for National Working Group for Spiritual and Ritual Abuse</w:t>
      </w:r>
      <w:r w:rsidRPr="000C67C5">
        <w:rPr>
          <w:b/>
          <w:bCs/>
          <w:i/>
          <w:iCs/>
          <w:sz w:val="24"/>
          <w:szCs w:val="24"/>
        </w:rPr>
        <w:t> (SARA).</w:t>
      </w:r>
    </w:p>
    <w:p w14:paraId="6542A001" w14:textId="77777777" w:rsidR="000C67C5" w:rsidRPr="000C67C5" w:rsidRDefault="000C67C5" w:rsidP="000C67C5">
      <w:pPr>
        <w:pStyle w:val="NoSpacing"/>
        <w:rPr>
          <w:b/>
          <w:bCs/>
          <w:sz w:val="24"/>
          <w:szCs w:val="24"/>
        </w:rPr>
      </w:pPr>
    </w:p>
    <w:p w14:paraId="54627766" w14:textId="77777777" w:rsidR="000C67C5" w:rsidRPr="000C67C5" w:rsidRDefault="000C67C5" w:rsidP="000C67C5">
      <w:pPr>
        <w:pStyle w:val="NoSpacing"/>
        <w:rPr>
          <w:sz w:val="24"/>
          <w:szCs w:val="24"/>
        </w:rPr>
      </w:pPr>
      <w:r w:rsidRPr="000C67C5">
        <w:rPr>
          <w:sz w:val="24"/>
          <w:szCs w:val="24"/>
        </w:rPr>
        <w:t>An introduction to Spiritualistic and Ritual Abuse (SARA) including signs and indicators.</w:t>
      </w:r>
    </w:p>
    <w:p w14:paraId="608B6709" w14:textId="77777777" w:rsidR="000C67C5" w:rsidRPr="000C67C5" w:rsidRDefault="000C67C5" w:rsidP="000C67C5">
      <w:pPr>
        <w:pStyle w:val="NoSpacing"/>
        <w:rPr>
          <w:sz w:val="24"/>
          <w:szCs w:val="24"/>
        </w:rPr>
      </w:pPr>
      <w:r w:rsidRPr="000C67C5">
        <w:rPr>
          <w:sz w:val="24"/>
          <w:szCs w:val="24"/>
        </w:rPr>
        <w:t xml:space="preserve">- Case studies of SARA incidents </w:t>
      </w:r>
    </w:p>
    <w:p w14:paraId="5EFC9C15" w14:textId="77777777" w:rsidR="000C67C5" w:rsidRPr="000C67C5" w:rsidRDefault="000C67C5" w:rsidP="000C67C5">
      <w:pPr>
        <w:pStyle w:val="NoSpacing"/>
        <w:rPr>
          <w:sz w:val="24"/>
          <w:szCs w:val="24"/>
        </w:rPr>
      </w:pPr>
      <w:r w:rsidRPr="000C67C5">
        <w:rPr>
          <w:sz w:val="24"/>
          <w:szCs w:val="24"/>
        </w:rPr>
        <w:t>- Emerging trends relating to SARA and what maybe the tell-tale signs</w:t>
      </w:r>
    </w:p>
    <w:p w14:paraId="1BFCCD57" w14:textId="77777777" w:rsidR="000C67C5" w:rsidRPr="000C67C5" w:rsidRDefault="000C67C5" w:rsidP="000C67C5">
      <w:pPr>
        <w:pStyle w:val="NoSpacing"/>
        <w:rPr>
          <w:sz w:val="24"/>
          <w:szCs w:val="24"/>
        </w:rPr>
      </w:pPr>
      <w:r w:rsidRPr="000C67C5">
        <w:rPr>
          <w:sz w:val="24"/>
          <w:szCs w:val="24"/>
        </w:rPr>
        <w:t xml:space="preserve">- Guidance for professionals on engaging victims of SARA </w:t>
      </w:r>
    </w:p>
    <w:p w14:paraId="326F975B" w14:textId="6DDB613C" w:rsidR="009304DB" w:rsidRDefault="009304DB" w:rsidP="009304DB">
      <w:pPr>
        <w:pStyle w:val="Heading3"/>
      </w:pPr>
      <w:bookmarkStart w:id="334" w:name="_Toc161926410"/>
      <w:bookmarkStart w:id="335" w:name="_Toc161927070"/>
      <w:bookmarkStart w:id="336" w:name="_Hlk164784156"/>
      <w:bookmarkStart w:id="337" w:name="_Toc229060917"/>
      <w:bookmarkEnd w:id="331"/>
      <w:r>
        <w:t>What is Child to Parent Abuse?</w:t>
      </w:r>
      <w:bookmarkEnd w:id="334"/>
      <w:bookmarkEnd w:id="335"/>
      <w:bookmarkEnd w:id="337"/>
    </w:p>
    <w:p w14:paraId="508A2A74" w14:textId="58EB9074" w:rsidR="009304DB" w:rsidRPr="0030677C" w:rsidRDefault="009304DB" w:rsidP="007F3079">
      <w:pPr>
        <w:pStyle w:val="NoSpacing"/>
        <w:rPr>
          <w:b/>
          <w:bCs/>
          <w:sz w:val="24"/>
          <w:szCs w:val="24"/>
        </w:rPr>
      </w:pPr>
      <w:r w:rsidRPr="0030677C">
        <w:rPr>
          <w:b/>
          <w:bCs/>
          <w:sz w:val="24"/>
          <w:szCs w:val="24"/>
        </w:rPr>
        <w:t>Delivered by the Family Intervention Team</w:t>
      </w:r>
      <w:r w:rsidR="00A44B64" w:rsidRPr="0030677C">
        <w:rPr>
          <w:b/>
          <w:bCs/>
          <w:sz w:val="24"/>
          <w:szCs w:val="24"/>
        </w:rPr>
        <w:t xml:space="preserve"> – 7hrs</w:t>
      </w:r>
    </w:p>
    <w:p w14:paraId="6A45C3F3" w14:textId="77777777" w:rsidR="007F3079" w:rsidRPr="0030677C" w:rsidRDefault="007F3079" w:rsidP="007F3079">
      <w:pPr>
        <w:pStyle w:val="NoSpacing"/>
        <w:rPr>
          <w:b/>
          <w:bCs/>
          <w:sz w:val="24"/>
          <w:szCs w:val="24"/>
        </w:rPr>
      </w:pPr>
    </w:p>
    <w:p w14:paraId="3F2DFF8C" w14:textId="4B986027" w:rsidR="007F3079" w:rsidRPr="0030677C" w:rsidRDefault="009304DB" w:rsidP="007F3079">
      <w:pPr>
        <w:pStyle w:val="NoSpacing"/>
        <w:rPr>
          <w:sz w:val="24"/>
          <w:szCs w:val="24"/>
        </w:rPr>
      </w:pPr>
      <w:r w:rsidRPr="0030677C">
        <w:rPr>
          <w:sz w:val="24"/>
          <w:szCs w:val="24"/>
        </w:rPr>
        <w:t>What is child to parent abuse? is an insight in to identifying child to parent abuse and how practitioners can support parents at an early stage. This abuse is extremely under reported and is known to be a predictor of abuse in relationships later in life.</w:t>
      </w:r>
    </w:p>
    <w:p w14:paraId="4F242A5C" w14:textId="77777777" w:rsidR="007F3079" w:rsidRPr="0030677C" w:rsidRDefault="007F3079" w:rsidP="007F3079">
      <w:pPr>
        <w:pStyle w:val="NoSpacing"/>
        <w:rPr>
          <w:sz w:val="24"/>
          <w:szCs w:val="24"/>
        </w:rPr>
      </w:pPr>
    </w:p>
    <w:p w14:paraId="102AAD6E" w14:textId="62B1840F" w:rsidR="009304DB" w:rsidRPr="0030677C" w:rsidRDefault="009304DB" w:rsidP="007F3079">
      <w:pPr>
        <w:pStyle w:val="NoSpacing"/>
        <w:rPr>
          <w:b/>
          <w:bCs/>
          <w:sz w:val="24"/>
          <w:szCs w:val="24"/>
        </w:rPr>
      </w:pPr>
      <w:r w:rsidRPr="0030677C">
        <w:rPr>
          <w:b/>
          <w:bCs/>
          <w:sz w:val="24"/>
          <w:szCs w:val="24"/>
        </w:rPr>
        <w:t>Covered in this course</w:t>
      </w:r>
    </w:p>
    <w:p w14:paraId="17246A5C" w14:textId="27EF7315" w:rsidR="009304DB" w:rsidRPr="0030677C" w:rsidRDefault="009304DB" w:rsidP="00CE7683">
      <w:pPr>
        <w:pStyle w:val="NoSpacing"/>
        <w:numPr>
          <w:ilvl w:val="0"/>
          <w:numId w:val="42"/>
        </w:numPr>
        <w:rPr>
          <w:sz w:val="24"/>
          <w:szCs w:val="24"/>
        </w:rPr>
      </w:pPr>
      <w:r w:rsidRPr="0030677C">
        <w:rPr>
          <w:sz w:val="24"/>
          <w:szCs w:val="24"/>
        </w:rPr>
        <w:t>The reasons why this abuse may occur</w:t>
      </w:r>
    </w:p>
    <w:p w14:paraId="281EBEAD" w14:textId="38C0D3A5" w:rsidR="009304DB" w:rsidRPr="0030677C" w:rsidRDefault="009304DB" w:rsidP="00CE7683">
      <w:pPr>
        <w:pStyle w:val="NoSpacing"/>
        <w:numPr>
          <w:ilvl w:val="0"/>
          <w:numId w:val="42"/>
        </w:numPr>
        <w:rPr>
          <w:sz w:val="24"/>
          <w:szCs w:val="24"/>
        </w:rPr>
      </w:pPr>
      <w:r w:rsidRPr="0030677C">
        <w:rPr>
          <w:sz w:val="24"/>
          <w:szCs w:val="24"/>
        </w:rPr>
        <w:t>The impact it has on the whole family</w:t>
      </w:r>
    </w:p>
    <w:p w14:paraId="0BF4CC6E" w14:textId="096F88FA" w:rsidR="009304DB" w:rsidRPr="0030677C" w:rsidRDefault="009304DB" w:rsidP="00CE7683">
      <w:pPr>
        <w:pStyle w:val="NoSpacing"/>
        <w:numPr>
          <w:ilvl w:val="0"/>
          <w:numId w:val="42"/>
        </w:numPr>
        <w:rPr>
          <w:sz w:val="24"/>
          <w:szCs w:val="24"/>
        </w:rPr>
      </w:pPr>
      <w:r w:rsidRPr="0030677C">
        <w:rPr>
          <w:sz w:val="24"/>
          <w:szCs w:val="24"/>
        </w:rPr>
        <w:t xml:space="preserve">Opportunities for professionals to intervene and offer support </w:t>
      </w:r>
    </w:p>
    <w:p w14:paraId="1DA120EB" w14:textId="77777777" w:rsidR="009304DB" w:rsidRPr="0030677C" w:rsidRDefault="009304DB" w:rsidP="007F3079">
      <w:pPr>
        <w:pStyle w:val="NoSpacing"/>
        <w:rPr>
          <w:sz w:val="24"/>
          <w:szCs w:val="24"/>
        </w:rPr>
      </w:pPr>
    </w:p>
    <w:p w14:paraId="60010739" w14:textId="0B6DF5E1" w:rsidR="009304DB" w:rsidRPr="0030677C" w:rsidRDefault="009304DB" w:rsidP="007F3079">
      <w:pPr>
        <w:pStyle w:val="NoSpacing"/>
        <w:rPr>
          <w:b/>
          <w:bCs/>
          <w:sz w:val="24"/>
          <w:szCs w:val="24"/>
        </w:rPr>
      </w:pPr>
      <w:r w:rsidRPr="0030677C">
        <w:rPr>
          <w:b/>
          <w:bCs/>
          <w:sz w:val="24"/>
          <w:szCs w:val="24"/>
        </w:rPr>
        <w:t>Planned Learning Outcomes</w:t>
      </w:r>
    </w:p>
    <w:p w14:paraId="227F0906" w14:textId="7B4FD952" w:rsidR="009304DB" w:rsidRPr="0030677C" w:rsidRDefault="009304DB" w:rsidP="00CE7683">
      <w:pPr>
        <w:pStyle w:val="NoSpacing"/>
        <w:numPr>
          <w:ilvl w:val="0"/>
          <w:numId w:val="43"/>
        </w:numPr>
        <w:rPr>
          <w:sz w:val="24"/>
          <w:szCs w:val="24"/>
        </w:rPr>
      </w:pPr>
      <w:r w:rsidRPr="0030677C">
        <w:rPr>
          <w:sz w:val="24"/>
          <w:szCs w:val="24"/>
        </w:rPr>
        <w:t xml:space="preserve">To have a clear understanding of Child </w:t>
      </w:r>
      <w:r w:rsidR="00176400">
        <w:rPr>
          <w:sz w:val="24"/>
          <w:szCs w:val="24"/>
        </w:rPr>
        <w:t>t</w:t>
      </w:r>
      <w:r w:rsidRPr="0030677C">
        <w:rPr>
          <w:sz w:val="24"/>
          <w:szCs w:val="24"/>
        </w:rPr>
        <w:t>o Parent Abuse</w:t>
      </w:r>
    </w:p>
    <w:p w14:paraId="7E89F38F" w14:textId="2FAD959B" w:rsidR="009304DB" w:rsidRPr="0030677C" w:rsidRDefault="009304DB" w:rsidP="00CE7683">
      <w:pPr>
        <w:pStyle w:val="NoSpacing"/>
        <w:numPr>
          <w:ilvl w:val="0"/>
          <w:numId w:val="43"/>
        </w:numPr>
        <w:rPr>
          <w:sz w:val="24"/>
          <w:szCs w:val="24"/>
        </w:rPr>
      </w:pPr>
      <w:r w:rsidRPr="0030677C">
        <w:rPr>
          <w:sz w:val="24"/>
          <w:szCs w:val="24"/>
        </w:rPr>
        <w:t>To have an awareness around legislation, current research, local and national development</w:t>
      </w:r>
    </w:p>
    <w:p w14:paraId="0D51A0A0" w14:textId="31512231" w:rsidR="009304DB" w:rsidRPr="0030677C" w:rsidRDefault="009304DB" w:rsidP="00CE7683">
      <w:pPr>
        <w:pStyle w:val="NoSpacing"/>
        <w:numPr>
          <w:ilvl w:val="0"/>
          <w:numId w:val="43"/>
        </w:numPr>
        <w:rPr>
          <w:sz w:val="24"/>
          <w:szCs w:val="24"/>
        </w:rPr>
      </w:pPr>
      <w:r w:rsidRPr="0030677C">
        <w:rPr>
          <w:sz w:val="24"/>
          <w:szCs w:val="24"/>
        </w:rPr>
        <w:t>To understand the key factors in supporting the family: understanding the needs of the family</w:t>
      </w:r>
    </w:p>
    <w:p w14:paraId="0F8BCE5A" w14:textId="10998533" w:rsidR="009304DB" w:rsidRPr="0030677C" w:rsidRDefault="009304DB" w:rsidP="00CE7683">
      <w:pPr>
        <w:pStyle w:val="NoSpacing"/>
        <w:numPr>
          <w:ilvl w:val="0"/>
          <w:numId w:val="43"/>
        </w:numPr>
        <w:rPr>
          <w:sz w:val="24"/>
          <w:szCs w:val="24"/>
        </w:rPr>
      </w:pPr>
      <w:r w:rsidRPr="0030677C">
        <w:rPr>
          <w:sz w:val="24"/>
          <w:szCs w:val="24"/>
        </w:rPr>
        <w:t>To understand and consider the child’s / young person’s issues and their acceptance of Child To Parent Abuse</w:t>
      </w:r>
    </w:p>
    <w:p w14:paraId="01781D54" w14:textId="77777777" w:rsidR="009304DB" w:rsidRPr="0030677C" w:rsidRDefault="009304DB" w:rsidP="00CE7683">
      <w:pPr>
        <w:pStyle w:val="NoSpacing"/>
        <w:numPr>
          <w:ilvl w:val="0"/>
          <w:numId w:val="43"/>
        </w:numPr>
        <w:rPr>
          <w:sz w:val="24"/>
          <w:szCs w:val="24"/>
        </w:rPr>
      </w:pPr>
      <w:r w:rsidRPr="0030677C">
        <w:rPr>
          <w:sz w:val="24"/>
          <w:szCs w:val="24"/>
        </w:rPr>
        <w:t>To increase their skills and competency in responding to Child to Parent Abuse</w:t>
      </w:r>
    </w:p>
    <w:p w14:paraId="268FA37B" w14:textId="647ACF62" w:rsidR="009304DB" w:rsidRDefault="009304DB" w:rsidP="00CE7683">
      <w:pPr>
        <w:pStyle w:val="NoSpacing"/>
        <w:numPr>
          <w:ilvl w:val="0"/>
          <w:numId w:val="43"/>
        </w:numPr>
        <w:rPr>
          <w:sz w:val="24"/>
          <w:szCs w:val="24"/>
        </w:rPr>
      </w:pPr>
      <w:r w:rsidRPr="0030677C">
        <w:rPr>
          <w:sz w:val="24"/>
          <w:szCs w:val="24"/>
        </w:rPr>
        <w:t>To know what other sources of support are available</w:t>
      </w:r>
    </w:p>
    <w:p w14:paraId="627A69F1" w14:textId="77777777" w:rsidR="009A66B9" w:rsidRPr="009A66B9" w:rsidRDefault="009A66B9" w:rsidP="009A66B9">
      <w:pPr>
        <w:pStyle w:val="Heading3"/>
      </w:pPr>
      <w:bookmarkStart w:id="338" w:name="_Toc229060918"/>
      <w:r w:rsidRPr="009A66B9">
        <w:t>What is Cuckooing?</w:t>
      </w:r>
      <w:bookmarkEnd w:id="338"/>
    </w:p>
    <w:p w14:paraId="52DBBB09" w14:textId="3FCBDF0D" w:rsidR="009A66B9" w:rsidRDefault="009A66B9" w:rsidP="009A66B9">
      <w:pPr>
        <w:pStyle w:val="NoSpacing"/>
      </w:pPr>
      <w:r>
        <w:rPr>
          <w:b/>
          <w:bCs/>
        </w:rPr>
        <w:t xml:space="preserve">Organised Crime </w:t>
      </w:r>
      <w:r w:rsidRPr="0054586E">
        <w:rPr>
          <w:b/>
          <w:bCs/>
        </w:rPr>
        <w:t>Training and Partnerships Coordinator, West Yorkshire Police</w:t>
      </w:r>
      <w:r>
        <w:rPr>
          <w:b/>
          <w:bCs/>
        </w:rPr>
        <w:t xml:space="preserve">  - 1.5hrs</w:t>
      </w:r>
    </w:p>
    <w:p w14:paraId="55DF2F2C" w14:textId="77777777" w:rsidR="009A66B9" w:rsidRDefault="009A66B9" w:rsidP="009A66B9">
      <w:pPr>
        <w:pStyle w:val="NoSpacing"/>
      </w:pPr>
    </w:p>
    <w:p w14:paraId="602E73E6" w14:textId="52A31811" w:rsidR="009A66B9" w:rsidRDefault="009A66B9" w:rsidP="009A66B9">
      <w:pPr>
        <w:pStyle w:val="NoSpacing"/>
      </w:pPr>
      <w:r w:rsidRPr="009A66B9">
        <w:t xml:space="preserve">Is someone you know, or are working with at risk? </w:t>
      </w:r>
    </w:p>
    <w:p w14:paraId="20FBE679" w14:textId="77777777" w:rsidR="009A66B9" w:rsidRDefault="009A66B9" w:rsidP="009A66B9">
      <w:pPr>
        <w:pStyle w:val="NoSpacing"/>
      </w:pPr>
    </w:p>
    <w:p w14:paraId="124D2B42" w14:textId="71212E58" w:rsidR="009A66B9" w:rsidRPr="009A66B9" w:rsidRDefault="009A66B9" w:rsidP="009A66B9">
      <w:pPr>
        <w:pStyle w:val="NoSpacing"/>
      </w:pPr>
      <w:r w:rsidRPr="009A66B9">
        <w:t>Learn how to spot the signs, safeguard victims, and disrupt offenders.</w:t>
      </w:r>
    </w:p>
    <w:p w14:paraId="358144C4" w14:textId="77777777" w:rsidR="009A66B9" w:rsidRPr="009A66B9" w:rsidRDefault="009A66B9" w:rsidP="009A66B9">
      <w:pPr>
        <w:pStyle w:val="NoSpacing"/>
      </w:pPr>
      <w:r w:rsidRPr="009A66B9">
        <w:t>This focused training session will equip you with the practical skills and confidence to identify cuckooing, understand exploitation tactics, and take effective action.</w:t>
      </w:r>
    </w:p>
    <w:p w14:paraId="3B37D91D" w14:textId="77777777" w:rsidR="009A66B9" w:rsidRPr="009A66B9" w:rsidRDefault="009A66B9" w:rsidP="009A66B9">
      <w:pPr>
        <w:pStyle w:val="NoSpacing"/>
      </w:pPr>
      <w:r w:rsidRPr="009A66B9">
        <w:rPr>
          <w:b/>
          <w:bCs/>
        </w:rPr>
        <w:t>Join us to help stop criminals from taking over the homes – and lives – of vulnerable people.</w:t>
      </w:r>
    </w:p>
    <w:p w14:paraId="271EE73A" w14:textId="77777777" w:rsidR="009A66B9" w:rsidRDefault="009A66B9" w:rsidP="009A66B9">
      <w:pPr>
        <w:pStyle w:val="NoSpacing"/>
        <w:rPr>
          <w:sz w:val="24"/>
          <w:szCs w:val="24"/>
        </w:rPr>
      </w:pPr>
    </w:p>
    <w:p w14:paraId="5BC4E84D" w14:textId="77777777" w:rsidR="004369A1" w:rsidRDefault="00EF3819" w:rsidP="004369A1">
      <w:pPr>
        <w:pStyle w:val="Heading3"/>
      </w:pPr>
      <w:bookmarkStart w:id="339" w:name="_Toc129959495"/>
      <w:bookmarkStart w:id="340" w:name="_Toc161926412"/>
      <w:bookmarkStart w:id="341" w:name="_Toc161927072"/>
      <w:bookmarkStart w:id="342" w:name="_Hlk164784207"/>
      <w:bookmarkStart w:id="343" w:name="_Toc229060919"/>
      <w:bookmarkEnd w:id="336"/>
      <w:r w:rsidRPr="00B14F65">
        <w:lastRenderedPageBreak/>
        <w:t>Working with Resistance</w:t>
      </w:r>
      <w:r w:rsidR="00B14F65">
        <w:t xml:space="preserve"> </w:t>
      </w:r>
      <w:r w:rsidRPr="00B14F65">
        <w:t>and Professional Curiosity</w:t>
      </w:r>
      <w:bookmarkEnd w:id="339"/>
      <w:bookmarkEnd w:id="340"/>
      <w:bookmarkEnd w:id="341"/>
      <w:bookmarkEnd w:id="343"/>
    </w:p>
    <w:p w14:paraId="63BCAFF9" w14:textId="3E3D9689" w:rsidR="00A77288" w:rsidRPr="00297C77" w:rsidRDefault="00A77288" w:rsidP="00A77288">
      <w:pPr>
        <w:rPr>
          <w:b/>
          <w:bCs/>
        </w:rPr>
      </w:pPr>
      <w:r w:rsidRPr="00297C77">
        <w:rPr>
          <w:b/>
          <w:bCs/>
        </w:rPr>
        <w:t>Delivered by L&amp;I Officer and Child</w:t>
      </w:r>
      <w:r>
        <w:rPr>
          <w:b/>
          <w:bCs/>
        </w:rPr>
        <w:t xml:space="preserve">ren </w:t>
      </w:r>
      <w:r w:rsidRPr="00297C77">
        <w:rPr>
          <w:b/>
          <w:bCs/>
        </w:rPr>
        <w:t>Social Care</w:t>
      </w:r>
      <w:r>
        <w:rPr>
          <w:b/>
          <w:bCs/>
        </w:rPr>
        <w:t xml:space="preserve"> – 3hrs</w:t>
      </w:r>
    </w:p>
    <w:p w14:paraId="29BA4D31" w14:textId="45628F73" w:rsidR="00074690" w:rsidRDefault="00074690" w:rsidP="00A77288">
      <w:pPr>
        <w:pStyle w:val="NoSpacing"/>
        <w:rPr>
          <w:sz w:val="24"/>
          <w:szCs w:val="24"/>
        </w:rPr>
      </w:pPr>
      <w:r w:rsidRPr="00A77288">
        <w:rPr>
          <w:sz w:val="24"/>
          <w:szCs w:val="24"/>
        </w:rPr>
        <w:t>Understanding the implications of disguised compliance comes mostly from learning from serious case reviews. Adults’ behaviour can mislead us about the progress they are making and about the true nature of the lived experience of the adult at risk/child. Apparent or disguised cooperation can prevent or delay understanding of the severity of harm to the adult at risk/child and lead to cases drifting.  Using an appropriate strategy, demonstrating professional curiosity and being willing to question and explore discrepancies is critical to working with people where disguised compliance has been identified.</w:t>
      </w:r>
    </w:p>
    <w:p w14:paraId="7125F582" w14:textId="77777777" w:rsidR="00AC2589" w:rsidRPr="00A77288" w:rsidRDefault="00AC2589" w:rsidP="00A77288">
      <w:pPr>
        <w:pStyle w:val="NoSpacing"/>
        <w:rPr>
          <w:sz w:val="24"/>
          <w:szCs w:val="24"/>
        </w:rPr>
      </w:pPr>
    </w:p>
    <w:p w14:paraId="6B301548" w14:textId="77777777" w:rsidR="00074690" w:rsidRPr="00AC2589" w:rsidRDefault="00074690" w:rsidP="00A77288">
      <w:pPr>
        <w:pStyle w:val="NoSpacing"/>
        <w:rPr>
          <w:b/>
          <w:bCs/>
          <w:sz w:val="24"/>
          <w:szCs w:val="24"/>
        </w:rPr>
      </w:pPr>
      <w:r w:rsidRPr="00AC2589">
        <w:rPr>
          <w:b/>
          <w:bCs/>
          <w:sz w:val="24"/>
          <w:szCs w:val="24"/>
        </w:rPr>
        <w:t>Covered in this course</w:t>
      </w:r>
    </w:p>
    <w:p w14:paraId="2EAD6C1C" w14:textId="15AD601B" w:rsidR="00074690" w:rsidRPr="00A77288" w:rsidRDefault="00074690" w:rsidP="00CE7683">
      <w:pPr>
        <w:pStyle w:val="NoSpacing"/>
        <w:numPr>
          <w:ilvl w:val="0"/>
          <w:numId w:val="44"/>
        </w:numPr>
        <w:rPr>
          <w:sz w:val="24"/>
          <w:szCs w:val="24"/>
        </w:rPr>
      </w:pPr>
      <w:r w:rsidRPr="00A77288">
        <w:rPr>
          <w:sz w:val="24"/>
          <w:szCs w:val="24"/>
        </w:rPr>
        <w:t>What is meant by disguised compliance</w:t>
      </w:r>
      <w:r w:rsidR="00B14F65" w:rsidRPr="00A77288">
        <w:rPr>
          <w:sz w:val="24"/>
          <w:szCs w:val="24"/>
        </w:rPr>
        <w:t xml:space="preserve"> or resistance</w:t>
      </w:r>
    </w:p>
    <w:p w14:paraId="4E1938E0" w14:textId="347056BF" w:rsidR="00074690" w:rsidRPr="00A77288" w:rsidRDefault="00AC2589" w:rsidP="00CE7683">
      <w:pPr>
        <w:pStyle w:val="NoSpacing"/>
        <w:numPr>
          <w:ilvl w:val="0"/>
          <w:numId w:val="44"/>
        </w:numPr>
        <w:rPr>
          <w:sz w:val="24"/>
          <w:szCs w:val="24"/>
        </w:rPr>
      </w:pPr>
      <w:r>
        <w:rPr>
          <w:sz w:val="24"/>
          <w:szCs w:val="24"/>
        </w:rPr>
        <w:t>The importance of fo</w:t>
      </w:r>
      <w:r w:rsidR="00074690" w:rsidRPr="00A77288">
        <w:rPr>
          <w:sz w:val="24"/>
          <w:szCs w:val="24"/>
        </w:rPr>
        <w:t>rming a working relationship with families</w:t>
      </w:r>
    </w:p>
    <w:p w14:paraId="38A7C6E3" w14:textId="77777777" w:rsidR="00074690" w:rsidRPr="00A77288" w:rsidRDefault="00074690" w:rsidP="00CE7683">
      <w:pPr>
        <w:pStyle w:val="NoSpacing"/>
        <w:numPr>
          <w:ilvl w:val="0"/>
          <w:numId w:val="44"/>
        </w:numPr>
        <w:rPr>
          <w:sz w:val="24"/>
          <w:szCs w:val="24"/>
        </w:rPr>
      </w:pPr>
      <w:r w:rsidRPr="00A77288">
        <w:rPr>
          <w:sz w:val="24"/>
          <w:szCs w:val="24"/>
        </w:rPr>
        <w:t>Indicators of disguised compliance and responses to professionals</w:t>
      </w:r>
    </w:p>
    <w:p w14:paraId="1785C051" w14:textId="77777777" w:rsidR="00074690" w:rsidRPr="00A77288" w:rsidRDefault="00074690" w:rsidP="00CE7683">
      <w:pPr>
        <w:pStyle w:val="NoSpacing"/>
        <w:numPr>
          <w:ilvl w:val="0"/>
          <w:numId w:val="44"/>
        </w:numPr>
        <w:rPr>
          <w:sz w:val="24"/>
          <w:szCs w:val="24"/>
        </w:rPr>
      </w:pPr>
      <w:r w:rsidRPr="00A77288">
        <w:rPr>
          <w:sz w:val="24"/>
          <w:szCs w:val="24"/>
        </w:rPr>
        <w:t>Understanding the functions of and developing strategies for working with disguised compliance</w:t>
      </w:r>
    </w:p>
    <w:p w14:paraId="012FB2B4" w14:textId="77777777" w:rsidR="00074690" w:rsidRPr="00A77288" w:rsidRDefault="00074690" w:rsidP="00CE7683">
      <w:pPr>
        <w:pStyle w:val="NoSpacing"/>
        <w:numPr>
          <w:ilvl w:val="0"/>
          <w:numId w:val="44"/>
        </w:numPr>
        <w:rPr>
          <w:sz w:val="24"/>
          <w:szCs w:val="24"/>
        </w:rPr>
      </w:pPr>
      <w:r w:rsidRPr="00A77288">
        <w:rPr>
          <w:sz w:val="24"/>
          <w:szCs w:val="24"/>
        </w:rPr>
        <w:t>Reflection on communication styles</w:t>
      </w:r>
    </w:p>
    <w:p w14:paraId="1DE75D9D" w14:textId="5848680C" w:rsidR="00074690" w:rsidRDefault="00074690" w:rsidP="00CE7683">
      <w:pPr>
        <w:pStyle w:val="NoSpacing"/>
        <w:numPr>
          <w:ilvl w:val="0"/>
          <w:numId w:val="44"/>
        </w:numPr>
        <w:rPr>
          <w:sz w:val="24"/>
          <w:szCs w:val="24"/>
        </w:rPr>
      </w:pPr>
      <w:r w:rsidRPr="00A77288">
        <w:rPr>
          <w:sz w:val="24"/>
          <w:szCs w:val="24"/>
        </w:rPr>
        <w:t>Different strategies to manage crucial conversations</w:t>
      </w:r>
    </w:p>
    <w:p w14:paraId="6CCC7CE2" w14:textId="77777777" w:rsidR="00AC2589" w:rsidRPr="00A77288" w:rsidRDefault="00AC2589" w:rsidP="00A77288">
      <w:pPr>
        <w:pStyle w:val="NoSpacing"/>
        <w:rPr>
          <w:sz w:val="24"/>
          <w:szCs w:val="24"/>
        </w:rPr>
      </w:pPr>
    </w:p>
    <w:p w14:paraId="05FCECD8" w14:textId="77777777" w:rsidR="00074690" w:rsidRPr="00AC2589" w:rsidRDefault="00074690" w:rsidP="00A77288">
      <w:pPr>
        <w:pStyle w:val="NoSpacing"/>
        <w:rPr>
          <w:b/>
          <w:bCs/>
          <w:sz w:val="24"/>
          <w:szCs w:val="24"/>
        </w:rPr>
      </w:pPr>
      <w:r w:rsidRPr="00AC2589">
        <w:rPr>
          <w:b/>
          <w:bCs/>
          <w:sz w:val="24"/>
          <w:szCs w:val="24"/>
        </w:rPr>
        <w:t>Planned Learning Outcomes</w:t>
      </w:r>
    </w:p>
    <w:p w14:paraId="5316CC5F" w14:textId="020DAD63" w:rsidR="00074690" w:rsidRPr="00A77288" w:rsidRDefault="00074690" w:rsidP="00CE7683">
      <w:pPr>
        <w:pStyle w:val="NoSpacing"/>
        <w:numPr>
          <w:ilvl w:val="0"/>
          <w:numId w:val="45"/>
        </w:numPr>
        <w:rPr>
          <w:sz w:val="24"/>
          <w:szCs w:val="24"/>
        </w:rPr>
      </w:pPr>
      <w:r w:rsidRPr="00A77288">
        <w:rPr>
          <w:sz w:val="24"/>
          <w:szCs w:val="24"/>
        </w:rPr>
        <w:t xml:space="preserve">Develop increased understanding of why families may not want to </w:t>
      </w:r>
      <w:r w:rsidR="00AC2589">
        <w:rPr>
          <w:sz w:val="24"/>
          <w:szCs w:val="24"/>
        </w:rPr>
        <w:t>work</w:t>
      </w:r>
      <w:r w:rsidRPr="00A77288">
        <w:rPr>
          <w:sz w:val="24"/>
          <w:szCs w:val="24"/>
        </w:rPr>
        <w:t xml:space="preserve"> with services</w:t>
      </w:r>
    </w:p>
    <w:p w14:paraId="2CAB314E" w14:textId="77777777" w:rsidR="00074690" w:rsidRPr="00A77288" w:rsidRDefault="00074690" w:rsidP="00CE7683">
      <w:pPr>
        <w:pStyle w:val="NoSpacing"/>
        <w:numPr>
          <w:ilvl w:val="0"/>
          <w:numId w:val="45"/>
        </w:numPr>
        <w:rPr>
          <w:sz w:val="24"/>
          <w:szCs w:val="24"/>
        </w:rPr>
      </w:pPr>
      <w:r w:rsidRPr="00A77288">
        <w:rPr>
          <w:sz w:val="24"/>
          <w:szCs w:val="24"/>
        </w:rPr>
        <w:t>Develop techniques and strategies to work more effectively with reluctant families</w:t>
      </w:r>
    </w:p>
    <w:p w14:paraId="2BA3B15E" w14:textId="61C156FA" w:rsidR="00074690" w:rsidRDefault="00074690" w:rsidP="00CE7683">
      <w:pPr>
        <w:pStyle w:val="NoSpacing"/>
        <w:numPr>
          <w:ilvl w:val="0"/>
          <w:numId w:val="45"/>
        </w:numPr>
        <w:rPr>
          <w:sz w:val="24"/>
          <w:szCs w:val="24"/>
        </w:rPr>
      </w:pPr>
      <w:r w:rsidRPr="00A77288">
        <w:rPr>
          <w:sz w:val="24"/>
          <w:szCs w:val="24"/>
        </w:rPr>
        <w:t>Develop confidence around working with resistance</w:t>
      </w:r>
    </w:p>
    <w:p w14:paraId="7386C851" w14:textId="52AC90BE" w:rsidR="00AC2589" w:rsidRPr="00A44B64" w:rsidRDefault="00AC2589" w:rsidP="00CE7683">
      <w:pPr>
        <w:pStyle w:val="NoSpacing"/>
        <w:numPr>
          <w:ilvl w:val="0"/>
          <w:numId w:val="45"/>
        </w:numPr>
        <w:rPr>
          <w:sz w:val="24"/>
          <w:szCs w:val="24"/>
        </w:rPr>
      </w:pPr>
      <w:r w:rsidRPr="00A44B64">
        <w:rPr>
          <w:sz w:val="24"/>
          <w:szCs w:val="24"/>
        </w:rPr>
        <w:t>Recognise the need to be professionally curious and persistent particularly when risks are not clearly understood</w:t>
      </w:r>
    </w:p>
    <w:p w14:paraId="19DD05E4" w14:textId="0EABB775" w:rsidR="00565174" w:rsidRDefault="00073D4E" w:rsidP="00610F74">
      <w:pPr>
        <w:pStyle w:val="Heading2"/>
      </w:pPr>
      <w:bookmarkStart w:id="344" w:name="_Toc129959496"/>
      <w:bookmarkStart w:id="345" w:name="_Toc161926413"/>
      <w:bookmarkStart w:id="346" w:name="_Toc161927073"/>
      <w:bookmarkStart w:id="347" w:name="_Toc229060920"/>
      <w:bookmarkEnd w:id="342"/>
      <w:r w:rsidRPr="0043702D">
        <w:t>Other training</w:t>
      </w:r>
      <w:bookmarkEnd w:id="344"/>
      <w:bookmarkEnd w:id="345"/>
      <w:bookmarkEnd w:id="346"/>
      <w:bookmarkEnd w:id="347"/>
    </w:p>
    <w:p w14:paraId="3D6C9C03" w14:textId="77777777" w:rsidR="00565174" w:rsidRDefault="00565174" w:rsidP="00565174">
      <w:pPr>
        <w:pStyle w:val="Heading3"/>
      </w:pPr>
      <w:bookmarkStart w:id="348" w:name="_Toc527388465"/>
      <w:bookmarkStart w:id="349" w:name="_Toc129959483"/>
      <w:bookmarkStart w:id="350" w:name="_Toc161926414"/>
      <w:bookmarkStart w:id="351" w:name="_Toc161927074"/>
      <w:bookmarkStart w:id="352" w:name="_Toc229060921"/>
      <w:r w:rsidRPr="002C00A7">
        <w:t xml:space="preserve">Learning from </w:t>
      </w:r>
      <w:bookmarkEnd w:id="348"/>
      <w:r w:rsidRPr="002C00A7">
        <w:t>Reviews</w:t>
      </w:r>
      <w:bookmarkEnd w:id="349"/>
      <w:bookmarkEnd w:id="350"/>
      <w:bookmarkEnd w:id="351"/>
      <w:bookmarkEnd w:id="352"/>
    </w:p>
    <w:p w14:paraId="792AC126" w14:textId="6AD3D13B" w:rsidR="006631D8" w:rsidRDefault="00410F17" w:rsidP="006631D8">
      <w:pPr>
        <w:spacing w:after="0" w:line="240" w:lineRule="auto"/>
      </w:pPr>
      <w:r>
        <w:t>Throughout the year additional learning opportunities will be promoted and added to Enable</w:t>
      </w:r>
      <w:r w:rsidR="001C1C5C">
        <w:t xml:space="preserve">. </w:t>
      </w:r>
    </w:p>
    <w:p w14:paraId="5FD41BF5" w14:textId="77777777" w:rsidR="006631D8" w:rsidRDefault="006631D8" w:rsidP="006631D8">
      <w:pPr>
        <w:spacing w:after="0" w:line="240" w:lineRule="auto"/>
      </w:pPr>
    </w:p>
    <w:p w14:paraId="31899279" w14:textId="526CA54E" w:rsidR="00610F74" w:rsidRDefault="00565174" w:rsidP="006631D8">
      <w:pPr>
        <w:spacing w:after="0" w:line="240" w:lineRule="auto"/>
      </w:pPr>
      <w:r w:rsidRPr="00610F74">
        <w:t xml:space="preserve">Calderdale conduct Safeguarding Adult Reviews, Child Safeguarding Practice Reviews and Domestic Homicide Reviews in line with legislation and guidance.  Each review has a </w:t>
      </w:r>
      <w:r w:rsidR="00113205" w:rsidRPr="00610F74">
        <w:t>Multi-Agency</w:t>
      </w:r>
      <w:r w:rsidRPr="00610F74">
        <w:t xml:space="preserve"> panel of experts that work together to ensure information is appropriately shared and that the review authors are supported to produce the best possible report to </w:t>
      </w:r>
      <w:r w:rsidR="006631D8">
        <w:t>inform</w:t>
      </w:r>
      <w:r w:rsidRPr="00610F74">
        <w:t xml:space="preserve"> learning across </w:t>
      </w:r>
      <w:r w:rsidR="006631D8">
        <w:t xml:space="preserve">all </w:t>
      </w:r>
      <w:r w:rsidRPr="00610F74">
        <w:t>agencies.</w:t>
      </w:r>
      <w:r w:rsidR="006631D8">
        <w:t xml:space="preserve"> </w:t>
      </w:r>
      <w:r w:rsidRPr="00610F74">
        <w:t>The learning will be offered via the most appropriate method</w:t>
      </w:r>
      <w:r w:rsidR="00250560">
        <w:t xml:space="preserve">, including </w:t>
      </w:r>
      <w:r w:rsidRPr="00610F74">
        <w:t>Lunch and Learn sessions</w:t>
      </w:r>
      <w:r w:rsidR="009A66B9">
        <w:t xml:space="preserve"> and </w:t>
      </w:r>
      <w:r w:rsidRPr="00610F74">
        <w:t xml:space="preserve">learning </w:t>
      </w:r>
      <w:r w:rsidR="00250560">
        <w:t>events and existing or new courses.</w:t>
      </w:r>
      <w:r w:rsidRPr="00610F74">
        <w:t xml:space="preserve">  Briefings </w:t>
      </w:r>
      <w:r w:rsidR="00250560">
        <w:t>documents are also produced and shared.</w:t>
      </w:r>
      <w:r w:rsidRPr="00610F74">
        <w:t xml:space="preserve"> </w:t>
      </w:r>
    </w:p>
    <w:p w14:paraId="6E6E9D70" w14:textId="77777777" w:rsidR="006631D8" w:rsidRDefault="006631D8" w:rsidP="00610F74">
      <w:pPr>
        <w:pStyle w:val="NoSpacing"/>
        <w:rPr>
          <w:sz w:val="24"/>
          <w:szCs w:val="24"/>
        </w:rPr>
      </w:pPr>
    </w:p>
    <w:p w14:paraId="0B719520" w14:textId="7B971787" w:rsidR="00565174" w:rsidRPr="00610F74" w:rsidRDefault="00565174" w:rsidP="00610F74">
      <w:pPr>
        <w:pStyle w:val="NoSpacing"/>
        <w:rPr>
          <w:sz w:val="24"/>
          <w:szCs w:val="24"/>
        </w:rPr>
      </w:pPr>
      <w:r w:rsidRPr="00610F74">
        <w:rPr>
          <w:sz w:val="24"/>
          <w:szCs w:val="24"/>
        </w:rPr>
        <w:t>All learning sessions will be offered and promoted through the Safeguarding Adults Board, Safeguarding Children Partnership and subgroup members.</w:t>
      </w:r>
    </w:p>
    <w:p w14:paraId="6E156779" w14:textId="79D3EC1C" w:rsidR="00610F74" w:rsidRDefault="00610F74" w:rsidP="00610F74">
      <w:pPr>
        <w:pStyle w:val="Heading3"/>
      </w:pPr>
      <w:bookmarkStart w:id="353" w:name="_Toc161926415"/>
      <w:bookmarkStart w:id="354" w:name="_Toc161927075"/>
      <w:bookmarkStart w:id="355" w:name="_Toc229060922"/>
      <w:r>
        <w:t>Safeguarding Week</w:t>
      </w:r>
      <w:r w:rsidR="00863887">
        <w:t xml:space="preserve"> 202</w:t>
      </w:r>
      <w:bookmarkEnd w:id="353"/>
      <w:bookmarkEnd w:id="354"/>
      <w:r w:rsidR="00BE79EA">
        <w:t>6</w:t>
      </w:r>
      <w:bookmarkEnd w:id="355"/>
    </w:p>
    <w:p w14:paraId="0843506F" w14:textId="3F231F96" w:rsidR="001C1C5C" w:rsidRDefault="00610F74" w:rsidP="00F9129F">
      <w:pPr>
        <w:pStyle w:val="NoSpacing"/>
        <w:rPr>
          <w:sz w:val="24"/>
          <w:szCs w:val="24"/>
        </w:rPr>
      </w:pPr>
      <w:r w:rsidRPr="00F9129F">
        <w:rPr>
          <w:sz w:val="24"/>
          <w:szCs w:val="24"/>
        </w:rPr>
        <w:t xml:space="preserve">Every year Calderdale holds a range of learning opportunities during Safeguarding Week in June and Adult Safeguarding Week in November. </w:t>
      </w:r>
      <w:r w:rsidR="00BE79EA">
        <w:rPr>
          <w:sz w:val="24"/>
          <w:szCs w:val="24"/>
        </w:rPr>
        <w:t>Sessions</w:t>
      </w:r>
      <w:r w:rsidRPr="00F9129F">
        <w:rPr>
          <w:sz w:val="24"/>
          <w:szCs w:val="24"/>
        </w:rPr>
        <w:t xml:space="preserve"> a</w:t>
      </w:r>
      <w:r w:rsidR="00863887" w:rsidRPr="00F9129F">
        <w:rPr>
          <w:sz w:val="24"/>
          <w:szCs w:val="24"/>
        </w:rPr>
        <w:t>re</w:t>
      </w:r>
      <w:r w:rsidRPr="00F9129F">
        <w:rPr>
          <w:sz w:val="24"/>
          <w:szCs w:val="24"/>
        </w:rPr>
        <w:t xml:space="preserve"> offered by partner agencies across Calderdale to </w:t>
      </w:r>
      <w:r w:rsidR="00863887" w:rsidRPr="00F9129F">
        <w:rPr>
          <w:sz w:val="24"/>
          <w:szCs w:val="24"/>
        </w:rPr>
        <w:t xml:space="preserve">promote the services they deliver whilst delivering learning on a wide range of safeguarding topics. </w:t>
      </w:r>
      <w:r w:rsidR="00BE79EA">
        <w:rPr>
          <w:sz w:val="24"/>
          <w:szCs w:val="24"/>
        </w:rPr>
        <w:lastRenderedPageBreak/>
        <w:t xml:space="preserve">West Yorkshire Safeguarding partners continue to offer a county wide programme in June on key topics for each district. </w:t>
      </w:r>
    </w:p>
    <w:p w14:paraId="5FCF7EE4" w14:textId="4BB17907" w:rsidR="00610F74" w:rsidRPr="00F9129F" w:rsidRDefault="001C1C5C" w:rsidP="00F9129F">
      <w:pPr>
        <w:pStyle w:val="NoSpacing"/>
        <w:rPr>
          <w:sz w:val="24"/>
          <w:szCs w:val="24"/>
        </w:rPr>
      </w:pPr>
      <w:r>
        <w:rPr>
          <w:sz w:val="24"/>
          <w:szCs w:val="24"/>
        </w:rPr>
        <w:t>Dates to note:</w:t>
      </w:r>
      <w:r w:rsidR="00863887" w:rsidRPr="00F9129F">
        <w:rPr>
          <w:sz w:val="24"/>
          <w:szCs w:val="24"/>
        </w:rPr>
        <w:t xml:space="preserve"> </w:t>
      </w:r>
      <w:r w:rsidR="00863887" w:rsidRPr="00F9129F">
        <w:rPr>
          <w:b/>
          <w:bCs/>
          <w:sz w:val="24"/>
          <w:szCs w:val="24"/>
        </w:rPr>
        <w:t>2</w:t>
      </w:r>
      <w:r w:rsidR="00BE79EA">
        <w:rPr>
          <w:b/>
          <w:bCs/>
          <w:sz w:val="24"/>
          <w:szCs w:val="24"/>
        </w:rPr>
        <w:t>2</w:t>
      </w:r>
      <w:r w:rsidR="00BE79EA" w:rsidRPr="00BE79EA">
        <w:rPr>
          <w:b/>
          <w:bCs/>
          <w:sz w:val="24"/>
          <w:szCs w:val="24"/>
          <w:vertAlign w:val="superscript"/>
        </w:rPr>
        <w:t>nd</w:t>
      </w:r>
      <w:r w:rsidR="00BE79EA">
        <w:rPr>
          <w:b/>
          <w:bCs/>
          <w:sz w:val="24"/>
          <w:szCs w:val="24"/>
        </w:rPr>
        <w:t xml:space="preserve"> </w:t>
      </w:r>
      <w:r w:rsidR="00863887" w:rsidRPr="00F9129F">
        <w:rPr>
          <w:b/>
          <w:bCs/>
          <w:sz w:val="24"/>
          <w:szCs w:val="24"/>
        </w:rPr>
        <w:t>to 2</w:t>
      </w:r>
      <w:r w:rsidR="00BE79EA">
        <w:rPr>
          <w:b/>
          <w:bCs/>
          <w:sz w:val="24"/>
          <w:szCs w:val="24"/>
        </w:rPr>
        <w:t>6</w:t>
      </w:r>
      <w:r w:rsidR="00863887" w:rsidRPr="00F9129F">
        <w:rPr>
          <w:b/>
          <w:bCs/>
          <w:sz w:val="24"/>
          <w:szCs w:val="24"/>
          <w:vertAlign w:val="superscript"/>
        </w:rPr>
        <w:t>th</w:t>
      </w:r>
      <w:r w:rsidR="00863887" w:rsidRPr="00F9129F">
        <w:rPr>
          <w:b/>
          <w:bCs/>
          <w:sz w:val="24"/>
          <w:szCs w:val="24"/>
        </w:rPr>
        <w:t xml:space="preserve"> June 202</w:t>
      </w:r>
      <w:r w:rsidR="00BE79EA">
        <w:rPr>
          <w:b/>
          <w:bCs/>
          <w:sz w:val="24"/>
          <w:szCs w:val="24"/>
        </w:rPr>
        <w:t xml:space="preserve">6 </w:t>
      </w:r>
      <w:r w:rsidR="00863887" w:rsidRPr="00F9129F">
        <w:rPr>
          <w:sz w:val="24"/>
          <w:szCs w:val="24"/>
        </w:rPr>
        <w:t>and</w:t>
      </w:r>
      <w:r w:rsidR="00863887" w:rsidRPr="00F9129F">
        <w:rPr>
          <w:b/>
          <w:bCs/>
          <w:sz w:val="24"/>
          <w:szCs w:val="24"/>
        </w:rPr>
        <w:t xml:space="preserve"> 1</w:t>
      </w:r>
      <w:r w:rsidR="00BE79EA">
        <w:rPr>
          <w:b/>
          <w:bCs/>
          <w:sz w:val="24"/>
          <w:szCs w:val="24"/>
        </w:rPr>
        <w:t>6</w:t>
      </w:r>
      <w:r w:rsidR="00863887" w:rsidRPr="00F9129F">
        <w:rPr>
          <w:b/>
          <w:bCs/>
          <w:sz w:val="24"/>
          <w:szCs w:val="24"/>
          <w:vertAlign w:val="superscript"/>
        </w:rPr>
        <w:t>th</w:t>
      </w:r>
      <w:r w:rsidR="00863887" w:rsidRPr="00F9129F">
        <w:rPr>
          <w:b/>
          <w:bCs/>
          <w:sz w:val="24"/>
          <w:szCs w:val="24"/>
        </w:rPr>
        <w:t xml:space="preserve"> to 2</w:t>
      </w:r>
      <w:r w:rsidR="00BE79EA">
        <w:rPr>
          <w:b/>
          <w:bCs/>
          <w:sz w:val="24"/>
          <w:szCs w:val="24"/>
        </w:rPr>
        <w:t>0</w:t>
      </w:r>
      <w:r w:rsidR="00BE79EA" w:rsidRPr="00BE79EA">
        <w:rPr>
          <w:b/>
          <w:bCs/>
          <w:sz w:val="24"/>
          <w:szCs w:val="24"/>
          <w:vertAlign w:val="superscript"/>
        </w:rPr>
        <w:t>th</w:t>
      </w:r>
      <w:r w:rsidR="00BE79EA">
        <w:rPr>
          <w:b/>
          <w:bCs/>
          <w:sz w:val="24"/>
          <w:szCs w:val="24"/>
        </w:rPr>
        <w:t xml:space="preserve"> </w:t>
      </w:r>
      <w:r w:rsidR="00863887" w:rsidRPr="00F9129F">
        <w:rPr>
          <w:b/>
          <w:bCs/>
          <w:sz w:val="24"/>
          <w:szCs w:val="24"/>
        </w:rPr>
        <w:t>November 202</w:t>
      </w:r>
      <w:r w:rsidR="00BE79EA">
        <w:rPr>
          <w:b/>
          <w:bCs/>
          <w:sz w:val="24"/>
          <w:szCs w:val="24"/>
        </w:rPr>
        <w:t>6</w:t>
      </w:r>
      <w:r w:rsidR="00863887" w:rsidRPr="00F9129F">
        <w:rPr>
          <w:sz w:val="24"/>
          <w:szCs w:val="24"/>
        </w:rPr>
        <w:t>.</w:t>
      </w:r>
    </w:p>
    <w:sectPr w:rsidR="00610F74" w:rsidRPr="00F9129F" w:rsidSect="006631D8">
      <w:footerReference w:type="default" r:id="rId24"/>
      <w:type w:val="continuous"/>
      <w:pgSz w:w="11906" w:h="16838"/>
      <w:pgMar w:top="1304" w:right="851" w:bottom="130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857F" w14:textId="77777777" w:rsidR="00240631" w:rsidRDefault="00240631" w:rsidP="00276966">
      <w:r>
        <w:separator/>
      </w:r>
    </w:p>
  </w:endnote>
  <w:endnote w:type="continuationSeparator" w:id="0">
    <w:p w14:paraId="463A9DF2" w14:textId="77777777" w:rsidR="00240631" w:rsidRDefault="00240631" w:rsidP="00276966">
      <w:r>
        <w:continuationSeparator/>
      </w:r>
    </w:p>
  </w:endnote>
  <w:endnote w:type="continuationNotice" w:id="1">
    <w:p w14:paraId="53B6465A" w14:textId="77777777" w:rsidR="00240631" w:rsidRDefault="002406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322524"/>
      <w:docPartObj>
        <w:docPartGallery w:val="Page Numbers (Bottom of Page)"/>
        <w:docPartUnique/>
      </w:docPartObj>
    </w:sdtPr>
    <w:sdtEndPr>
      <w:rPr>
        <w:noProof/>
      </w:rPr>
    </w:sdtEndPr>
    <w:sdtContent>
      <w:p w14:paraId="4B379558" w14:textId="4D8AF400" w:rsidR="00ED0193" w:rsidRDefault="00ED0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AAC1D7" w14:textId="77777777" w:rsidR="00ED0193" w:rsidRDefault="00ED0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21CD8" w14:textId="77777777" w:rsidR="00240631" w:rsidRDefault="00240631" w:rsidP="00276966">
      <w:r>
        <w:separator/>
      </w:r>
    </w:p>
  </w:footnote>
  <w:footnote w:type="continuationSeparator" w:id="0">
    <w:p w14:paraId="2866705D" w14:textId="77777777" w:rsidR="00240631" w:rsidRDefault="00240631" w:rsidP="00276966">
      <w:r>
        <w:continuationSeparator/>
      </w:r>
    </w:p>
  </w:footnote>
  <w:footnote w:type="continuationNotice" w:id="1">
    <w:p w14:paraId="5210F7A1" w14:textId="77777777" w:rsidR="00240631" w:rsidRDefault="002406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A3"/>
    <w:multiLevelType w:val="hybridMultilevel"/>
    <w:tmpl w:val="E08C0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332697"/>
    <w:multiLevelType w:val="hybridMultilevel"/>
    <w:tmpl w:val="4C328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C4138"/>
    <w:multiLevelType w:val="hybridMultilevel"/>
    <w:tmpl w:val="74E4C9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40078B"/>
    <w:multiLevelType w:val="hybridMultilevel"/>
    <w:tmpl w:val="39420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883B02"/>
    <w:multiLevelType w:val="hybridMultilevel"/>
    <w:tmpl w:val="1B8634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84F74A4"/>
    <w:multiLevelType w:val="hybridMultilevel"/>
    <w:tmpl w:val="06564B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0D0CA6"/>
    <w:multiLevelType w:val="hybridMultilevel"/>
    <w:tmpl w:val="9ED85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50758"/>
    <w:multiLevelType w:val="hybridMultilevel"/>
    <w:tmpl w:val="F7C281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1BA521A"/>
    <w:multiLevelType w:val="hybridMultilevel"/>
    <w:tmpl w:val="DE52AD3A"/>
    <w:lvl w:ilvl="0" w:tplc="09B83050">
      <w:start w:val="1"/>
      <w:numFmt w:val="decimal"/>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5D3BEB"/>
    <w:multiLevelType w:val="hybridMultilevel"/>
    <w:tmpl w:val="E2AEF3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213ADF"/>
    <w:multiLevelType w:val="hybridMultilevel"/>
    <w:tmpl w:val="8F86A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7196C"/>
    <w:multiLevelType w:val="hybridMultilevel"/>
    <w:tmpl w:val="CE3EA6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808313B"/>
    <w:multiLevelType w:val="hybridMultilevel"/>
    <w:tmpl w:val="AEA22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474E3D"/>
    <w:multiLevelType w:val="hybridMultilevel"/>
    <w:tmpl w:val="7BD89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E9054B"/>
    <w:multiLevelType w:val="hybridMultilevel"/>
    <w:tmpl w:val="903270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9845C7B"/>
    <w:multiLevelType w:val="hybridMultilevel"/>
    <w:tmpl w:val="3F88C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B033BD1"/>
    <w:multiLevelType w:val="hybridMultilevel"/>
    <w:tmpl w:val="E2CC2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C64F5D"/>
    <w:multiLevelType w:val="hybridMultilevel"/>
    <w:tmpl w:val="F3080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152873"/>
    <w:multiLevelType w:val="hybridMultilevel"/>
    <w:tmpl w:val="1EB43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2FD4B3F"/>
    <w:multiLevelType w:val="hybridMultilevel"/>
    <w:tmpl w:val="E69C8D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B25612"/>
    <w:multiLevelType w:val="hybridMultilevel"/>
    <w:tmpl w:val="6E949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9B428E"/>
    <w:multiLevelType w:val="hybridMultilevel"/>
    <w:tmpl w:val="F3F45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5A95277"/>
    <w:multiLevelType w:val="hybridMultilevel"/>
    <w:tmpl w:val="B8AE66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5D7344F"/>
    <w:multiLevelType w:val="hybridMultilevel"/>
    <w:tmpl w:val="F566F5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5DA23B7"/>
    <w:multiLevelType w:val="hybridMultilevel"/>
    <w:tmpl w:val="98244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C1D5FF8"/>
    <w:multiLevelType w:val="hybridMultilevel"/>
    <w:tmpl w:val="D2C088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E730728"/>
    <w:multiLevelType w:val="multilevel"/>
    <w:tmpl w:val="80D6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3A56C5"/>
    <w:multiLevelType w:val="hybridMultilevel"/>
    <w:tmpl w:val="30F8E7F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7D85C17"/>
    <w:multiLevelType w:val="hybridMultilevel"/>
    <w:tmpl w:val="44665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8D54CD6"/>
    <w:multiLevelType w:val="hybridMultilevel"/>
    <w:tmpl w:val="090090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E23C2B"/>
    <w:multiLevelType w:val="hybridMultilevel"/>
    <w:tmpl w:val="F7844C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5D5B52"/>
    <w:multiLevelType w:val="hybridMultilevel"/>
    <w:tmpl w:val="2138A1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FD30E0F"/>
    <w:multiLevelType w:val="hybridMultilevel"/>
    <w:tmpl w:val="06705C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DD1A04"/>
    <w:multiLevelType w:val="hybridMultilevel"/>
    <w:tmpl w:val="7FF09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0B21022"/>
    <w:multiLevelType w:val="hybridMultilevel"/>
    <w:tmpl w:val="3FE21F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0FC24F4"/>
    <w:multiLevelType w:val="hybridMultilevel"/>
    <w:tmpl w:val="D960E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18C22AC"/>
    <w:multiLevelType w:val="hybridMultilevel"/>
    <w:tmpl w:val="90DE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C214F"/>
    <w:multiLevelType w:val="hybridMultilevel"/>
    <w:tmpl w:val="F8A6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4B43B01"/>
    <w:multiLevelType w:val="hybridMultilevel"/>
    <w:tmpl w:val="C43CA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58802A9"/>
    <w:multiLevelType w:val="hybridMultilevel"/>
    <w:tmpl w:val="90FA3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6A133DD"/>
    <w:multiLevelType w:val="hybridMultilevel"/>
    <w:tmpl w:val="ADEA5A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8090CF0"/>
    <w:multiLevelType w:val="hybridMultilevel"/>
    <w:tmpl w:val="E4F2DC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B3716B5"/>
    <w:multiLevelType w:val="hybridMultilevel"/>
    <w:tmpl w:val="8000F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B46438D"/>
    <w:multiLevelType w:val="multilevel"/>
    <w:tmpl w:val="8F10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C404D4D"/>
    <w:multiLevelType w:val="hybridMultilevel"/>
    <w:tmpl w:val="7B388436"/>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45" w15:restartNumberingAfterBreak="0">
    <w:nsid w:val="62245C79"/>
    <w:multiLevelType w:val="hybridMultilevel"/>
    <w:tmpl w:val="D58CDC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5C92559"/>
    <w:multiLevelType w:val="hybridMultilevel"/>
    <w:tmpl w:val="04AEC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AA504A3"/>
    <w:multiLevelType w:val="hybridMultilevel"/>
    <w:tmpl w:val="F9F838E4"/>
    <w:lvl w:ilvl="0" w:tplc="08090001">
      <w:start w:val="1"/>
      <w:numFmt w:val="bullet"/>
      <w:lvlText w:val=""/>
      <w:lvlJc w:val="left"/>
      <w:pPr>
        <w:ind w:left="360" w:hanging="360"/>
      </w:pPr>
      <w:rPr>
        <w:rFonts w:ascii="Symbol" w:hAnsi="Symbol" w:hint="default"/>
      </w:rPr>
    </w:lvl>
    <w:lvl w:ilvl="1" w:tplc="D5E2C4A4">
      <w:start w:val="11"/>
      <w:numFmt w:val="bullet"/>
      <w:lvlText w:val="-"/>
      <w:lvlJc w:val="left"/>
      <w:pPr>
        <w:ind w:left="1080" w:hanging="360"/>
      </w:pPr>
      <w:rPr>
        <w:rFonts w:ascii="Calibri" w:eastAsia="Calibri"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C0E365A"/>
    <w:multiLevelType w:val="hybridMultilevel"/>
    <w:tmpl w:val="D4D6B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14D6349"/>
    <w:multiLevelType w:val="hybridMultilevel"/>
    <w:tmpl w:val="56DE1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94123F"/>
    <w:multiLevelType w:val="hybridMultilevel"/>
    <w:tmpl w:val="4E207D54"/>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15:restartNumberingAfterBreak="0">
    <w:nsid w:val="72C94F7E"/>
    <w:multiLevelType w:val="hybridMultilevel"/>
    <w:tmpl w:val="ABF43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130199"/>
    <w:multiLevelType w:val="hybridMultilevel"/>
    <w:tmpl w:val="CD54BD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B077D9A"/>
    <w:multiLevelType w:val="hybridMultilevel"/>
    <w:tmpl w:val="BB8681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D155C2B"/>
    <w:multiLevelType w:val="hybridMultilevel"/>
    <w:tmpl w:val="60700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DDA754D"/>
    <w:multiLevelType w:val="hybridMultilevel"/>
    <w:tmpl w:val="979CA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FCD27DE"/>
    <w:multiLevelType w:val="multilevel"/>
    <w:tmpl w:val="567406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914848452">
    <w:abstractNumId w:val="31"/>
  </w:num>
  <w:num w:numId="2" w16cid:durableId="2005888299">
    <w:abstractNumId w:val="40"/>
  </w:num>
  <w:num w:numId="3" w16cid:durableId="1284074102">
    <w:abstractNumId w:val="5"/>
  </w:num>
  <w:num w:numId="4" w16cid:durableId="1472560129">
    <w:abstractNumId w:val="11"/>
  </w:num>
  <w:num w:numId="5" w16cid:durableId="971591598">
    <w:abstractNumId w:val="14"/>
  </w:num>
  <w:num w:numId="6" w16cid:durableId="255594860">
    <w:abstractNumId w:val="4"/>
  </w:num>
  <w:num w:numId="7" w16cid:durableId="861167268">
    <w:abstractNumId w:val="52"/>
  </w:num>
  <w:num w:numId="8" w16cid:durableId="620722793">
    <w:abstractNumId w:val="41"/>
  </w:num>
  <w:num w:numId="9" w16cid:durableId="1527478915">
    <w:abstractNumId w:val="34"/>
  </w:num>
  <w:num w:numId="10" w16cid:durableId="1025595429">
    <w:abstractNumId w:val="29"/>
  </w:num>
  <w:num w:numId="11" w16cid:durableId="712114488">
    <w:abstractNumId w:val="50"/>
  </w:num>
  <w:num w:numId="12" w16cid:durableId="830411282">
    <w:abstractNumId w:val="45"/>
  </w:num>
  <w:num w:numId="13" w16cid:durableId="1684084624">
    <w:abstractNumId w:val="23"/>
  </w:num>
  <w:num w:numId="14" w16cid:durableId="1918973340">
    <w:abstractNumId w:val="30"/>
  </w:num>
  <w:num w:numId="15" w16cid:durableId="535852366">
    <w:abstractNumId w:val="9"/>
  </w:num>
  <w:num w:numId="16" w16cid:durableId="951084919">
    <w:abstractNumId w:val="53"/>
  </w:num>
  <w:num w:numId="17" w16cid:durableId="406729098">
    <w:abstractNumId w:val="25"/>
  </w:num>
  <w:num w:numId="18" w16cid:durableId="1340964828">
    <w:abstractNumId w:val="54"/>
  </w:num>
  <w:num w:numId="19" w16cid:durableId="1870483813">
    <w:abstractNumId w:val="35"/>
  </w:num>
  <w:num w:numId="20" w16cid:durableId="1119571964">
    <w:abstractNumId w:val="20"/>
  </w:num>
  <w:num w:numId="21" w16cid:durableId="694844058">
    <w:abstractNumId w:val="19"/>
  </w:num>
  <w:num w:numId="22" w16cid:durableId="440494128">
    <w:abstractNumId w:val="38"/>
  </w:num>
  <w:num w:numId="23" w16cid:durableId="220597790">
    <w:abstractNumId w:val="24"/>
  </w:num>
  <w:num w:numId="24" w16cid:durableId="140191983">
    <w:abstractNumId w:val="0"/>
  </w:num>
  <w:num w:numId="25" w16cid:durableId="361521313">
    <w:abstractNumId w:val="28"/>
  </w:num>
  <w:num w:numId="26" w16cid:durableId="1183325357">
    <w:abstractNumId w:val="37"/>
  </w:num>
  <w:num w:numId="27" w16cid:durableId="1018507574">
    <w:abstractNumId w:val="16"/>
  </w:num>
  <w:num w:numId="28" w16cid:durableId="1864392642">
    <w:abstractNumId w:val="39"/>
  </w:num>
  <w:num w:numId="29" w16cid:durableId="1229653740">
    <w:abstractNumId w:val="15"/>
  </w:num>
  <w:num w:numId="30" w16cid:durableId="1433283785">
    <w:abstractNumId w:val="46"/>
  </w:num>
  <w:num w:numId="31" w16cid:durableId="397097453">
    <w:abstractNumId w:val="55"/>
  </w:num>
  <w:num w:numId="32" w16cid:durableId="1036655610">
    <w:abstractNumId w:val="51"/>
  </w:num>
  <w:num w:numId="33" w16cid:durableId="467405654">
    <w:abstractNumId w:val="2"/>
  </w:num>
  <w:num w:numId="34" w16cid:durableId="673458383">
    <w:abstractNumId w:val="36"/>
  </w:num>
  <w:num w:numId="35" w16cid:durableId="1900091093">
    <w:abstractNumId w:val="12"/>
  </w:num>
  <w:num w:numId="36" w16cid:durableId="619262652">
    <w:abstractNumId w:val="13"/>
  </w:num>
  <w:num w:numId="37" w16cid:durableId="1009213503">
    <w:abstractNumId w:val="17"/>
  </w:num>
  <w:num w:numId="38" w16cid:durableId="619147667">
    <w:abstractNumId w:val="42"/>
  </w:num>
  <w:num w:numId="39" w16cid:durableId="1090589340">
    <w:abstractNumId w:val="18"/>
  </w:num>
  <w:num w:numId="40" w16cid:durableId="1748265208">
    <w:abstractNumId w:val="21"/>
  </w:num>
  <w:num w:numId="41" w16cid:durableId="563301849">
    <w:abstractNumId w:val="32"/>
  </w:num>
  <w:num w:numId="42" w16cid:durableId="26299473">
    <w:abstractNumId w:val="3"/>
  </w:num>
  <w:num w:numId="43" w16cid:durableId="519006519">
    <w:abstractNumId w:val="22"/>
  </w:num>
  <w:num w:numId="44" w16cid:durableId="237138385">
    <w:abstractNumId w:val="47"/>
  </w:num>
  <w:num w:numId="45" w16cid:durableId="1935701775">
    <w:abstractNumId w:val="27"/>
  </w:num>
  <w:num w:numId="46" w16cid:durableId="1988977606">
    <w:abstractNumId w:val="1"/>
  </w:num>
  <w:num w:numId="47" w16cid:durableId="1416320272">
    <w:abstractNumId w:val="8"/>
  </w:num>
  <w:num w:numId="48" w16cid:durableId="1412895173">
    <w:abstractNumId w:val="48"/>
  </w:num>
  <w:num w:numId="49" w16cid:durableId="300577982">
    <w:abstractNumId w:val="49"/>
  </w:num>
  <w:num w:numId="50" w16cid:durableId="584074152">
    <w:abstractNumId w:val="44"/>
  </w:num>
  <w:num w:numId="51" w16cid:durableId="712997075">
    <w:abstractNumId w:val="6"/>
  </w:num>
  <w:num w:numId="52" w16cid:durableId="1572539851">
    <w:abstractNumId w:val="33"/>
  </w:num>
  <w:num w:numId="53" w16cid:durableId="1685475490">
    <w:abstractNumId w:val="7"/>
  </w:num>
  <w:num w:numId="54" w16cid:durableId="545682006">
    <w:abstractNumId w:val="56"/>
  </w:num>
  <w:num w:numId="55" w16cid:durableId="144398809">
    <w:abstractNumId w:val="43"/>
  </w:num>
  <w:num w:numId="56" w16cid:durableId="791166231">
    <w:abstractNumId w:val="26"/>
  </w:num>
  <w:num w:numId="57" w16cid:durableId="1170019866">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88"/>
    <w:rsid w:val="000016D9"/>
    <w:rsid w:val="00003662"/>
    <w:rsid w:val="00006150"/>
    <w:rsid w:val="00006C01"/>
    <w:rsid w:val="00010F66"/>
    <w:rsid w:val="00011108"/>
    <w:rsid w:val="00011447"/>
    <w:rsid w:val="00012846"/>
    <w:rsid w:val="00012C7E"/>
    <w:rsid w:val="00015AA1"/>
    <w:rsid w:val="00015E06"/>
    <w:rsid w:val="000207CF"/>
    <w:rsid w:val="00023E76"/>
    <w:rsid w:val="00025A1C"/>
    <w:rsid w:val="00025FFE"/>
    <w:rsid w:val="00032D7C"/>
    <w:rsid w:val="00035D49"/>
    <w:rsid w:val="00040D5D"/>
    <w:rsid w:val="00042C4E"/>
    <w:rsid w:val="00044D78"/>
    <w:rsid w:val="00053E4C"/>
    <w:rsid w:val="00055004"/>
    <w:rsid w:val="00060E41"/>
    <w:rsid w:val="00061D70"/>
    <w:rsid w:val="000647EE"/>
    <w:rsid w:val="00065724"/>
    <w:rsid w:val="00070E30"/>
    <w:rsid w:val="000727A5"/>
    <w:rsid w:val="000737EF"/>
    <w:rsid w:val="00073D4E"/>
    <w:rsid w:val="00074690"/>
    <w:rsid w:val="00074E99"/>
    <w:rsid w:val="00076AA2"/>
    <w:rsid w:val="0007701E"/>
    <w:rsid w:val="00080C57"/>
    <w:rsid w:val="000868C3"/>
    <w:rsid w:val="00090844"/>
    <w:rsid w:val="00090A1E"/>
    <w:rsid w:val="000913A9"/>
    <w:rsid w:val="00094C17"/>
    <w:rsid w:val="000957E3"/>
    <w:rsid w:val="00096CDD"/>
    <w:rsid w:val="000A32B4"/>
    <w:rsid w:val="000A5054"/>
    <w:rsid w:val="000A5913"/>
    <w:rsid w:val="000A620E"/>
    <w:rsid w:val="000A6B50"/>
    <w:rsid w:val="000B1FCF"/>
    <w:rsid w:val="000C0299"/>
    <w:rsid w:val="000C1487"/>
    <w:rsid w:val="000C4660"/>
    <w:rsid w:val="000C46A5"/>
    <w:rsid w:val="000C5698"/>
    <w:rsid w:val="000C67C5"/>
    <w:rsid w:val="000D2F99"/>
    <w:rsid w:val="000D5E65"/>
    <w:rsid w:val="000D6DFB"/>
    <w:rsid w:val="000D6E16"/>
    <w:rsid w:val="000D749D"/>
    <w:rsid w:val="000E642D"/>
    <w:rsid w:val="000F035C"/>
    <w:rsid w:val="000F196F"/>
    <w:rsid w:val="000F1C09"/>
    <w:rsid w:val="000F20D5"/>
    <w:rsid w:val="000F3EFF"/>
    <w:rsid w:val="000F4779"/>
    <w:rsid w:val="000F6C0A"/>
    <w:rsid w:val="001003D7"/>
    <w:rsid w:val="001018D2"/>
    <w:rsid w:val="0010250C"/>
    <w:rsid w:val="00103DC5"/>
    <w:rsid w:val="00104770"/>
    <w:rsid w:val="001049D7"/>
    <w:rsid w:val="00107352"/>
    <w:rsid w:val="00107619"/>
    <w:rsid w:val="001100A3"/>
    <w:rsid w:val="00113205"/>
    <w:rsid w:val="00114C49"/>
    <w:rsid w:val="00115C3F"/>
    <w:rsid w:val="00116B58"/>
    <w:rsid w:val="00117940"/>
    <w:rsid w:val="00121336"/>
    <w:rsid w:val="00121F0D"/>
    <w:rsid w:val="00125CBD"/>
    <w:rsid w:val="00132DA7"/>
    <w:rsid w:val="00133332"/>
    <w:rsid w:val="001333AC"/>
    <w:rsid w:val="001340D8"/>
    <w:rsid w:val="0013604A"/>
    <w:rsid w:val="001360D5"/>
    <w:rsid w:val="00136653"/>
    <w:rsid w:val="00142CB6"/>
    <w:rsid w:val="00144DD8"/>
    <w:rsid w:val="00152A12"/>
    <w:rsid w:val="00155B73"/>
    <w:rsid w:val="001621F2"/>
    <w:rsid w:val="00162B02"/>
    <w:rsid w:val="0016308C"/>
    <w:rsid w:val="0016470A"/>
    <w:rsid w:val="001657BD"/>
    <w:rsid w:val="001729DA"/>
    <w:rsid w:val="00176400"/>
    <w:rsid w:val="0018051D"/>
    <w:rsid w:val="00183465"/>
    <w:rsid w:val="001850BA"/>
    <w:rsid w:val="00187648"/>
    <w:rsid w:val="00192AC2"/>
    <w:rsid w:val="001938F4"/>
    <w:rsid w:val="00196AB3"/>
    <w:rsid w:val="00196FE4"/>
    <w:rsid w:val="001972F6"/>
    <w:rsid w:val="001A2C21"/>
    <w:rsid w:val="001B270D"/>
    <w:rsid w:val="001B3300"/>
    <w:rsid w:val="001B4661"/>
    <w:rsid w:val="001B4953"/>
    <w:rsid w:val="001B6516"/>
    <w:rsid w:val="001C1C5C"/>
    <w:rsid w:val="001C28FE"/>
    <w:rsid w:val="001C35E0"/>
    <w:rsid w:val="001C5601"/>
    <w:rsid w:val="001C5988"/>
    <w:rsid w:val="001C599D"/>
    <w:rsid w:val="001C65A6"/>
    <w:rsid w:val="001D2C7A"/>
    <w:rsid w:val="001D345D"/>
    <w:rsid w:val="001D346C"/>
    <w:rsid w:val="001D3A7D"/>
    <w:rsid w:val="001D602B"/>
    <w:rsid w:val="001E75AC"/>
    <w:rsid w:val="001F3005"/>
    <w:rsid w:val="001F5CF3"/>
    <w:rsid w:val="001F641A"/>
    <w:rsid w:val="001F797D"/>
    <w:rsid w:val="00200322"/>
    <w:rsid w:val="00200A22"/>
    <w:rsid w:val="0020185C"/>
    <w:rsid w:val="00204A28"/>
    <w:rsid w:val="0020576C"/>
    <w:rsid w:val="00207FF1"/>
    <w:rsid w:val="0021266C"/>
    <w:rsid w:val="00216CF8"/>
    <w:rsid w:val="00221E63"/>
    <w:rsid w:val="0022278C"/>
    <w:rsid w:val="00223E84"/>
    <w:rsid w:val="00224188"/>
    <w:rsid w:val="00226261"/>
    <w:rsid w:val="00226DF8"/>
    <w:rsid w:val="00230B12"/>
    <w:rsid w:val="00240631"/>
    <w:rsid w:val="002443B3"/>
    <w:rsid w:val="00245D76"/>
    <w:rsid w:val="00246DDA"/>
    <w:rsid w:val="00246FB0"/>
    <w:rsid w:val="00250560"/>
    <w:rsid w:val="00251862"/>
    <w:rsid w:val="00254932"/>
    <w:rsid w:val="00255FBE"/>
    <w:rsid w:val="00261077"/>
    <w:rsid w:val="0026238E"/>
    <w:rsid w:val="00262989"/>
    <w:rsid w:val="00264B69"/>
    <w:rsid w:val="00265615"/>
    <w:rsid w:val="00266ED5"/>
    <w:rsid w:val="00267949"/>
    <w:rsid w:val="00270213"/>
    <w:rsid w:val="00270ADC"/>
    <w:rsid w:val="00272B53"/>
    <w:rsid w:val="00272D28"/>
    <w:rsid w:val="0027373C"/>
    <w:rsid w:val="00273963"/>
    <w:rsid w:val="00274CBA"/>
    <w:rsid w:val="00275D6A"/>
    <w:rsid w:val="00276966"/>
    <w:rsid w:val="0027756D"/>
    <w:rsid w:val="00282FC1"/>
    <w:rsid w:val="00285DD0"/>
    <w:rsid w:val="00286878"/>
    <w:rsid w:val="00286E21"/>
    <w:rsid w:val="002901BA"/>
    <w:rsid w:val="002908B6"/>
    <w:rsid w:val="00291D71"/>
    <w:rsid w:val="00292141"/>
    <w:rsid w:val="00297C77"/>
    <w:rsid w:val="002A00B3"/>
    <w:rsid w:val="002A6624"/>
    <w:rsid w:val="002A7E85"/>
    <w:rsid w:val="002B2F5B"/>
    <w:rsid w:val="002B4BE2"/>
    <w:rsid w:val="002B616E"/>
    <w:rsid w:val="002B6C48"/>
    <w:rsid w:val="002C00A7"/>
    <w:rsid w:val="002C2665"/>
    <w:rsid w:val="002C4563"/>
    <w:rsid w:val="002C750D"/>
    <w:rsid w:val="002D0883"/>
    <w:rsid w:val="002D1E09"/>
    <w:rsid w:val="002D4150"/>
    <w:rsid w:val="002D6359"/>
    <w:rsid w:val="002D6483"/>
    <w:rsid w:val="002D70A1"/>
    <w:rsid w:val="002D7E6D"/>
    <w:rsid w:val="002E2EAC"/>
    <w:rsid w:val="002E6FB0"/>
    <w:rsid w:val="002E7B42"/>
    <w:rsid w:val="002F1DCC"/>
    <w:rsid w:val="002F3B11"/>
    <w:rsid w:val="002F5B33"/>
    <w:rsid w:val="003018BE"/>
    <w:rsid w:val="003021D6"/>
    <w:rsid w:val="0030314F"/>
    <w:rsid w:val="00303E32"/>
    <w:rsid w:val="00304209"/>
    <w:rsid w:val="0030677C"/>
    <w:rsid w:val="00311676"/>
    <w:rsid w:val="0031215B"/>
    <w:rsid w:val="003148A8"/>
    <w:rsid w:val="00316B7F"/>
    <w:rsid w:val="00317A1B"/>
    <w:rsid w:val="003229BA"/>
    <w:rsid w:val="00325846"/>
    <w:rsid w:val="00332968"/>
    <w:rsid w:val="00332D90"/>
    <w:rsid w:val="00335E46"/>
    <w:rsid w:val="00336885"/>
    <w:rsid w:val="003404D8"/>
    <w:rsid w:val="00340CE4"/>
    <w:rsid w:val="00341C2F"/>
    <w:rsid w:val="003421ED"/>
    <w:rsid w:val="00345BCE"/>
    <w:rsid w:val="00350C33"/>
    <w:rsid w:val="0035533A"/>
    <w:rsid w:val="00355E63"/>
    <w:rsid w:val="00356316"/>
    <w:rsid w:val="00363EAA"/>
    <w:rsid w:val="0036729D"/>
    <w:rsid w:val="003707A1"/>
    <w:rsid w:val="00372793"/>
    <w:rsid w:val="00373106"/>
    <w:rsid w:val="00374401"/>
    <w:rsid w:val="00375023"/>
    <w:rsid w:val="00380E89"/>
    <w:rsid w:val="003821B6"/>
    <w:rsid w:val="00382304"/>
    <w:rsid w:val="003835E3"/>
    <w:rsid w:val="00385E57"/>
    <w:rsid w:val="0038674B"/>
    <w:rsid w:val="0038729A"/>
    <w:rsid w:val="00392956"/>
    <w:rsid w:val="003949FC"/>
    <w:rsid w:val="003956BB"/>
    <w:rsid w:val="00395AA2"/>
    <w:rsid w:val="00395B11"/>
    <w:rsid w:val="003A1E78"/>
    <w:rsid w:val="003A49CE"/>
    <w:rsid w:val="003A516A"/>
    <w:rsid w:val="003A5F0B"/>
    <w:rsid w:val="003A6792"/>
    <w:rsid w:val="003B3B1D"/>
    <w:rsid w:val="003B41D2"/>
    <w:rsid w:val="003B6492"/>
    <w:rsid w:val="003B68E8"/>
    <w:rsid w:val="003B775A"/>
    <w:rsid w:val="003B7F84"/>
    <w:rsid w:val="003C68D2"/>
    <w:rsid w:val="003C75B3"/>
    <w:rsid w:val="003D0277"/>
    <w:rsid w:val="003D0D0D"/>
    <w:rsid w:val="003D1949"/>
    <w:rsid w:val="003D3D2F"/>
    <w:rsid w:val="003D6637"/>
    <w:rsid w:val="003D69B3"/>
    <w:rsid w:val="003D70B6"/>
    <w:rsid w:val="003E0ED1"/>
    <w:rsid w:val="003E1521"/>
    <w:rsid w:val="003E203E"/>
    <w:rsid w:val="003E47C7"/>
    <w:rsid w:val="003E6750"/>
    <w:rsid w:val="003E6E52"/>
    <w:rsid w:val="003F34B4"/>
    <w:rsid w:val="003F3542"/>
    <w:rsid w:val="003F7F8A"/>
    <w:rsid w:val="00400BFB"/>
    <w:rsid w:val="004026C7"/>
    <w:rsid w:val="004027B6"/>
    <w:rsid w:val="00410F17"/>
    <w:rsid w:val="00412481"/>
    <w:rsid w:val="00412C71"/>
    <w:rsid w:val="00413510"/>
    <w:rsid w:val="00415BCC"/>
    <w:rsid w:val="00415EBE"/>
    <w:rsid w:val="00421B57"/>
    <w:rsid w:val="00422F86"/>
    <w:rsid w:val="0043018B"/>
    <w:rsid w:val="00430841"/>
    <w:rsid w:val="00430E9E"/>
    <w:rsid w:val="0043162C"/>
    <w:rsid w:val="00433DB8"/>
    <w:rsid w:val="00436030"/>
    <w:rsid w:val="004369A1"/>
    <w:rsid w:val="0043702D"/>
    <w:rsid w:val="00441266"/>
    <w:rsid w:val="00441F73"/>
    <w:rsid w:val="0044341B"/>
    <w:rsid w:val="004478B3"/>
    <w:rsid w:val="004538CB"/>
    <w:rsid w:val="0046168C"/>
    <w:rsid w:val="00464266"/>
    <w:rsid w:val="0046532B"/>
    <w:rsid w:val="004659A3"/>
    <w:rsid w:val="00466F63"/>
    <w:rsid w:val="004713B1"/>
    <w:rsid w:val="00473FC0"/>
    <w:rsid w:val="004748B5"/>
    <w:rsid w:val="00477FC6"/>
    <w:rsid w:val="00481246"/>
    <w:rsid w:val="00481F2C"/>
    <w:rsid w:val="004854F3"/>
    <w:rsid w:val="00490019"/>
    <w:rsid w:val="004906BE"/>
    <w:rsid w:val="00492587"/>
    <w:rsid w:val="0049340B"/>
    <w:rsid w:val="00494BDB"/>
    <w:rsid w:val="00495615"/>
    <w:rsid w:val="004A0EF2"/>
    <w:rsid w:val="004A25EE"/>
    <w:rsid w:val="004A319A"/>
    <w:rsid w:val="004A6FC3"/>
    <w:rsid w:val="004A7B2D"/>
    <w:rsid w:val="004B06A6"/>
    <w:rsid w:val="004B31AA"/>
    <w:rsid w:val="004B424C"/>
    <w:rsid w:val="004B7C57"/>
    <w:rsid w:val="004C45DD"/>
    <w:rsid w:val="004D0F6F"/>
    <w:rsid w:val="004D11E6"/>
    <w:rsid w:val="004D3459"/>
    <w:rsid w:val="004D3C37"/>
    <w:rsid w:val="004D3FF8"/>
    <w:rsid w:val="004D44F2"/>
    <w:rsid w:val="004D4614"/>
    <w:rsid w:val="004D6D0A"/>
    <w:rsid w:val="004D6EB0"/>
    <w:rsid w:val="004E2879"/>
    <w:rsid w:val="004E6058"/>
    <w:rsid w:val="004E7D0C"/>
    <w:rsid w:val="004F134B"/>
    <w:rsid w:val="004F541F"/>
    <w:rsid w:val="004F5ECA"/>
    <w:rsid w:val="00500ED4"/>
    <w:rsid w:val="00503E2E"/>
    <w:rsid w:val="0050548E"/>
    <w:rsid w:val="00510F87"/>
    <w:rsid w:val="00512B3B"/>
    <w:rsid w:val="005135AE"/>
    <w:rsid w:val="00513B6B"/>
    <w:rsid w:val="00516614"/>
    <w:rsid w:val="00516F88"/>
    <w:rsid w:val="00517556"/>
    <w:rsid w:val="005203DB"/>
    <w:rsid w:val="005225C1"/>
    <w:rsid w:val="005259A7"/>
    <w:rsid w:val="0052604E"/>
    <w:rsid w:val="00526225"/>
    <w:rsid w:val="00527A60"/>
    <w:rsid w:val="00532501"/>
    <w:rsid w:val="005328C3"/>
    <w:rsid w:val="0053371F"/>
    <w:rsid w:val="00533813"/>
    <w:rsid w:val="005354AE"/>
    <w:rsid w:val="0053569C"/>
    <w:rsid w:val="00537D55"/>
    <w:rsid w:val="00537EA7"/>
    <w:rsid w:val="00544ABB"/>
    <w:rsid w:val="0054586E"/>
    <w:rsid w:val="00546102"/>
    <w:rsid w:val="00547A74"/>
    <w:rsid w:val="00547E15"/>
    <w:rsid w:val="00550D01"/>
    <w:rsid w:val="00551DA5"/>
    <w:rsid w:val="0055285C"/>
    <w:rsid w:val="005540B7"/>
    <w:rsid w:val="0055442D"/>
    <w:rsid w:val="0055453F"/>
    <w:rsid w:val="0055767F"/>
    <w:rsid w:val="00557AF7"/>
    <w:rsid w:val="00560933"/>
    <w:rsid w:val="00564D91"/>
    <w:rsid w:val="00565174"/>
    <w:rsid w:val="005658B1"/>
    <w:rsid w:val="00565E8D"/>
    <w:rsid w:val="00567ECC"/>
    <w:rsid w:val="00573EE1"/>
    <w:rsid w:val="00575EB1"/>
    <w:rsid w:val="00580FF9"/>
    <w:rsid w:val="005814F7"/>
    <w:rsid w:val="00582526"/>
    <w:rsid w:val="00586E9C"/>
    <w:rsid w:val="00587C76"/>
    <w:rsid w:val="00590902"/>
    <w:rsid w:val="00593924"/>
    <w:rsid w:val="00593C68"/>
    <w:rsid w:val="005946D4"/>
    <w:rsid w:val="00595213"/>
    <w:rsid w:val="00596495"/>
    <w:rsid w:val="005A0A87"/>
    <w:rsid w:val="005A3A92"/>
    <w:rsid w:val="005A6143"/>
    <w:rsid w:val="005A70E6"/>
    <w:rsid w:val="005B4AFB"/>
    <w:rsid w:val="005C0849"/>
    <w:rsid w:val="005C173C"/>
    <w:rsid w:val="005C415F"/>
    <w:rsid w:val="005C5203"/>
    <w:rsid w:val="005C582B"/>
    <w:rsid w:val="005D0D0A"/>
    <w:rsid w:val="005D2319"/>
    <w:rsid w:val="005D23AC"/>
    <w:rsid w:val="005D4ADA"/>
    <w:rsid w:val="005E0C41"/>
    <w:rsid w:val="005E1C95"/>
    <w:rsid w:val="005E425F"/>
    <w:rsid w:val="005E5E19"/>
    <w:rsid w:val="005F0A82"/>
    <w:rsid w:val="005F6692"/>
    <w:rsid w:val="005F75B0"/>
    <w:rsid w:val="00600CAA"/>
    <w:rsid w:val="0060293A"/>
    <w:rsid w:val="00602F0D"/>
    <w:rsid w:val="006044B1"/>
    <w:rsid w:val="00610F74"/>
    <w:rsid w:val="006127CB"/>
    <w:rsid w:val="00617BFB"/>
    <w:rsid w:val="00621957"/>
    <w:rsid w:val="006234A9"/>
    <w:rsid w:val="00627843"/>
    <w:rsid w:val="00630204"/>
    <w:rsid w:val="00635299"/>
    <w:rsid w:val="006371F5"/>
    <w:rsid w:val="00637228"/>
    <w:rsid w:val="00641D5C"/>
    <w:rsid w:val="00642280"/>
    <w:rsid w:val="00645B5D"/>
    <w:rsid w:val="00647251"/>
    <w:rsid w:val="006514F0"/>
    <w:rsid w:val="00651809"/>
    <w:rsid w:val="0066227E"/>
    <w:rsid w:val="00662AE7"/>
    <w:rsid w:val="00662F49"/>
    <w:rsid w:val="006631D8"/>
    <w:rsid w:val="00665643"/>
    <w:rsid w:val="0067218D"/>
    <w:rsid w:val="00672412"/>
    <w:rsid w:val="00675B67"/>
    <w:rsid w:val="00676228"/>
    <w:rsid w:val="00681C18"/>
    <w:rsid w:val="00681C57"/>
    <w:rsid w:val="00684290"/>
    <w:rsid w:val="00690858"/>
    <w:rsid w:val="0069158B"/>
    <w:rsid w:val="006927B4"/>
    <w:rsid w:val="00692FA8"/>
    <w:rsid w:val="006931A4"/>
    <w:rsid w:val="006948F2"/>
    <w:rsid w:val="0069719B"/>
    <w:rsid w:val="006A2009"/>
    <w:rsid w:val="006A3265"/>
    <w:rsid w:val="006A41A2"/>
    <w:rsid w:val="006A522D"/>
    <w:rsid w:val="006A7745"/>
    <w:rsid w:val="006B019A"/>
    <w:rsid w:val="006B03C7"/>
    <w:rsid w:val="006B144B"/>
    <w:rsid w:val="006B2365"/>
    <w:rsid w:val="006B34DE"/>
    <w:rsid w:val="006B65E0"/>
    <w:rsid w:val="006B69AD"/>
    <w:rsid w:val="006C1C8D"/>
    <w:rsid w:val="006C3523"/>
    <w:rsid w:val="006C719E"/>
    <w:rsid w:val="006D1A4E"/>
    <w:rsid w:val="006D528E"/>
    <w:rsid w:val="006D5888"/>
    <w:rsid w:val="006D6A98"/>
    <w:rsid w:val="006D7DBA"/>
    <w:rsid w:val="006E0571"/>
    <w:rsid w:val="006E558B"/>
    <w:rsid w:val="006F0273"/>
    <w:rsid w:val="006F0727"/>
    <w:rsid w:val="00703447"/>
    <w:rsid w:val="00705F8E"/>
    <w:rsid w:val="00710C9A"/>
    <w:rsid w:val="00711D40"/>
    <w:rsid w:val="00712745"/>
    <w:rsid w:val="00715683"/>
    <w:rsid w:val="00726AB6"/>
    <w:rsid w:val="00730AD6"/>
    <w:rsid w:val="007310B2"/>
    <w:rsid w:val="0073149C"/>
    <w:rsid w:val="00736A37"/>
    <w:rsid w:val="00740F3E"/>
    <w:rsid w:val="00742AC6"/>
    <w:rsid w:val="00742DBD"/>
    <w:rsid w:val="00744301"/>
    <w:rsid w:val="007444B0"/>
    <w:rsid w:val="007455C0"/>
    <w:rsid w:val="00746BCB"/>
    <w:rsid w:val="00750C8C"/>
    <w:rsid w:val="00751CE7"/>
    <w:rsid w:val="00751E80"/>
    <w:rsid w:val="00752930"/>
    <w:rsid w:val="00756788"/>
    <w:rsid w:val="00761384"/>
    <w:rsid w:val="00762D46"/>
    <w:rsid w:val="00763AC9"/>
    <w:rsid w:val="00772796"/>
    <w:rsid w:val="00776DAE"/>
    <w:rsid w:val="0078079B"/>
    <w:rsid w:val="007822E8"/>
    <w:rsid w:val="007847C9"/>
    <w:rsid w:val="00784A8D"/>
    <w:rsid w:val="007852B5"/>
    <w:rsid w:val="00786FDD"/>
    <w:rsid w:val="00790CDC"/>
    <w:rsid w:val="007932B4"/>
    <w:rsid w:val="00797A38"/>
    <w:rsid w:val="00797DE2"/>
    <w:rsid w:val="007A06D5"/>
    <w:rsid w:val="007A3DCB"/>
    <w:rsid w:val="007A5099"/>
    <w:rsid w:val="007A539A"/>
    <w:rsid w:val="007A683B"/>
    <w:rsid w:val="007A7641"/>
    <w:rsid w:val="007B042D"/>
    <w:rsid w:val="007B2306"/>
    <w:rsid w:val="007B7A74"/>
    <w:rsid w:val="007C0C86"/>
    <w:rsid w:val="007C3F5B"/>
    <w:rsid w:val="007C5C9A"/>
    <w:rsid w:val="007C64C4"/>
    <w:rsid w:val="007C6A57"/>
    <w:rsid w:val="007E194F"/>
    <w:rsid w:val="007E2429"/>
    <w:rsid w:val="007E32FA"/>
    <w:rsid w:val="007E409B"/>
    <w:rsid w:val="007E55C8"/>
    <w:rsid w:val="007E58D4"/>
    <w:rsid w:val="007E7D35"/>
    <w:rsid w:val="007F1E87"/>
    <w:rsid w:val="007F23D3"/>
    <w:rsid w:val="007F3079"/>
    <w:rsid w:val="007F3FE7"/>
    <w:rsid w:val="007F5345"/>
    <w:rsid w:val="0080390A"/>
    <w:rsid w:val="00806A1D"/>
    <w:rsid w:val="00806AFC"/>
    <w:rsid w:val="00807D40"/>
    <w:rsid w:val="00810884"/>
    <w:rsid w:val="008152A3"/>
    <w:rsid w:val="00816C99"/>
    <w:rsid w:val="00820749"/>
    <w:rsid w:val="00821E04"/>
    <w:rsid w:val="00823939"/>
    <w:rsid w:val="008251C9"/>
    <w:rsid w:val="00825E9E"/>
    <w:rsid w:val="008300BB"/>
    <w:rsid w:val="00836704"/>
    <w:rsid w:val="00843588"/>
    <w:rsid w:val="008442DA"/>
    <w:rsid w:val="00844672"/>
    <w:rsid w:val="00846764"/>
    <w:rsid w:val="00846EFF"/>
    <w:rsid w:val="008526A8"/>
    <w:rsid w:val="008549CE"/>
    <w:rsid w:val="0085671B"/>
    <w:rsid w:val="00857DEB"/>
    <w:rsid w:val="00860F59"/>
    <w:rsid w:val="0086204B"/>
    <w:rsid w:val="00863887"/>
    <w:rsid w:val="00865895"/>
    <w:rsid w:val="00867E9B"/>
    <w:rsid w:val="00870722"/>
    <w:rsid w:val="008746D4"/>
    <w:rsid w:val="00875413"/>
    <w:rsid w:val="00881581"/>
    <w:rsid w:val="00881685"/>
    <w:rsid w:val="00882C05"/>
    <w:rsid w:val="008839B8"/>
    <w:rsid w:val="00890F36"/>
    <w:rsid w:val="008960ED"/>
    <w:rsid w:val="008A39C5"/>
    <w:rsid w:val="008B08E8"/>
    <w:rsid w:val="008B0DC2"/>
    <w:rsid w:val="008B7AFF"/>
    <w:rsid w:val="008C10BE"/>
    <w:rsid w:val="008C3388"/>
    <w:rsid w:val="008C45A3"/>
    <w:rsid w:val="008C5D91"/>
    <w:rsid w:val="008D5E1E"/>
    <w:rsid w:val="008E0C13"/>
    <w:rsid w:val="008E20E6"/>
    <w:rsid w:val="008E28FF"/>
    <w:rsid w:val="008E4B48"/>
    <w:rsid w:val="008E57B3"/>
    <w:rsid w:val="008E7347"/>
    <w:rsid w:val="008F5548"/>
    <w:rsid w:val="00903046"/>
    <w:rsid w:val="00903ACB"/>
    <w:rsid w:val="00903C9E"/>
    <w:rsid w:val="009041C8"/>
    <w:rsid w:val="009048B1"/>
    <w:rsid w:val="0091149C"/>
    <w:rsid w:val="0091422D"/>
    <w:rsid w:val="00916E61"/>
    <w:rsid w:val="00917F5A"/>
    <w:rsid w:val="009232E9"/>
    <w:rsid w:val="00925C0F"/>
    <w:rsid w:val="00927332"/>
    <w:rsid w:val="009304DB"/>
    <w:rsid w:val="00933408"/>
    <w:rsid w:val="0093393B"/>
    <w:rsid w:val="00935113"/>
    <w:rsid w:val="00935515"/>
    <w:rsid w:val="00940F1A"/>
    <w:rsid w:val="00943ED0"/>
    <w:rsid w:val="0094517A"/>
    <w:rsid w:val="00945858"/>
    <w:rsid w:val="00945EF5"/>
    <w:rsid w:val="00947492"/>
    <w:rsid w:val="009537E3"/>
    <w:rsid w:val="00953823"/>
    <w:rsid w:val="00954089"/>
    <w:rsid w:val="0095451E"/>
    <w:rsid w:val="00960C42"/>
    <w:rsid w:val="009628D7"/>
    <w:rsid w:val="00962D0F"/>
    <w:rsid w:val="00963051"/>
    <w:rsid w:val="00963BF8"/>
    <w:rsid w:val="00963C70"/>
    <w:rsid w:val="00973E28"/>
    <w:rsid w:val="00974E5B"/>
    <w:rsid w:val="0097581E"/>
    <w:rsid w:val="0098030B"/>
    <w:rsid w:val="00981441"/>
    <w:rsid w:val="00981743"/>
    <w:rsid w:val="00982BD4"/>
    <w:rsid w:val="00983967"/>
    <w:rsid w:val="00983D66"/>
    <w:rsid w:val="009841DE"/>
    <w:rsid w:val="00984B1B"/>
    <w:rsid w:val="009867C1"/>
    <w:rsid w:val="00993027"/>
    <w:rsid w:val="00996ECC"/>
    <w:rsid w:val="009A0AFC"/>
    <w:rsid w:val="009A1C0F"/>
    <w:rsid w:val="009A26E7"/>
    <w:rsid w:val="009A63B4"/>
    <w:rsid w:val="009A66B9"/>
    <w:rsid w:val="009B0613"/>
    <w:rsid w:val="009B107C"/>
    <w:rsid w:val="009B1723"/>
    <w:rsid w:val="009B3B78"/>
    <w:rsid w:val="009B41D3"/>
    <w:rsid w:val="009B5488"/>
    <w:rsid w:val="009B71F0"/>
    <w:rsid w:val="009C0406"/>
    <w:rsid w:val="009C0726"/>
    <w:rsid w:val="009C0896"/>
    <w:rsid w:val="009C4D06"/>
    <w:rsid w:val="009C5F19"/>
    <w:rsid w:val="009C6A9F"/>
    <w:rsid w:val="009C7D7F"/>
    <w:rsid w:val="009D00A9"/>
    <w:rsid w:val="009D0254"/>
    <w:rsid w:val="009D4CD0"/>
    <w:rsid w:val="009D6A7E"/>
    <w:rsid w:val="009E4E49"/>
    <w:rsid w:val="009E53BD"/>
    <w:rsid w:val="009F0BBA"/>
    <w:rsid w:val="009F1BEB"/>
    <w:rsid w:val="009F68A7"/>
    <w:rsid w:val="009F6B5A"/>
    <w:rsid w:val="00A06DE6"/>
    <w:rsid w:val="00A10F80"/>
    <w:rsid w:val="00A16AE1"/>
    <w:rsid w:val="00A26C03"/>
    <w:rsid w:val="00A27B3B"/>
    <w:rsid w:val="00A31E6A"/>
    <w:rsid w:val="00A326F7"/>
    <w:rsid w:val="00A329B5"/>
    <w:rsid w:val="00A329DA"/>
    <w:rsid w:val="00A337F4"/>
    <w:rsid w:val="00A344AB"/>
    <w:rsid w:val="00A3643A"/>
    <w:rsid w:val="00A37BA3"/>
    <w:rsid w:val="00A42208"/>
    <w:rsid w:val="00A429E5"/>
    <w:rsid w:val="00A44B64"/>
    <w:rsid w:val="00A51C9C"/>
    <w:rsid w:val="00A57099"/>
    <w:rsid w:val="00A575AE"/>
    <w:rsid w:val="00A638CA"/>
    <w:rsid w:val="00A6473A"/>
    <w:rsid w:val="00A65F95"/>
    <w:rsid w:val="00A67ED2"/>
    <w:rsid w:val="00A720AD"/>
    <w:rsid w:val="00A7249F"/>
    <w:rsid w:val="00A724C1"/>
    <w:rsid w:val="00A729A3"/>
    <w:rsid w:val="00A739ED"/>
    <w:rsid w:val="00A74F7F"/>
    <w:rsid w:val="00A76007"/>
    <w:rsid w:val="00A77288"/>
    <w:rsid w:val="00A80D09"/>
    <w:rsid w:val="00A84A17"/>
    <w:rsid w:val="00A87BD9"/>
    <w:rsid w:val="00A91884"/>
    <w:rsid w:val="00A91B53"/>
    <w:rsid w:val="00A9531D"/>
    <w:rsid w:val="00A9558B"/>
    <w:rsid w:val="00A96E2E"/>
    <w:rsid w:val="00A974DB"/>
    <w:rsid w:val="00A97670"/>
    <w:rsid w:val="00AA16E2"/>
    <w:rsid w:val="00AA213B"/>
    <w:rsid w:val="00AA4AE3"/>
    <w:rsid w:val="00AA673C"/>
    <w:rsid w:val="00AA7E33"/>
    <w:rsid w:val="00AA7E67"/>
    <w:rsid w:val="00AB0309"/>
    <w:rsid w:val="00AB0430"/>
    <w:rsid w:val="00AB1EB8"/>
    <w:rsid w:val="00AB1F6C"/>
    <w:rsid w:val="00AB3A85"/>
    <w:rsid w:val="00AB4295"/>
    <w:rsid w:val="00AB4B6C"/>
    <w:rsid w:val="00AB77F2"/>
    <w:rsid w:val="00AC256C"/>
    <w:rsid w:val="00AC2589"/>
    <w:rsid w:val="00AC4784"/>
    <w:rsid w:val="00AD0AD0"/>
    <w:rsid w:val="00AD2F7E"/>
    <w:rsid w:val="00AD3226"/>
    <w:rsid w:val="00AD3E3A"/>
    <w:rsid w:val="00AD781D"/>
    <w:rsid w:val="00AE4CD9"/>
    <w:rsid w:val="00AF1407"/>
    <w:rsid w:val="00AF614C"/>
    <w:rsid w:val="00AF6EA9"/>
    <w:rsid w:val="00AF7103"/>
    <w:rsid w:val="00B003EC"/>
    <w:rsid w:val="00B01717"/>
    <w:rsid w:val="00B032D7"/>
    <w:rsid w:val="00B107C7"/>
    <w:rsid w:val="00B11435"/>
    <w:rsid w:val="00B11E2D"/>
    <w:rsid w:val="00B1407A"/>
    <w:rsid w:val="00B141EE"/>
    <w:rsid w:val="00B14F65"/>
    <w:rsid w:val="00B177BD"/>
    <w:rsid w:val="00B232B0"/>
    <w:rsid w:val="00B26BE1"/>
    <w:rsid w:val="00B32435"/>
    <w:rsid w:val="00B32E00"/>
    <w:rsid w:val="00B33531"/>
    <w:rsid w:val="00B35064"/>
    <w:rsid w:val="00B36959"/>
    <w:rsid w:val="00B41A5C"/>
    <w:rsid w:val="00B435D1"/>
    <w:rsid w:val="00B44CAF"/>
    <w:rsid w:val="00B451E3"/>
    <w:rsid w:val="00B45DF1"/>
    <w:rsid w:val="00B46D44"/>
    <w:rsid w:val="00B50767"/>
    <w:rsid w:val="00B50C5F"/>
    <w:rsid w:val="00B56B09"/>
    <w:rsid w:val="00B56CF2"/>
    <w:rsid w:val="00B5783B"/>
    <w:rsid w:val="00B62C8B"/>
    <w:rsid w:val="00B63141"/>
    <w:rsid w:val="00B65A86"/>
    <w:rsid w:val="00B711A5"/>
    <w:rsid w:val="00B71756"/>
    <w:rsid w:val="00B75761"/>
    <w:rsid w:val="00B8000A"/>
    <w:rsid w:val="00B80ECD"/>
    <w:rsid w:val="00B822BD"/>
    <w:rsid w:val="00B84494"/>
    <w:rsid w:val="00B870DD"/>
    <w:rsid w:val="00B87154"/>
    <w:rsid w:val="00B9568D"/>
    <w:rsid w:val="00B95C33"/>
    <w:rsid w:val="00B97460"/>
    <w:rsid w:val="00BB5383"/>
    <w:rsid w:val="00BC05C1"/>
    <w:rsid w:val="00BC0A39"/>
    <w:rsid w:val="00BC1040"/>
    <w:rsid w:val="00BC3F8A"/>
    <w:rsid w:val="00BC48AA"/>
    <w:rsid w:val="00BC7A80"/>
    <w:rsid w:val="00BC7F60"/>
    <w:rsid w:val="00BD0A31"/>
    <w:rsid w:val="00BD3699"/>
    <w:rsid w:val="00BD3FE4"/>
    <w:rsid w:val="00BD4EB7"/>
    <w:rsid w:val="00BD5689"/>
    <w:rsid w:val="00BD5DDA"/>
    <w:rsid w:val="00BE49B9"/>
    <w:rsid w:val="00BE6DF0"/>
    <w:rsid w:val="00BE71AB"/>
    <w:rsid w:val="00BE79EA"/>
    <w:rsid w:val="00BF05CE"/>
    <w:rsid w:val="00BF299C"/>
    <w:rsid w:val="00BF5AC3"/>
    <w:rsid w:val="00C01E34"/>
    <w:rsid w:val="00C029C2"/>
    <w:rsid w:val="00C02B31"/>
    <w:rsid w:val="00C02C55"/>
    <w:rsid w:val="00C053D7"/>
    <w:rsid w:val="00C06D5C"/>
    <w:rsid w:val="00C1393A"/>
    <w:rsid w:val="00C1649B"/>
    <w:rsid w:val="00C165BF"/>
    <w:rsid w:val="00C2023A"/>
    <w:rsid w:val="00C2367A"/>
    <w:rsid w:val="00C3017E"/>
    <w:rsid w:val="00C31328"/>
    <w:rsid w:val="00C313F2"/>
    <w:rsid w:val="00C3290B"/>
    <w:rsid w:val="00C33327"/>
    <w:rsid w:val="00C3403E"/>
    <w:rsid w:val="00C401D9"/>
    <w:rsid w:val="00C409FE"/>
    <w:rsid w:val="00C42039"/>
    <w:rsid w:val="00C44089"/>
    <w:rsid w:val="00C45A80"/>
    <w:rsid w:val="00C470B9"/>
    <w:rsid w:val="00C476EE"/>
    <w:rsid w:val="00C477AC"/>
    <w:rsid w:val="00C508F2"/>
    <w:rsid w:val="00C51D9F"/>
    <w:rsid w:val="00C52196"/>
    <w:rsid w:val="00C56E34"/>
    <w:rsid w:val="00C577BE"/>
    <w:rsid w:val="00C71E74"/>
    <w:rsid w:val="00C732EA"/>
    <w:rsid w:val="00C741E9"/>
    <w:rsid w:val="00C76A5B"/>
    <w:rsid w:val="00C7789C"/>
    <w:rsid w:val="00C81708"/>
    <w:rsid w:val="00C83857"/>
    <w:rsid w:val="00C83C83"/>
    <w:rsid w:val="00C86F7D"/>
    <w:rsid w:val="00C91FC3"/>
    <w:rsid w:val="00C93135"/>
    <w:rsid w:val="00C93A40"/>
    <w:rsid w:val="00C93D4A"/>
    <w:rsid w:val="00C93E62"/>
    <w:rsid w:val="00C940B4"/>
    <w:rsid w:val="00C9718F"/>
    <w:rsid w:val="00C977E1"/>
    <w:rsid w:val="00CA095A"/>
    <w:rsid w:val="00CA096E"/>
    <w:rsid w:val="00CA1055"/>
    <w:rsid w:val="00CA35A8"/>
    <w:rsid w:val="00CA3C27"/>
    <w:rsid w:val="00CA49C9"/>
    <w:rsid w:val="00CB0EEC"/>
    <w:rsid w:val="00CB2315"/>
    <w:rsid w:val="00CB3FE9"/>
    <w:rsid w:val="00CB43C5"/>
    <w:rsid w:val="00CB4854"/>
    <w:rsid w:val="00CB6AD2"/>
    <w:rsid w:val="00CC219D"/>
    <w:rsid w:val="00CC3F39"/>
    <w:rsid w:val="00CC4839"/>
    <w:rsid w:val="00CC750C"/>
    <w:rsid w:val="00CD38E2"/>
    <w:rsid w:val="00CD4937"/>
    <w:rsid w:val="00CD6988"/>
    <w:rsid w:val="00CD795F"/>
    <w:rsid w:val="00CE08B8"/>
    <w:rsid w:val="00CE0C06"/>
    <w:rsid w:val="00CE2DB6"/>
    <w:rsid w:val="00CE587B"/>
    <w:rsid w:val="00CE70D8"/>
    <w:rsid w:val="00CE7683"/>
    <w:rsid w:val="00CF1943"/>
    <w:rsid w:val="00CF568D"/>
    <w:rsid w:val="00CF6391"/>
    <w:rsid w:val="00CF741C"/>
    <w:rsid w:val="00D0009A"/>
    <w:rsid w:val="00D078D8"/>
    <w:rsid w:val="00D10C1E"/>
    <w:rsid w:val="00D13632"/>
    <w:rsid w:val="00D16736"/>
    <w:rsid w:val="00D215F1"/>
    <w:rsid w:val="00D21E00"/>
    <w:rsid w:val="00D22E25"/>
    <w:rsid w:val="00D249FF"/>
    <w:rsid w:val="00D306A5"/>
    <w:rsid w:val="00D322DB"/>
    <w:rsid w:val="00D32752"/>
    <w:rsid w:val="00D35A07"/>
    <w:rsid w:val="00D369C7"/>
    <w:rsid w:val="00D36A3D"/>
    <w:rsid w:val="00D37E97"/>
    <w:rsid w:val="00D37EBA"/>
    <w:rsid w:val="00D42F9B"/>
    <w:rsid w:val="00D472C4"/>
    <w:rsid w:val="00D47795"/>
    <w:rsid w:val="00D47CAC"/>
    <w:rsid w:val="00D5435B"/>
    <w:rsid w:val="00D54981"/>
    <w:rsid w:val="00D54EDF"/>
    <w:rsid w:val="00D55128"/>
    <w:rsid w:val="00D55877"/>
    <w:rsid w:val="00D62836"/>
    <w:rsid w:val="00D63920"/>
    <w:rsid w:val="00D64DA3"/>
    <w:rsid w:val="00D6508F"/>
    <w:rsid w:val="00D65346"/>
    <w:rsid w:val="00D730DE"/>
    <w:rsid w:val="00D763DA"/>
    <w:rsid w:val="00D76686"/>
    <w:rsid w:val="00D80BDA"/>
    <w:rsid w:val="00D818D4"/>
    <w:rsid w:val="00D824A6"/>
    <w:rsid w:val="00D831AD"/>
    <w:rsid w:val="00D845AE"/>
    <w:rsid w:val="00D860D3"/>
    <w:rsid w:val="00D874C3"/>
    <w:rsid w:val="00D962E0"/>
    <w:rsid w:val="00D97A6F"/>
    <w:rsid w:val="00D97DB3"/>
    <w:rsid w:val="00DA5302"/>
    <w:rsid w:val="00DA539C"/>
    <w:rsid w:val="00DA71DE"/>
    <w:rsid w:val="00DA7DBA"/>
    <w:rsid w:val="00DB090E"/>
    <w:rsid w:val="00DB129A"/>
    <w:rsid w:val="00DB1533"/>
    <w:rsid w:val="00DB28FE"/>
    <w:rsid w:val="00DC0284"/>
    <w:rsid w:val="00DC2CB0"/>
    <w:rsid w:val="00DC47B3"/>
    <w:rsid w:val="00DC6B54"/>
    <w:rsid w:val="00DD457D"/>
    <w:rsid w:val="00DD6D22"/>
    <w:rsid w:val="00DD7F5B"/>
    <w:rsid w:val="00DE09D4"/>
    <w:rsid w:val="00DE0DB9"/>
    <w:rsid w:val="00DE1424"/>
    <w:rsid w:val="00DE232F"/>
    <w:rsid w:val="00DE5439"/>
    <w:rsid w:val="00DE66B5"/>
    <w:rsid w:val="00DE7AA6"/>
    <w:rsid w:val="00DF2617"/>
    <w:rsid w:val="00DF2C3D"/>
    <w:rsid w:val="00DF3999"/>
    <w:rsid w:val="00DF4B76"/>
    <w:rsid w:val="00DF6529"/>
    <w:rsid w:val="00E1485C"/>
    <w:rsid w:val="00E15108"/>
    <w:rsid w:val="00E16FBF"/>
    <w:rsid w:val="00E20887"/>
    <w:rsid w:val="00E212E8"/>
    <w:rsid w:val="00E24F83"/>
    <w:rsid w:val="00E25611"/>
    <w:rsid w:val="00E32678"/>
    <w:rsid w:val="00E32B80"/>
    <w:rsid w:val="00E32BD4"/>
    <w:rsid w:val="00E3311F"/>
    <w:rsid w:val="00E335D9"/>
    <w:rsid w:val="00E376A8"/>
    <w:rsid w:val="00E40FB1"/>
    <w:rsid w:val="00E41856"/>
    <w:rsid w:val="00E56A9E"/>
    <w:rsid w:val="00E63543"/>
    <w:rsid w:val="00E64AD0"/>
    <w:rsid w:val="00E64C6F"/>
    <w:rsid w:val="00E72238"/>
    <w:rsid w:val="00E7240F"/>
    <w:rsid w:val="00E7389C"/>
    <w:rsid w:val="00E750CD"/>
    <w:rsid w:val="00E77437"/>
    <w:rsid w:val="00E77E3B"/>
    <w:rsid w:val="00E8090E"/>
    <w:rsid w:val="00E80B04"/>
    <w:rsid w:val="00E82E11"/>
    <w:rsid w:val="00E839D4"/>
    <w:rsid w:val="00E87E72"/>
    <w:rsid w:val="00EA29A0"/>
    <w:rsid w:val="00EA2A54"/>
    <w:rsid w:val="00EA6159"/>
    <w:rsid w:val="00EA6285"/>
    <w:rsid w:val="00EB04C8"/>
    <w:rsid w:val="00EB17AB"/>
    <w:rsid w:val="00EB394A"/>
    <w:rsid w:val="00EB5A23"/>
    <w:rsid w:val="00EB6BD5"/>
    <w:rsid w:val="00EB733A"/>
    <w:rsid w:val="00EC0559"/>
    <w:rsid w:val="00EC159A"/>
    <w:rsid w:val="00EC1F53"/>
    <w:rsid w:val="00EC22A7"/>
    <w:rsid w:val="00EC3778"/>
    <w:rsid w:val="00EC3BA9"/>
    <w:rsid w:val="00EC3C85"/>
    <w:rsid w:val="00EC45B3"/>
    <w:rsid w:val="00ED0193"/>
    <w:rsid w:val="00ED1133"/>
    <w:rsid w:val="00ED6BA0"/>
    <w:rsid w:val="00EE3179"/>
    <w:rsid w:val="00EE3964"/>
    <w:rsid w:val="00EE3CF6"/>
    <w:rsid w:val="00EE4621"/>
    <w:rsid w:val="00EE4C2E"/>
    <w:rsid w:val="00EE53D6"/>
    <w:rsid w:val="00EE5709"/>
    <w:rsid w:val="00EE73C5"/>
    <w:rsid w:val="00EE75CE"/>
    <w:rsid w:val="00EF0193"/>
    <w:rsid w:val="00EF3819"/>
    <w:rsid w:val="00EF3C3E"/>
    <w:rsid w:val="00EF60C5"/>
    <w:rsid w:val="00EF6901"/>
    <w:rsid w:val="00F0419F"/>
    <w:rsid w:val="00F04722"/>
    <w:rsid w:val="00F04D24"/>
    <w:rsid w:val="00F05C59"/>
    <w:rsid w:val="00F05E6A"/>
    <w:rsid w:val="00F11F17"/>
    <w:rsid w:val="00F1265F"/>
    <w:rsid w:val="00F206CC"/>
    <w:rsid w:val="00F33802"/>
    <w:rsid w:val="00F33BFF"/>
    <w:rsid w:val="00F35088"/>
    <w:rsid w:val="00F4045B"/>
    <w:rsid w:val="00F40BF9"/>
    <w:rsid w:val="00F417BF"/>
    <w:rsid w:val="00F42173"/>
    <w:rsid w:val="00F429A9"/>
    <w:rsid w:val="00F42EF5"/>
    <w:rsid w:val="00F43A6E"/>
    <w:rsid w:val="00F43BD0"/>
    <w:rsid w:val="00F44B85"/>
    <w:rsid w:val="00F47029"/>
    <w:rsid w:val="00F53124"/>
    <w:rsid w:val="00F54075"/>
    <w:rsid w:val="00F54306"/>
    <w:rsid w:val="00F60057"/>
    <w:rsid w:val="00F6260E"/>
    <w:rsid w:val="00F64D98"/>
    <w:rsid w:val="00F70B7A"/>
    <w:rsid w:val="00F71E80"/>
    <w:rsid w:val="00F753A3"/>
    <w:rsid w:val="00F8312B"/>
    <w:rsid w:val="00F86C62"/>
    <w:rsid w:val="00F9129F"/>
    <w:rsid w:val="00F91463"/>
    <w:rsid w:val="00F9146B"/>
    <w:rsid w:val="00F91521"/>
    <w:rsid w:val="00F93219"/>
    <w:rsid w:val="00F934F8"/>
    <w:rsid w:val="00F94BE4"/>
    <w:rsid w:val="00F95183"/>
    <w:rsid w:val="00F961CC"/>
    <w:rsid w:val="00FA2000"/>
    <w:rsid w:val="00FA26BE"/>
    <w:rsid w:val="00FA60FF"/>
    <w:rsid w:val="00FA6720"/>
    <w:rsid w:val="00FA6C8E"/>
    <w:rsid w:val="00FB211F"/>
    <w:rsid w:val="00FB4D08"/>
    <w:rsid w:val="00FB62AA"/>
    <w:rsid w:val="00FB7B48"/>
    <w:rsid w:val="00FC2B67"/>
    <w:rsid w:val="00FC3683"/>
    <w:rsid w:val="00FC5947"/>
    <w:rsid w:val="00FD0AE3"/>
    <w:rsid w:val="00FD1739"/>
    <w:rsid w:val="00FD3B81"/>
    <w:rsid w:val="00FD4879"/>
    <w:rsid w:val="00FD4FFB"/>
    <w:rsid w:val="00FD6A42"/>
    <w:rsid w:val="00FE2527"/>
    <w:rsid w:val="00FE2D51"/>
    <w:rsid w:val="00FE5568"/>
    <w:rsid w:val="00FE607C"/>
    <w:rsid w:val="00FF164F"/>
    <w:rsid w:val="00FF16D5"/>
    <w:rsid w:val="00FF1E6F"/>
    <w:rsid w:val="00FF2FB1"/>
    <w:rsid w:val="00FF44E2"/>
    <w:rsid w:val="00FF54CE"/>
    <w:rsid w:val="00FF6177"/>
    <w:rsid w:val="00FF6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CF644"/>
  <w15:docId w15:val="{BBE236FF-EB34-4EEC-8E59-99488C03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966"/>
    <w:pPr>
      <w:spacing w:after="200" w:line="276" w:lineRule="auto"/>
    </w:pPr>
    <w:rPr>
      <w:color w:val="111111"/>
      <w:sz w:val="24"/>
      <w:szCs w:val="24"/>
      <w:lang w:eastAsia="en-US"/>
    </w:rPr>
  </w:style>
  <w:style w:type="paragraph" w:styleId="Heading1">
    <w:name w:val="heading 1"/>
    <w:basedOn w:val="Normal"/>
    <w:next w:val="Normal"/>
    <w:link w:val="Heading1Char"/>
    <w:uiPriority w:val="9"/>
    <w:qFormat/>
    <w:rsid w:val="00276966"/>
    <w:pPr>
      <w:keepNext/>
      <w:keepLines/>
      <w:spacing w:before="3000" w:after="0"/>
      <w:outlineLvl w:val="0"/>
    </w:pPr>
    <w:rPr>
      <w:rFonts w:ascii="Cambria" w:eastAsia="Times New Roman" w:hAnsi="Cambria"/>
      <w:b/>
      <w:bCs/>
      <w:noProof/>
      <w:color w:val="365F91"/>
      <w:sz w:val="72"/>
      <w:szCs w:val="72"/>
      <w:lang w:eastAsia="en-GB"/>
    </w:rPr>
  </w:style>
  <w:style w:type="paragraph" w:styleId="Heading2">
    <w:name w:val="heading 2"/>
    <w:basedOn w:val="Normal"/>
    <w:next w:val="Normal"/>
    <w:link w:val="Heading2Char"/>
    <w:uiPriority w:val="9"/>
    <w:unhideWhenUsed/>
    <w:qFormat/>
    <w:rsid w:val="004854F3"/>
    <w:pPr>
      <w:keepNext/>
      <w:keepLines/>
      <w:spacing w:before="200" w:after="0"/>
      <w:outlineLvl w:val="1"/>
    </w:pPr>
    <w:rPr>
      <w:rFonts w:ascii="Cambria" w:eastAsia="Times New Roman" w:hAnsi="Cambria"/>
      <w:b/>
      <w:bCs/>
      <w:color w:val="4F81BD"/>
      <w:sz w:val="36"/>
      <w:szCs w:val="26"/>
    </w:rPr>
  </w:style>
  <w:style w:type="paragraph" w:styleId="Heading3">
    <w:name w:val="heading 3"/>
    <w:basedOn w:val="Normal"/>
    <w:next w:val="Normal"/>
    <w:link w:val="Heading3Char"/>
    <w:uiPriority w:val="9"/>
    <w:unhideWhenUsed/>
    <w:qFormat/>
    <w:rsid w:val="004854F3"/>
    <w:pPr>
      <w:keepNext/>
      <w:keepLines/>
      <w:spacing w:before="200" w:after="0"/>
      <w:outlineLvl w:val="2"/>
    </w:pPr>
    <w:rPr>
      <w:rFonts w:ascii="Cambria" w:eastAsia="Times New Roman" w:hAnsi="Cambria"/>
      <w:b/>
      <w:bCs/>
      <w:color w:val="4F81BD"/>
      <w:sz w:val="32"/>
    </w:rPr>
  </w:style>
  <w:style w:type="paragraph" w:styleId="Heading4">
    <w:name w:val="heading 4"/>
    <w:basedOn w:val="Normal"/>
    <w:next w:val="Normal"/>
    <w:link w:val="Heading4Char"/>
    <w:uiPriority w:val="9"/>
    <w:unhideWhenUsed/>
    <w:qFormat/>
    <w:rsid w:val="009B41D3"/>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E1485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6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D6988"/>
    <w:rPr>
      <w:color w:val="0000FF"/>
      <w:u w:val="single"/>
    </w:rPr>
  </w:style>
  <w:style w:type="paragraph" w:styleId="ListParagraph">
    <w:name w:val="List Paragraph"/>
    <w:basedOn w:val="Normal"/>
    <w:uiPriority w:val="34"/>
    <w:qFormat/>
    <w:rsid w:val="00CD6988"/>
    <w:pPr>
      <w:ind w:left="720"/>
      <w:contextualSpacing/>
    </w:pPr>
  </w:style>
  <w:style w:type="character" w:styleId="FollowedHyperlink">
    <w:name w:val="FollowedHyperlink"/>
    <w:uiPriority w:val="99"/>
    <w:semiHidden/>
    <w:unhideWhenUsed/>
    <w:rsid w:val="00080C57"/>
    <w:rPr>
      <w:color w:val="800080"/>
      <w:u w:val="single"/>
    </w:rPr>
  </w:style>
  <w:style w:type="paragraph" w:styleId="BalloonText">
    <w:name w:val="Balloon Text"/>
    <w:basedOn w:val="Normal"/>
    <w:link w:val="BalloonTextChar"/>
    <w:uiPriority w:val="99"/>
    <w:semiHidden/>
    <w:unhideWhenUsed/>
    <w:rsid w:val="00481F2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81F2C"/>
    <w:rPr>
      <w:rFonts w:ascii="Tahoma" w:hAnsi="Tahoma" w:cs="Tahoma"/>
      <w:sz w:val="16"/>
      <w:szCs w:val="16"/>
    </w:rPr>
  </w:style>
  <w:style w:type="paragraph" w:styleId="Header">
    <w:name w:val="header"/>
    <w:basedOn w:val="Normal"/>
    <w:link w:val="HeaderChar"/>
    <w:uiPriority w:val="99"/>
    <w:unhideWhenUsed/>
    <w:rsid w:val="00881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685"/>
  </w:style>
  <w:style w:type="paragraph" w:styleId="NoSpacing">
    <w:name w:val="No Spacing"/>
    <w:uiPriority w:val="1"/>
    <w:qFormat/>
    <w:rsid w:val="00516614"/>
    <w:rPr>
      <w:sz w:val="22"/>
      <w:szCs w:val="22"/>
      <w:lang w:eastAsia="en-US"/>
    </w:rPr>
  </w:style>
  <w:style w:type="character" w:customStyle="1" w:styleId="Heading1Char">
    <w:name w:val="Heading 1 Char"/>
    <w:link w:val="Heading1"/>
    <w:uiPriority w:val="9"/>
    <w:rsid w:val="00276966"/>
    <w:rPr>
      <w:rFonts w:ascii="Cambria" w:eastAsia="Times New Roman" w:hAnsi="Cambria"/>
      <w:b/>
      <w:bCs/>
      <w:noProof/>
      <w:color w:val="365F91"/>
      <w:sz w:val="72"/>
      <w:szCs w:val="72"/>
    </w:rPr>
  </w:style>
  <w:style w:type="character" w:customStyle="1" w:styleId="Heading3Char">
    <w:name w:val="Heading 3 Char"/>
    <w:link w:val="Heading3"/>
    <w:uiPriority w:val="9"/>
    <w:rsid w:val="004854F3"/>
    <w:rPr>
      <w:rFonts w:ascii="Cambria" w:eastAsia="Times New Roman" w:hAnsi="Cambria"/>
      <w:b/>
      <w:bCs/>
      <w:color w:val="4F81BD"/>
      <w:sz w:val="32"/>
      <w:szCs w:val="22"/>
      <w:lang w:eastAsia="en-US"/>
    </w:rPr>
  </w:style>
  <w:style w:type="character" w:customStyle="1" w:styleId="Heading2Char">
    <w:name w:val="Heading 2 Char"/>
    <w:link w:val="Heading2"/>
    <w:uiPriority w:val="9"/>
    <w:rsid w:val="004854F3"/>
    <w:rPr>
      <w:rFonts w:ascii="Cambria" w:eastAsia="Times New Roman" w:hAnsi="Cambria"/>
      <w:b/>
      <w:bCs/>
      <w:color w:val="4F81BD"/>
      <w:sz w:val="36"/>
      <w:szCs w:val="26"/>
      <w:lang w:eastAsia="en-US"/>
    </w:rPr>
  </w:style>
  <w:style w:type="paragraph" w:styleId="FootnoteText">
    <w:name w:val="footnote text"/>
    <w:basedOn w:val="Normal"/>
    <w:link w:val="FootnoteTextChar"/>
    <w:uiPriority w:val="99"/>
    <w:unhideWhenUsed/>
    <w:rsid w:val="00DA71DE"/>
    <w:rPr>
      <w:rFonts w:ascii="Arial" w:hAnsi="Arial"/>
      <w:sz w:val="20"/>
      <w:szCs w:val="20"/>
      <w:lang w:val="x-none"/>
    </w:rPr>
  </w:style>
  <w:style w:type="character" w:customStyle="1" w:styleId="FootnoteTextChar">
    <w:name w:val="Footnote Text Char"/>
    <w:link w:val="FootnoteText"/>
    <w:uiPriority w:val="99"/>
    <w:rsid w:val="00DA71DE"/>
    <w:rPr>
      <w:rFonts w:ascii="Arial" w:hAnsi="Arial"/>
      <w:lang w:val="x-none" w:eastAsia="en-US"/>
    </w:rPr>
  </w:style>
  <w:style w:type="character" w:styleId="FootnoteReference">
    <w:name w:val="footnote reference"/>
    <w:uiPriority w:val="99"/>
    <w:semiHidden/>
    <w:unhideWhenUsed/>
    <w:rsid w:val="00DA71DE"/>
    <w:rPr>
      <w:vertAlign w:val="superscript"/>
    </w:rPr>
  </w:style>
  <w:style w:type="paragraph" w:styleId="Footer">
    <w:name w:val="footer"/>
    <w:basedOn w:val="Normal"/>
    <w:link w:val="FooterChar"/>
    <w:uiPriority w:val="99"/>
    <w:unhideWhenUsed/>
    <w:rsid w:val="00546102"/>
    <w:pPr>
      <w:tabs>
        <w:tab w:val="center" w:pos="4513"/>
        <w:tab w:val="right" w:pos="9026"/>
      </w:tabs>
    </w:pPr>
  </w:style>
  <w:style w:type="character" w:customStyle="1" w:styleId="FooterChar">
    <w:name w:val="Footer Char"/>
    <w:link w:val="Footer"/>
    <w:uiPriority w:val="99"/>
    <w:rsid w:val="00546102"/>
    <w:rPr>
      <w:sz w:val="22"/>
      <w:szCs w:val="22"/>
      <w:lang w:eastAsia="en-US"/>
    </w:rPr>
  </w:style>
  <w:style w:type="paragraph" w:styleId="TOC2">
    <w:name w:val="toc 2"/>
    <w:basedOn w:val="Normal"/>
    <w:next w:val="Normal"/>
    <w:autoRedefine/>
    <w:uiPriority w:val="39"/>
    <w:unhideWhenUsed/>
    <w:rsid w:val="00EE3CF6"/>
    <w:pPr>
      <w:tabs>
        <w:tab w:val="right" w:leader="dot" w:pos="13948"/>
      </w:tabs>
      <w:spacing w:after="0"/>
      <w:ind w:left="220"/>
      <w:jc w:val="both"/>
    </w:pPr>
    <w:rPr>
      <w:b/>
      <w:bCs/>
      <w:noProof/>
    </w:rPr>
  </w:style>
  <w:style w:type="paragraph" w:styleId="TOC1">
    <w:name w:val="toc 1"/>
    <w:basedOn w:val="Normal"/>
    <w:next w:val="Normal"/>
    <w:autoRedefine/>
    <w:uiPriority w:val="39"/>
    <w:unhideWhenUsed/>
    <w:rsid w:val="0055442D"/>
    <w:pPr>
      <w:tabs>
        <w:tab w:val="right" w:leader="dot" w:pos="13948"/>
      </w:tabs>
    </w:pPr>
    <w:rPr>
      <w:noProof/>
    </w:rPr>
  </w:style>
  <w:style w:type="table" w:customStyle="1" w:styleId="TableGrid1">
    <w:name w:val="Table Grid1"/>
    <w:basedOn w:val="TableNormal"/>
    <w:next w:val="TableGrid"/>
    <w:uiPriority w:val="59"/>
    <w:rsid w:val="00006C0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63141"/>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63141"/>
    <w:rPr>
      <w:rFonts w:ascii="Cambria" w:eastAsia="Times New Roman" w:hAnsi="Cambria" w:cs="Times New Roman"/>
      <w:b/>
      <w:bCs/>
      <w:kern w:val="28"/>
      <w:sz w:val="32"/>
      <w:szCs w:val="32"/>
      <w:lang w:eastAsia="en-US"/>
    </w:rPr>
  </w:style>
  <w:style w:type="character" w:customStyle="1" w:styleId="Heading4Char">
    <w:name w:val="Heading 4 Char"/>
    <w:link w:val="Heading4"/>
    <w:uiPriority w:val="9"/>
    <w:rsid w:val="009B41D3"/>
    <w:rPr>
      <w:rFonts w:ascii="Calibri" w:eastAsia="Times New Roman" w:hAnsi="Calibri" w:cs="Times New Roman"/>
      <w:b/>
      <w:bCs/>
      <w:sz w:val="28"/>
      <w:szCs w:val="28"/>
      <w:lang w:eastAsia="en-US"/>
    </w:rPr>
  </w:style>
  <w:style w:type="paragraph" w:styleId="TOC3">
    <w:name w:val="toc 3"/>
    <w:basedOn w:val="Normal"/>
    <w:next w:val="Normal"/>
    <w:autoRedefine/>
    <w:uiPriority w:val="39"/>
    <w:unhideWhenUsed/>
    <w:rsid w:val="006631D8"/>
    <w:pPr>
      <w:tabs>
        <w:tab w:val="right" w:leader="dot" w:pos="10053"/>
      </w:tabs>
      <w:spacing w:after="0"/>
      <w:ind w:left="283"/>
    </w:pPr>
  </w:style>
  <w:style w:type="character" w:styleId="UnresolvedMention">
    <w:name w:val="Unresolved Mention"/>
    <w:basedOn w:val="DefaultParagraphFont"/>
    <w:uiPriority w:val="99"/>
    <w:semiHidden/>
    <w:unhideWhenUsed/>
    <w:rsid w:val="00F206CC"/>
    <w:rPr>
      <w:color w:val="605E5C"/>
      <w:shd w:val="clear" w:color="auto" w:fill="E1DFDD"/>
    </w:rPr>
  </w:style>
  <w:style w:type="table" w:styleId="GridTable4-Accent5">
    <w:name w:val="Grid Table 4 Accent 5"/>
    <w:basedOn w:val="TableNormal"/>
    <w:uiPriority w:val="49"/>
    <w:rsid w:val="00AB1F6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rsid w:val="00107619"/>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5">
    <w:name w:val="Plain Table 5"/>
    <w:basedOn w:val="TableNormal"/>
    <w:uiPriority w:val="45"/>
    <w:rsid w:val="0037310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Default">
    <w:name w:val="Default"/>
    <w:basedOn w:val="Normal"/>
    <w:rsid w:val="0046532B"/>
    <w:pPr>
      <w:autoSpaceDE w:val="0"/>
      <w:autoSpaceDN w:val="0"/>
      <w:spacing w:after="0" w:line="240" w:lineRule="auto"/>
    </w:pPr>
    <w:rPr>
      <w:rFonts w:eastAsiaTheme="minorHAnsi" w:cs="Calibri"/>
      <w:color w:val="000000"/>
      <w:lang w:eastAsia="en-GB"/>
    </w:rPr>
  </w:style>
  <w:style w:type="paragraph" w:styleId="NormalWeb">
    <w:name w:val="Normal (Web)"/>
    <w:basedOn w:val="Normal"/>
    <w:uiPriority w:val="99"/>
    <w:unhideWhenUsed/>
    <w:rsid w:val="0046168C"/>
    <w:pPr>
      <w:spacing w:before="100" w:beforeAutospacing="1" w:after="100" w:afterAutospacing="1" w:line="240" w:lineRule="auto"/>
    </w:pPr>
    <w:rPr>
      <w:rFonts w:ascii="Times New Roman" w:eastAsia="Times New Roman" w:hAnsi="Times New Roman"/>
      <w:color w:val="auto"/>
      <w:lang w:eastAsia="en-GB"/>
    </w:rPr>
  </w:style>
  <w:style w:type="character" w:styleId="IntenseEmphasis">
    <w:name w:val="Intense Emphasis"/>
    <w:basedOn w:val="DefaultParagraphFont"/>
    <w:uiPriority w:val="21"/>
    <w:qFormat/>
    <w:rsid w:val="00A9558B"/>
    <w:rPr>
      <w:i/>
      <w:iCs/>
      <w:color w:val="4F81BD" w:themeColor="accent1"/>
    </w:rPr>
  </w:style>
  <w:style w:type="character" w:styleId="Strong">
    <w:name w:val="Strong"/>
    <w:basedOn w:val="DefaultParagraphFont"/>
    <w:uiPriority w:val="22"/>
    <w:qFormat/>
    <w:rsid w:val="004F134B"/>
    <w:rPr>
      <w:b/>
      <w:bCs/>
    </w:rPr>
  </w:style>
  <w:style w:type="paragraph" w:customStyle="1" w:styleId="04xlpa">
    <w:name w:val="_04xlpa"/>
    <w:basedOn w:val="Normal"/>
    <w:rsid w:val="00B1407A"/>
    <w:pPr>
      <w:spacing w:before="100" w:beforeAutospacing="1" w:after="100" w:afterAutospacing="1" w:line="240" w:lineRule="auto"/>
    </w:pPr>
    <w:rPr>
      <w:rFonts w:ascii="Times New Roman" w:eastAsia="Times New Roman" w:hAnsi="Times New Roman"/>
      <w:color w:val="auto"/>
      <w:lang w:eastAsia="en-GB"/>
    </w:rPr>
  </w:style>
  <w:style w:type="character" w:customStyle="1" w:styleId="jsgrdq">
    <w:name w:val="jsgrdq"/>
    <w:basedOn w:val="DefaultParagraphFont"/>
    <w:rsid w:val="00B1407A"/>
  </w:style>
  <w:style w:type="character" w:customStyle="1" w:styleId="Heading5Char">
    <w:name w:val="Heading 5 Char"/>
    <w:basedOn w:val="DefaultParagraphFont"/>
    <w:link w:val="Heading5"/>
    <w:uiPriority w:val="9"/>
    <w:rsid w:val="00E1485C"/>
    <w:rPr>
      <w:rFonts w:asciiTheme="majorHAnsi" w:eastAsiaTheme="majorEastAsia" w:hAnsiTheme="majorHAnsi" w:cstheme="majorBidi"/>
      <w:color w:val="365F91" w:themeColor="accent1" w:themeShade="BF"/>
      <w:sz w:val="24"/>
      <w:szCs w:val="24"/>
      <w:lang w:eastAsia="en-US"/>
    </w:rPr>
  </w:style>
  <w:style w:type="paragraph" w:customStyle="1" w:styleId="ql-align-center">
    <w:name w:val="ql-align-center"/>
    <w:basedOn w:val="Normal"/>
    <w:rsid w:val="000D749D"/>
    <w:pPr>
      <w:spacing w:before="100" w:beforeAutospacing="1" w:after="100" w:afterAutospacing="1" w:line="240" w:lineRule="auto"/>
    </w:pPr>
    <w:rPr>
      <w:rFonts w:ascii="Times New Roman" w:eastAsia="Times New Roman" w:hAnsi="Times New Roman"/>
      <w:color w:val="auto"/>
      <w:lang w:eastAsia="en-GB"/>
    </w:rPr>
  </w:style>
  <w:style w:type="paragraph" w:styleId="BodyText">
    <w:name w:val="Body Text"/>
    <w:basedOn w:val="Normal"/>
    <w:link w:val="BodyTextChar"/>
    <w:uiPriority w:val="1"/>
    <w:qFormat/>
    <w:rsid w:val="00981441"/>
    <w:pPr>
      <w:widowControl w:val="0"/>
      <w:autoSpaceDE w:val="0"/>
      <w:autoSpaceDN w:val="0"/>
      <w:spacing w:after="0" w:line="240" w:lineRule="auto"/>
    </w:pPr>
    <w:rPr>
      <w:rFonts w:ascii="Verdana" w:eastAsia="Verdana" w:hAnsi="Verdana" w:cs="Verdana"/>
      <w:color w:val="auto"/>
      <w:sz w:val="23"/>
      <w:szCs w:val="23"/>
      <w:lang w:val="en-US"/>
    </w:rPr>
  </w:style>
  <w:style w:type="character" w:customStyle="1" w:styleId="BodyTextChar">
    <w:name w:val="Body Text Char"/>
    <w:basedOn w:val="DefaultParagraphFont"/>
    <w:link w:val="BodyText"/>
    <w:uiPriority w:val="1"/>
    <w:rsid w:val="00981441"/>
    <w:rPr>
      <w:rFonts w:ascii="Verdana" w:eastAsia="Verdana" w:hAnsi="Verdana" w:cs="Verdana"/>
      <w:sz w:val="23"/>
      <w:szCs w:val="23"/>
      <w:lang w:val="en-US" w:eastAsia="en-US"/>
    </w:rPr>
  </w:style>
  <w:style w:type="character" w:styleId="CommentReference">
    <w:name w:val="annotation reference"/>
    <w:basedOn w:val="DefaultParagraphFont"/>
    <w:uiPriority w:val="99"/>
    <w:semiHidden/>
    <w:unhideWhenUsed/>
    <w:rsid w:val="00C741E9"/>
    <w:rPr>
      <w:sz w:val="16"/>
      <w:szCs w:val="16"/>
    </w:rPr>
  </w:style>
  <w:style w:type="paragraph" w:styleId="CommentText">
    <w:name w:val="annotation text"/>
    <w:basedOn w:val="Normal"/>
    <w:link w:val="CommentTextChar"/>
    <w:uiPriority w:val="99"/>
    <w:unhideWhenUsed/>
    <w:rsid w:val="00C741E9"/>
    <w:pPr>
      <w:spacing w:line="240" w:lineRule="auto"/>
    </w:pPr>
    <w:rPr>
      <w:sz w:val="20"/>
      <w:szCs w:val="20"/>
    </w:rPr>
  </w:style>
  <w:style w:type="character" w:customStyle="1" w:styleId="CommentTextChar">
    <w:name w:val="Comment Text Char"/>
    <w:basedOn w:val="DefaultParagraphFont"/>
    <w:link w:val="CommentText"/>
    <w:uiPriority w:val="99"/>
    <w:rsid w:val="00C741E9"/>
    <w:rPr>
      <w:color w:val="111111"/>
      <w:lang w:eastAsia="en-US"/>
    </w:rPr>
  </w:style>
  <w:style w:type="paragraph" w:styleId="CommentSubject">
    <w:name w:val="annotation subject"/>
    <w:basedOn w:val="CommentText"/>
    <w:next w:val="CommentText"/>
    <w:link w:val="CommentSubjectChar"/>
    <w:uiPriority w:val="99"/>
    <w:semiHidden/>
    <w:unhideWhenUsed/>
    <w:rsid w:val="00C741E9"/>
    <w:rPr>
      <w:b/>
      <w:bCs/>
    </w:rPr>
  </w:style>
  <w:style w:type="character" w:customStyle="1" w:styleId="CommentSubjectChar">
    <w:name w:val="Comment Subject Char"/>
    <w:basedOn w:val="CommentTextChar"/>
    <w:link w:val="CommentSubject"/>
    <w:uiPriority w:val="99"/>
    <w:semiHidden/>
    <w:rsid w:val="00C741E9"/>
    <w:rPr>
      <w:b/>
      <w:bCs/>
      <w:color w:val="111111"/>
      <w:lang w:eastAsia="en-US"/>
    </w:rPr>
  </w:style>
  <w:style w:type="character" w:styleId="Emphasis">
    <w:name w:val="Emphasis"/>
    <w:basedOn w:val="DefaultParagraphFont"/>
    <w:uiPriority w:val="20"/>
    <w:qFormat/>
    <w:rsid w:val="003E6E52"/>
    <w:rPr>
      <w:i/>
      <w:iCs/>
    </w:rPr>
  </w:style>
  <w:style w:type="paragraph" w:styleId="TOCHeading">
    <w:name w:val="TOC Heading"/>
    <w:basedOn w:val="Heading1"/>
    <w:next w:val="Normal"/>
    <w:uiPriority w:val="39"/>
    <w:unhideWhenUsed/>
    <w:qFormat/>
    <w:rsid w:val="00012C7E"/>
    <w:pPr>
      <w:spacing w:before="240" w:line="259" w:lineRule="auto"/>
      <w:outlineLvl w:val="9"/>
    </w:pPr>
    <w:rPr>
      <w:rFonts w:asciiTheme="majorHAnsi" w:eastAsiaTheme="majorEastAsia" w:hAnsiTheme="majorHAnsi" w:cstheme="majorBidi"/>
      <w:b w:val="0"/>
      <w:bCs w:val="0"/>
      <w:noProof w:val="0"/>
      <w:color w:val="365F91" w:themeColor="accent1" w:themeShade="BF"/>
      <w:sz w:val="32"/>
      <w:szCs w:val="32"/>
      <w:lang w:val="en-US" w:eastAsia="en-US"/>
    </w:rPr>
  </w:style>
  <w:style w:type="paragraph" w:styleId="TOC4">
    <w:name w:val="toc 4"/>
    <w:basedOn w:val="Normal"/>
    <w:next w:val="Normal"/>
    <w:autoRedefine/>
    <w:uiPriority w:val="39"/>
    <w:unhideWhenUsed/>
    <w:rsid w:val="00012C7E"/>
    <w:pPr>
      <w:spacing w:after="100" w:line="259" w:lineRule="auto"/>
      <w:ind w:left="660"/>
    </w:pPr>
    <w:rPr>
      <w:rFonts w:asciiTheme="minorHAnsi" w:eastAsiaTheme="minorEastAsia" w:hAnsiTheme="minorHAnsi" w:cstheme="minorBidi"/>
      <w:color w:val="auto"/>
      <w:sz w:val="22"/>
      <w:szCs w:val="22"/>
      <w:lang w:eastAsia="en-GB"/>
    </w:rPr>
  </w:style>
  <w:style w:type="paragraph" w:styleId="TOC5">
    <w:name w:val="toc 5"/>
    <w:basedOn w:val="Normal"/>
    <w:next w:val="Normal"/>
    <w:autoRedefine/>
    <w:uiPriority w:val="39"/>
    <w:unhideWhenUsed/>
    <w:rsid w:val="00012C7E"/>
    <w:pPr>
      <w:spacing w:after="100" w:line="259" w:lineRule="auto"/>
      <w:ind w:left="880"/>
    </w:pPr>
    <w:rPr>
      <w:rFonts w:asciiTheme="minorHAnsi" w:eastAsiaTheme="minorEastAsia" w:hAnsiTheme="minorHAnsi" w:cstheme="minorBidi"/>
      <w:color w:val="auto"/>
      <w:sz w:val="22"/>
      <w:szCs w:val="22"/>
      <w:lang w:eastAsia="en-GB"/>
    </w:rPr>
  </w:style>
  <w:style w:type="paragraph" w:styleId="TOC6">
    <w:name w:val="toc 6"/>
    <w:basedOn w:val="Normal"/>
    <w:next w:val="Normal"/>
    <w:autoRedefine/>
    <w:uiPriority w:val="39"/>
    <w:unhideWhenUsed/>
    <w:rsid w:val="00012C7E"/>
    <w:pPr>
      <w:spacing w:after="100" w:line="259" w:lineRule="auto"/>
      <w:ind w:left="1100"/>
    </w:pPr>
    <w:rPr>
      <w:rFonts w:asciiTheme="minorHAnsi" w:eastAsiaTheme="minorEastAsia" w:hAnsiTheme="minorHAnsi" w:cstheme="minorBidi"/>
      <w:color w:val="auto"/>
      <w:sz w:val="22"/>
      <w:szCs w:val="22"/>
      <w:lang w:eastAsia="en-GB"/>
    </w:rPr>
  </w:style>
  <w:style w:type="paragraph" w:styleId="TOC7">
    <w:name w:val="toc 7"/>
    <w:basedOn w:val="Normal"/>
    <w:next w:val="Normal"/>
    <w:autoRedefine/>
    <w:uiPriority w:val="39"/>
    <w:unhideWhenUsed/>
    <w:rsid w:val="00012C7E"/>
    <w:pPr>
      <w:spacing w:after="100" w:line="259" w:lineRule="auto"/>
      <w:ind w:left="1320"/>
    </w:pPr>
    <w:rPr>
      <w:rFonts w:asciiTheme="minorHAnsi" w:eastAsiaTheme="minorEastAsia" w:hAnsiTheme="minorHAnsi" w:cstheme="minorBidi"/>
      <w:color w:val="auto"/>
      <w:sz w:val="22"/>
      <w:szCs w:val="22"/>
      <w:lang w:eastAsia="en-GB"/>
    </w:rPr>
  </w:style>
  <w:style w:type="paragraph" w:styleId="TOC8">
    <w:name w:val="toc 8"/>
    <w:basedOn w:val="Normal"/>
    <w:next w:val="Normal"/>
    <w:autoRedefine/>
    <w:uiPriority w:val="39"/>
    <w:unhideWhenUsed/>
    <w:rsid w:val="00012C7E"/>
    <w:pPr>
      <w:spacing w:after="100" w:line="259" w:lineRule="auto"/>
      <w:ind w:left="1540"/>
    </w:pPr>
    <w:rPr>
      <w:rFonts w:asciiTheme="minorHAnsi" w:eastAsiaTheme="minorEastAsia" w:hAnsiTheme="minorHAnsi" w:cstheme="minorBidi"/>
      <w:color w:val="auto"/>
      <w:sz w:val="22"/>
      <w:szCs w:val="22"/>
      <w:lang w:eastAsia="en-GB"/>
    </w:rPr>
  </w:style>
  <w:style w:type="paragraph" w:styleId="TOC9">
    <w:name w:val="toc 9"/>
    <w:basedOn w:val="Normal"/>
    <w:next w:val="Normal"/>
    <w:autoRedefine/>
    <w:uiPriority w:val="39"/>
    <w:unhideWhenUsed/>
    <w:rsid w:val="00012C7E"/>
    <w:pPr>
      <w:spacing w:after="100" w:line="259" w:lineRule="auto"/>
      <w:ind w:left="1760"/>
    </w:pPr>
    <w:rPr>
      <w:rFonts w:asciiTheme="minorHAnsi" w:eastAsiaTheme="minorEastAsia" w:hAnsiTheme="minorHAnsi" w:cstheme="minorBidi"/>
      <w:color w:val="auto"/>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69791">
      <w:bodyDiv w:val="1"/>
      <w:marLeft w:val="0"/>
      <w:marRight w:val="0"/>
      <w:marTop w:val="0"/>
      <w:marBottom w:val="0"/>
      <w:divBdr>
        <w:top w:val="none" w:sz="0" w:space="0" w:color="auto"/>
        <w:left w:val="none" w:sz="0" w:space="0" w:color="auto"/>
        <w:bottom w:val="none" w:sz="0" w:space="0" w:color="auto"/>
        <w:right w:val="none" w:sz="0" w:space="0" w:color="auto"/>
      </w:divBdr>
    </w:div>
    <w:div w:id="71048366">
      <w:bodyDiv w:val="1"/>
      <w:marLeft w:val="0"/>
      <w:marRight w:val="0"/>
      <w:marTop w:val="0"/>
      <w:marBottom w:val="0"/>
      <w:divBdr>
        <w:top w:val="none" w:sz="0" w:space="0" w:color="auto"/>
        <w:left w:val="none" w:sz="0" w:space="0" w:color="auto"/>
        <w:bottom w:val="none" w:sz="0" w:space="0" w:color="auto"/>
        <w:right w:val="none" w:sz="0" w:space="0" w:color="auto"/>
      </w:divBdr>
    </w:div>
    <w:div w:id="72162231">
      <w:bodyDiv w:val="1"/>
      <w:marLeft w:val="0"/>
      <w:marRight w:val="0"/>
      <w:marTop w:val="0"/>
      <w:marBottom w:val="0"/>
      <w:divBdr>
        <w:top w:val="none" w:sz="0" w:space="0" w:color="auto"/>
        <w:left w:val="none" w:sz="0" w:space="0" w:color="auto"/>
        <w:bottom w:val="none" w:sz="0" w:space="0" w:color="auto"/>
        <w:right w:val="none" w:sz="0" w:space="0" w:color="auto"/>
      </w:divBdr>
    </w:div>
    <w:div w:id="75634095">
      <w:bodyDiv w:val="1"/>
      <w:marLeft w:val="0"/>
      <w:marRight w:val="0"/>
      <w:marTop w:val="0"/>
      <w:marBottom w:val="0"/>
      <w:divBdr>
        <w:top w:val="none" w:sz="0" w:space="0" w:color="auto"/>
        <w:left w:val="none" w:sz="0" w:space="0" w:color="auto"/>
        <w:bottom w:val="none" w:sz="0" w:space="0" w:color="auto"/>
        <w:right w:val="none" w:sz="0" w:space="0" w:color="auto"/>
      </w:divBdr>
    </w:div>
    <w:div w:id="96684859">
      <w:bodyDiv w:val="1"/>
      <w:marLeft w:val="0"/>
      <w:marRight w:val="0"/>
      <w:marTop w:val="0"/>
      <w:marBottom w:val="0"/>
      <w:divBdr>
        <w:top w:val="none" w:sz="0" w:space="0" w:color="auto"/>
        <w:left w:val="none" w:sz="0" w:space="0" w:color="auto"/>
        <w:bottom w:val="none" w:sz="0" w:space="0" w:color="auto"/>
        <w:right w:val="none" w:sz="0" w:space="0" w:color="auto"/>
      </w:divBdr>
    </w:div>
    <w:div w:id="98381390">
      <w:bodyDiv w:val="1"/>
      <w:marLeft w:val="0"/>
      <w:marRight w:val="0"/>
      <w:marTop w:val="0"/>
      <w:marBottom w:val="0"/>
      <w:divBdr>
        <w:top w:val="none" w:sz="0" w:space="0" w:color="auto"/>
        <w:left w:val="none" w:sz="0" w:space="0" w:color="auto"/>
        <w:bottom w:val="none" w:sz="0" w:space="0" w:color="auto"/>
        <w:right w:val="none" w:sz="0" w:space="0" w:color="auto"/>
      </w:divBdr>
    </w:div>
    <w:div w:id="135495156">
      <w:bodyDiv w:val="1"/>
      <w:marLeft w:val="0"/>
      <w:marRight w:val="0"/>
      <w:marTop w:val="0"/>
      <w:marBottom w:val="0"/>
      <w:divBdr>
        <w:top w:val="none" w:sz="0" w:space="0" w:color="auto"/>
        <w:left w:val="none" w:sz="0" w:space="0" w:color="auto"/>
        <w:bottom w:val="none" w:sz="0" w:space="0" w:color="auto"/>
        <w:right w:val="none" w:sz="0" w:space="0" w:color="auto"/>
      </w:divBdr>
    </w:div>
    <w:div w:id="157695628">
      <w:bodyDiv w:val="1"/>
      <w:marLeft w:val="0"/>
      <w:marRight w:val="0"/>
      <w:marTop w:val="0"/>
      <w:marBottom w:val="0"/>
      <w:divBdr>
        <w:top w:val="none" w:sz="0" w:space="0" w:color="auto"/>
        <w:left w:val="none" w:sz="0" w:space="0" w:color="auto"/>
        <w:bottom w:val="none" w:sz="0" w:space="0" w:color="auto"/>
        <w:right w:val="none" w:sz="0" w:space="0" w:color="auto"/>
      </w:divBdr>
    </w:div>
    <w:div w:id="186142230">
      <w:bodyDiv w:val="1"/>
      <w:marLeft w:val="0"/>
      <w:marRight w:val="0"/>
      <w:marTop w:val="0"/>
      <w:marBottom w:val="0"/>
      <w:divBdr>
        <w:top w:val="none" w:sz="0" w:space="0" w:color="auto"/>
        <w:left w:val="none" w:sz="0" w:space="0" w:color="auto"/>
        <w:bottom w:val="none" w:sz="0" w:space="0" w:color="auto"/>
        <w:right w:val="none" w:sz="0" w:space="0" w:color="auto"/>
      </w:divBdr>
    </w:div>
    <w:div w:id="192891040">
      <w:bodyDiv w:val="1"/>
      <w:marLeft w:val="0"/>
      <w:marRight w:val="0"/>
      <w:marTop w:val="0"/>
      <w:marBottom w:val="0"/>
      <w:divBdr>
        <w:top w:val="none" w:sz="0" w:space="0" w:color="auto"/>
        <w:left w:val="none" w:sz="0" w:space="0" w:color="auto"/>
        <w:bottom w:val="none" w:sz="0" w:space="0" w:color="auto"/>
        <w:right w:val="none" w:sz="0" w:space="0" w:color="auto"/>
      </w:divBdr>
    </w:div>
    <w:div w:id="243295462">
      <w:bodyDiv w:val="1"/>
      <w:marLeft w:val="0"/>
      <w:marRight w:val="0"/>
      <w:marTop w:val="0"/>
      <w:marBottom w:val="0"/>
      <w:divBdr>
        <w:top w:val="none" w:sz="0" w:space="0" w:color="auto"/>
        <w:left w:val="none" w:sz="0" w:space="0" w:color="auto"/>
        <w:bottom w:val="none" w:sz="0" w:space="0" w:color="auto"/>
        <w:right w:val="none" w:sz="0" w:space="0" w:color="auto"/>
      </w:divBdr>
    </w:div>
    <w:div w:id="250285349">
      <w:bodyDiv w:val="1"/>
      <w:marLeft w:val="0"/>
      <w:marRight w:val="0"/>
      <w:marTop w:val="0"/>
      <w:marBottom w:val="0"/>
      <w:divBdr>
        <w:top w:val="none" w:sz="0" w:space="0" w:color="auto"/>
        <w:left w:val="none" w:sz="0" w:space="0" w:color="auto"/>
        <w:bottom w:val="none" w:sz="0" w:space="0" w:color="auto"/>
        <w:right w:val="none" w:sz="0" w:space="0" w:color="auto"/>
      </w:divBdr>
    </w:div>
    <w:div w:id="257760881">
      <w:bodyDiv w:val="1"/>
      <w:marLeft w:val="0"/>
      <w:marRight w:val="0"/>
      <w:marTop w:val="0"/>
      <w:marBottom w:val="0"/>
      <w:divBdr>
        <w:top w:val="none" w:sz="0" w:space="0" w:color="auto"/>
        <w:left w:val="none" w:sz="0" w:space="0" w:color="auto"/>
        <w:bottom w:val="none" w:sz="0" w:space="0" w:color="auto"/>
        <w:right w:val="none" w:sz="0" w:space="0" w:color="auto"/>
      </w:divBdr>
      <w:divsChild>
        <w:div w:id="917251789">
          <w:marLeft w:val="0"/>
          <w:marRight w:val="0"/>
          <w:marTop w:val="0"/>
          <w:marBottom w:val="0"/>
          <w:divBdr>
            <w:top w:val="none" w:sz="0" w:space="0" w:color="auto"/>
            <w:left w:val="none" w:sz="0" w:space="0" w:color="auto"/>
            <w:bottom w:val="none" w:sz="0" w:space="0" w:color="auto"/>
            <w:right w:val="none" w:sz="0" w:space="0" w:color="auto"/>
          </w:divBdr>
        </w:div>
      </w:divsChild>
    </w:div>
    <w:div w:id="273102291">
      <w:bodyDiv w:val="1"/>
      <w:marLeft w:val="0"/>
      <w:marRight w:val="0"/>
      <w:marTop w:val="0"/>
      <w:marBottom w:val="0"/>
      <w:divBdr>
        <w:top w:val="none" w:sz="0" w:space="0" w:color="auto"/>
        <w:left w:val="none" w:sz="0" w:space="0" w:color="auto"/>
        <w:bottom w:val="none" w:sz="0" w:space="0" w:color="auto"/>
        <w:right w:val="none" w:sz="0" w:space="0" w:color="auto"/>
      </w:divBdr>
    </w:div>
    <w:div w:id="302541150">
      <w:bodyDiv w:val="1"/>
      <w:marLeft w:val="0"/>
      <w:marRight w:val="0"/>
      <w:marTop w:val="0"/>
      <w:marBottom w:val="0"/>
      <w:divBdr>
        <w:top w:val="none" w:sz="0" w:space="0" w:color="auto"/>
        <w:left w:val="none" w:sz="0" w:space="0" w:color="auto"/>
        <w:bottom w:val="none" w:sz="0" w:space="0" w:color="auto"/>
        <w:right w:val="none" w:sz="0" w:space="0" w:color="auto"/>
      </w:divBdr>
    </w:div>
    <w:div w:id="303898536">
      <w:bodyDiv w:val="1"/>
      <w:marLeft w:val="0"/>
      <w:marRight w:val="0"/>
      <w:marTop w:val="0"/>
      <w:marBottom w:val="0"/>
      <w:divBdr>
        <w:top w:val="none" w:sz="0" w:space="0" w:color="auto"/>
        <w:left w:val="none" w:sz="0" w:space="0" w:color="auto"/>
        <w:bottom w:val="none" w:sz="0" w:space="0" w:color="auto"/>
        <w:right w:val="none" w:sz="0" w:space="0" w:color="auto"/>
      </w:divBdr>
    </w:div>
    <w:div w:id="324407382">
      <w:bodyDiv w:val="1"/>
      <w:marLeft w:val="0"/>
      <w:marRight w:val="0"/>
      <w:marTop w:val="0"/>
      <w:marBottom w:val="0"/>
      <w:divBdr>
        <w:top w:val="none" w:sz="0" w:space="0" w:color="auto"/>
        <w:left w:val="none" w:sz="0" w:space="0" w:color="auto"/>
        <w:bottom w:val="none" w:sz="0" w:space="0" w:color="auto"/>
        <w:right w:val="none" w:sz="0" w:space="0" w:color="auto"/>
      </w:divBdr>
    </w:div>
    <w:div w:id="329527407">
      <w:bodyDiv w:val="1"/>
      <w:marLeft w:val="0"/>
      <w:marRight w:val="0"/>
      <w:marTop w:val="0"/>
      <w:marBottom w:val="0"/>
      <w:divBdr>
        <w:top w:val="none" w:sz="0" w:space="0" w:color="auto"/>
        <w:left w:val="none" w:sz="0" w:space="0" w:color="auto"/>
        <w:bottom w:val="none" w:sz="0" w:space="0" w:color="auto"/>
        <w:right w:val="none" w:sz="0" w:space="0" w:color="auto"/>
      </w:divBdr>
    </w:div>
    <w:div w:id="352266619">
      <w:bodyDiv w:val="1"/>
      <w:marLeft w:val="0"/>
      <w:marRight w:val="0"/>
      <w:marTop w:val="0"/>
      <w:marBottom w:val="0"/>
      <w:divBdr>
        <w:top w:val="none" w:sz="0" w:space="0" w:color="auto"/>
        <w:left w:val="none" w:sz="0" w:space="0" w:color="auto"/>
        <w:bottom w:val="none" w:sz="0" w:space="0" w:color="auto"/>
        <w:right w:val="none" w:sz="0" w:space="0" w:color="auto"/>
      </w:divBdr>
    </w:div>
    <w:div w:id="368838553">
      <w:bodyDiv w:val="1"/>
      <w:marLeft w:val="0"/>
      <w:marRight w:val="0"/>
      <w:marTop w:val="0"/>
      <w:marBottom w:val="0"/>
      <w:divBdr>
        <w:top w:val="none" w:sz="0" w:space="0" w:color="auto"/>
        <w:left w:val="none" w:sz="0" w:space="0" w:color="auto"/>
        <w:bottom w:val="none" w:sz="0" w:space="0" w:color="auto"/>
        <w:right w:val="none" w:sz="0" w:space="0" w:color="auto"/>
      </w:divBdr>
      <w:divsChild>
        <w:div w:id="197789637">
          <w:marLeft w:val="0"/>
          <w:marRight w:val="0"/>
          <w:marTop w:val="0"/>
          <w:marBottom w:val="0"/>
          <w:divBdr>
            <w:top w:val="none" w:sz="0" w:space="0" w:color="auto"/>
            <w:left w:val="none" w:sz="0" w:space="0" w:color="auto"/>
            <w:bottom w:val="none" w:sz="0" w:space="0" w:color="auto"/>
            <w:right w:val="none" w:sz="0" w:space="0" w:color="auto"/>
          </w:divBdr>
        </w:div>
      </w:divsChild>
    </w:div>
    <w:div w:id="378940681">
      <w:bodyDiv w:val="1"/>
      <w:marLeft w:val="0"/>
      <w:marRight w:val="0"/>
      <w:marTop w:val="0"/>
      <w:marBottom w:val="0"/>
      <w:divBdr>
        <w:top w:val="none" w:sz="0" w:space="0" w:color="auto"/>
        <w:left w:val="none" w:sz="0" w:space="0" w:color="auto"/>
        <w:bottom w:val="none" w:sz="0" w:space="0" w:color="auto"/>
        <w:right w:val="none" w:sz="0" w:space="0" w:color="auto"/>
      </w:divBdr>
    </w:div>
    <w:div w:id="397940722">
      <w:bodyDiv w:val="1"/>
      <w:marLeft w:val="0"/>
      <w:marRight w:val="0"/>
      <w:marTop w:val="0"/>
      <w:marBottom w:val="0"/>
      <w:divBdr>
        <w:top w:val="none" w:sz="0" w:space="0" w:color="auto"/>
        <w:left w:val="none" w:sz="0" w:space="0" w:color="auto"/>
        <w:bottom w:val="none" w:sz="0" w:space="0" w:color="auto"/>
        <w:right w:val="none" w:sz="0" w:space="0" w:color="auto"/>
      </w:divBdr>
    </w:div>
    <w:div w:id="417600144">
      <w:bodyDiv w:val="1"/>
      <w:marLeft w:val="0"/>
      <w:marRight w:val="0"/>
      <w:marTop w:val="0"/>
      <w:marBottom w:val="0"/>
      <w:divBdr>
        <w:top w:val="none" w:sz="0" w:space="0" w:color="auto"/>
        <w:left w:val="none" w:sz="0" w:space="0" w:color="auto"/>
        <w:bottom w:val="none" w:sz="0" w:space="0" w:color="auto"/>
        <w:right w:val="none" w:sz="0" w:space="0" w:color="auto"/>
      </w:divBdr>
    </w:div>
    <w:div w:id="442841589">
      <w:bodyDiv w:val="1"/>
      <w:marLeft w:val="0"/>
      <w:marRight w:val="0"/>
      <w:marTop w:val="0"/>
      <w:marBottom w:val="0"/>
      <w:divBdr>
        <w:top w:val="none" w:sz="0" w:space="0" w:color="auto"/>
        <w:left w:val="none" w:sz="0" w:space="0" w:color="auto"/>
        <w:bottom w:val="none" w:sz="0" w:space="0" w:color="auto"/>
        <w:right w:val="none" w:sz="0" w:space="0" w:color="auto"/>
      </w:divBdr>
    </w:div>
    <w:div w:id="490029499">
      <w:bodyDiv w:val="1"/>
      <w:marLeft w:val="0"/>
      <w:marRight w:val="0"/>
      <w:marTop w:val="0"/>
      <w:marBottom w:val="0"/>
      <w:divBdr>
        <w:top w:val="none" w:sz="0" w:space="0" w:color="auto"/>
        <w:left w:val="none" w:sz="0" w:space="0" w:color="auto"/>
        <w:bottom w:val="none" w:sz="0" w:space="0" w:color="auto"/>
        <w:right w:val="none" w:sz="0" w:space="0" w:color="auto"/>
      </w:divBdr>
    </w:div>
    <w:div w:id="490869479">
      <w:bodyDiv w:val="1"/>
      <w:marLeft w:val="0"/>
      <w:marRight w:val="0"/>
      <w:marTop w:val="0"/>
      <w:marBottom w:val="0"/>
      <w:divBdr>
        <w:top w:val="none" w:sz="0" w:space="0" w:color="auto"/>
        <w:left w:val="none" w:sz="0" w:space="0" w:color="auto"/>
        <w:bottom w:val="none" w:sz="0" w:space="0" w:color="auto"/>
        <w:right w:val="none" w:sz="0" w:space="0" w:color="auto"/>
      </w:divBdr>
    </w:div>
    <w:div w:id="494957366">
      <w:bodyDiv w:val="1"/>
      <w:marLeft w:val="0"/>
      <w:marRight w:val="0"/>
      <w:marTop w:val="0"/>
      <w:marBottom w:val="0"/>
      <w:divBdr>
        <w:top w:val="none" w:sz="0" w:space="0" w:color="auto"/>
        <w:left w:val="none" w:sz="0" w:space="0" w:color="auto"/>
        <w:bottom w:val="none" w:sz="0" w:space="0" w:color="auto"/>
        <w:right w:val="none" w:sz="0" w:space="0" w:color="auto"/>
      </w:divBdr>
    </w:div>
    <w:div w:id="495347307">
      <w:bodyDiv w:val="1"/>
      <w:marLeft w:val="0"/>
      <w:marRight w:val="0"/>
      <w:marTop w:val="0"/>
      <w:marBottom w:val="0"/>
      <w:divBdr>
        <w:top w:val="none" w:sz="0" w:space="0" w:color="auto"/>
        <w:left w:val="none" w:sz="0" w:space="0" w:color="auto"/>
        <w:bottom w:val="none" w:sz="0" w:space="0" w:color="auto"/>
        <w:right w:val="none" w:sz="0" w:space="0" w:color="auto"/>
      </w:divBdr>
    </w:div>
    <w:div w:id="509687127">
      <w:bodyDiv w:val="1"/>
      <w:marLeft w:val="0"/>
      <w:marRight w:val="0"/>
      <w:marTop w:val="0"/>
      <w:marBottom w:val="0"/>
      <w:divBdr>
        <w:top w:val="none" w:sz="0" w:space="0" w:color="auto"/>
        <w:left w:val="none" w:sz="0" w:space="0" w:color="auto"/>
        <w:bottom w:val="none" w:sz="0" w:space="0" w:color="auto"/>
        <w:right w:val="none" w:sz="0" w:space="0" w:color="auto"/>
      </w:divBdr>
    </w:div>
    <w:div w:id="540174203">
      <w:bodyDiv w:val="1"/>
      <w:marLeft w:val="0"/>
      <w:marRight w:val="0"/>
      <w:marTop w:val="0"/>
      <w:marBottom w:val="0"/>
      <w:divBdr>
        <w:top w:val="none" w:sz="0" w:space="0" w:color="auto"/>
        <w:left w:val="none" w:sz="0" w:space="0" w:color="auto"/>
        <w:bottom w:val="none" w:sz="0" w:space="0" w:color="auto"/>
        <w:right w:val="none" w:sz="0" w:space="0" w:color="auto"/>
      </w:divBdr>
    </w:div>
    <w:div w:id="555625328">
      <w:bodyDiv w:val="1"/>
      <w:marLeft w:val="0"/>
      <w:marRight w:val="0"/>
      <w:marTop w:val="0"/>
      <w:marBottom w:val="0"/>
      <w:divBdr>
        <w:top w:val="none" w:sz="0" w:space="0" w:color="auto"/>
        <w:left w:val="none" w:sz="0" w:space="0" w:color="auto"/>
        <w:bottom w:val="none" w:sz="0" w:space="0" w:color="auto"/>
        <w:right w:val="none" w:sz="0" w:space="0" w:color="auto"/>
      </w:divBdr>
    </w:div>
    <w:div w:id="566696187">
      <w:bodyDiv w:val="1"/>
      <w:marLeft w:val="0"/>
      <w:marRight w:val="0"/>
      <w:marTop w:val="0"/>
      <w:marBottom w:val="0"/>
      <w:divBdr>
        <w:top w:val="none" w:sz="0" w:space="0" w:color="auto"/>
        <w:left w:val="none" w:sz="0" w:space="0" w:color="auto"/>
        <w:bottom w:val="none" w:sz="0" w:space="0" w:color="auto"/>
        <w:right w:val="none" w:sz="0" w:space="0" w:color="auto"/>
      </w:divBdr>
    </w:div>
    <w:div w:id="580414296">
      <w:bodyDiv w:val="1"/>
      <w:marLeft w:val="0"/>
      <w:marRight w:val="0"/>
      <w:marTop w:val="0"/>
      <w:marBottom w:val="0"/>
      <w:divBdr>
        <w:top w:val="none" w:sz="0" w:space="0" w:color="auto"/>
        <w:left w:val="none" w:sz="0" w:space="0" w:color="auto"/>
        <w:bottom w:val="none" w:sz="0" w:space="0" w:color="auto"/>
        <w:right w:val="none" w:sz="0" w:space="0" w:color="auto"/>
      </w:divBdr>
    </w:div>
    <w:div w:id="598023507">
      <w:bodyDiv w:val="1"/>
      <w:marLeft w:val="0"/>
      <w:marRight w:val="0"/>
      <w:marTop w:val="0"/>
      <w:marBottom w:val="0"/>
      <w:divBdr>
        <w:top w:val="none" w:sz="0" w:space="0" w:color="auto"/>
        <w:left w:val="none" w:sz="0" w:space="0" w:color="auto"/>
        <w:bottom w:val="none" w:sz="0" w:space="0" w:color="auto"/>
        <w:right w:val="none" w:sz="0" w:space="0" w:color="auto"/>
      </w:divBdr>
    </w:div>
    <w:div w:id="598485899">
      <w:bodyDiv w:val="1"/>
      <w:marLeft w:val="0"/>
      <w:marRight w:val="0"/>
      <w:marTop w:val="0"/>
      <w:marBottom w:val="0"/>
      <w:divBdr>
        <w:top w:val="none" w:sz="0" w:space="0" w:color="auto"/>
        <w:left w:val="none" w:sz="0" w:space="0" w:color="auto"/>
        <w:bottom w:val="none" w:sz="0" w:space="0" w:color="auto"/>
        <w:right w:val="none" w:sz="0" w:space="0" w:color="auto"/>
      </w:divBdr>
    </w:div>
    <w:div w:id="599917618">
      <w:bodyDiv w:val="1"/>
      <w:marLeft w:val="0"/>
      <w:marRight w:val="0"/>
      <w:marTop w:val="0"/>
      <w:marBottom w:val="0"/>
      <w:divBdr>
        <w:top w:val="none" w:sz="0" w:space="0" w:color="auto"/>
        <w:left w:val="none" w:sz="0" w:space="0" w:color="auto"/>
        <w:bottom w:val="none" w:sz="0" w:space="0" w:color="auto"/>
        <w:right w:val="none" w:sz="0" w:space="0" w:color="auto"/>
      </w:divBdr>
    </w:div>
    <w:div w:id="613946718">
      <w:bodyDiv w:val="1"/>
      <w:marLeft w:val="0"/>
      <w:marRight w:val="0"/>
      <w:marTop w:val="0"/>
      <w:marBottom w:val="0"/>
      <w:divBdr>
        <w:top w:val="none" w:sz="0" w:space="0" w:color="auto"/>
        <w:left w:val="none" w:sz="0" w:space="0" w:color="auto"/>
        <w:bottom w:val="none" w:sz="0" w:space="0" w:color="auto"/>
        <w:right w:val="none" w:sz="0" w:space="0" w:color="auto"/>
      </w:divBdr>
    </w:div>
    <w:div w:id="627392810">
      <w:bodyDiv w:val="1"/>
      <w:marLeft w:val="0"/>
      <w:marRight w:val="0"/>
      <w:marTop w:val="0"/>
      <w:marBottom w:val="0"/>
      <w:divBdr>
        <w:top w:val="none" w:sz="0" w:space="0" w:color="auto"/>
        <w:left w:val="none" w:sz="0" w:space="0" w:color="auto"/>
        <w:bottom w:val="none" w:sz="0" w:space="0" w:color="auto"/>
        <w:right w:val="none" w:sz="0" w:space="0" w:color="auto"/>
      </w:divBdr>
    </w:div>
    <w:div w:id="632708620">
      <w:bodyDiv w:val="1"/>
      <w:marLeft w:val="0"/>
      <w:marRight w:val="0"/>
      <w:marTop w:val="0"/>
      <w:marBottom w:val="0"/>
      <w:divBdr>
        <w:top w:val="none" w:sz="0" w:space="0" w:color="auto"/>
        <w:left w:val="none" w:sz="0" w:space="0" w:color="auto"/>
        <w:bottom w:val="none" w:sz="0" w:space="0" w:color="auto"/>
        <w:right w:val="none" w:sz="0" w:space="0" w:color="auto"/>
      </w:divBdr>
    </w:div>
    <w:div w:id="641808129">
      <w:bodyDiv w:val="1"/>
      <w:marLeft w:val="0"/>
      <w:marRight w:val="0"/>
      <w:marTop w:val="0"/>
      <w:marBottom w:val="0"/>
      <w:divBdr>
        <w:top w:val="none" w:sz="0" w:space="0" w:color="auto"/>
        <w:left w:val="none" w:sz="0" w:space="0" w:color="auto"/>
        <w:bottom w:val="none" w:sz="0" w:space="0" w:color="auto"/>
        <w:right w:val="none" w:sz="0" w:space="0" w:color="auto"/>
      </w:divBdr>
    </w:div>
    <w:div w:id="647170388">
      <w:bodyDiv w:val="1"/>
      <w:marLeft w:val="0"/>
      <w:marRight w:val="0"/>
      <w:marTop w:val="0"/>
      <w:marBottom w:val="0"/>
      <w:divBdr>
        <w:top w:val="none" w:sz="0" w:space="0" w:color="auto"/>
        <w:left w:val="none" w:sz="0" w:space="0" w:color="auto"/>
        <w:bottom w:val="none" w:sz="0" w:space="0" w:color="auto"/>
        <w:right w:val="none" w:sz="0" w:space="0" w:color="auto"/>
      </w:divBdr>
    </w:div>
    <w:div w:id="648941546">
      <w:bodyDiv w:val="1"/>
      <w:marLeft w:val="0"/>
      <w:marRight w:val="0"/>
      <w:marTop w:val="0"/>
      <w:marBottom w:val="0"/>
      <w:divBdr>
        <w:top w:val="none" w:sz="0" w:space="0" w:color="auto"/>
        <w:left w:val="none" w:sz="0" w:space="0" w:color="auto"/>
        <w:bottom w:val="none" w:sz="0" w:space="0" w:color="auto"/>
        <w:right w:val="none" w:sz="0" w:space="0" w:color="auto"/>
      </w:divBdr>
    </w:div>
    <w:div w:id="670448609">
      <w:bodyDiv w:val="1"/>
      <w:marLeft w:val="0"/>
      <w:marRight w:val="0"/>
      <w:marTop w:val="0"/>
      <w:marBottom w:val="0"/>
      <w:divBdr>
        <w:top w:val="none" w:sz="0" w:space="0" w:color="auto"/>
        <w:left w:val="none" w:sz="0" w:space="0" w:color="auto"/>
        <w:bottom w:val="none" w:sz="0" w:space="0" w:color="auto"/>
        <w:right w:val="none" w:sz="0" w:space="0" w:color="auto"/>
      </w:divBdr>
    </w:div>
    <w:div w:id="677345001">
      <w:bodyDiv w:val="1"/>
      <w:marLeft w:val="0"/>
      <w:marRight w:val="0"/>
      <w:marTop w:val="0"/>
      <w:marBottom w:val="0"/>
      <w:divBdr>
        <w:top w:val="none" w:sz="0" w:space="0" w:color="auto"/>
        <w:left w:val="none" w:sz="0" w:space="0" w:color="auto"/>
        <w:bottom w:val="none" w:sz="0" w:space="0" w:color="auto"/>
        <w:right w:val="none" w:sz="0" w:space="0" w:color="auto"/>
      </w:divBdr>
    </w:div>
    <w:div w:id="685059395">
      <w:bodyDiv w:val="1"/>
      <w:marLeft w:val="0"/>
      <w:marRight w:val="0"/>
      <w:marTop w:val="0"/>
      <w:marBottom w:val="0"/>
      <w:divBdr>
        <w:top w:val="none" w:sz="0" w:space="0" w:color="auto"/>
        <w:left w:val="none" w:sz="0" w:space="0" w:color="auto"/>
        <w:bottom w:val="none" w:sz="0" w:space="0" w:color="auto"/>
        <w:right w:val="none" w:sz="0" w:space="0" w:color="auto"/>
      </w:divBdr>
    </w:div>
    <w:div w:id="701445796">
      <w:bodyDiv w:val="1"/>
      <w:marLeft w:val="0"/>
      <w:marRight w:val="0"/>
      <w:marTop w:val="0"/>
      <w:marBottom w:val="0"/>
      <w:divBdr>
        <w:top w:val="none" w:sz="0" w:space="0" w:color="auto"/>
        <w:left w:val="none" w:sz="0" w:space="0" w:color="auto"/>
        <w:bottom w:val="none" w:sz="0" w:space="0" w:color="auto"/>
        <w:right w:val="none" w:sz="0" w:space="0" w:color="auto"/>
      </w:divBdr>
    </w:div>
    <w:div w:id="714889318">
      <w:bodyDiv w:val="1"/>
      <w:marLeft w:val="0"/>
      <w:marRight w:val="0"/>
      <w:marTop w:val="0"/>
      <w:marBottom w:val="0"/>
      <w:divBdr>
        <w:top w:val="none" w:sz="0" w:space="0" w:color="auto"/>
        <w:left w:val="none" w:sz="0" w:space="0" w:color="auto"/>
        <w:bottom w:val="none" w:sz="0" w:space="0" w:color="auto"/>
        <w:right w:val="none" w:sz="0" w:space="0" w:color="auto"/>
      </w:divBdr>
    </w:div>
    <w:div w:id="716395437">
      <w:bodyDiv w:val="1"/>
      <w:marLeft w:val="0"/>
      <w:marRight w:val="0"/>
      <w:marTop w:val="0"/>
      <w:marBottom w:val="0"/>
      <w:divBdr>
        <w:top w:val="none" w:sz="0" w:space="0" w:color="auto"/>
        <w:left w:val="none" w:sz="0" w:space="0" w:color="auto"/>
        <w:bottom w:val="none" w:sz="0" w:space="0" w:color="auto"/>
        <w:right w:val="none" w:sz="0" w:space="0" w:color="auto"/>
      </w:divBdr>
    </w:div>
    <w:div w:id="743406768">
      <w:bodyDiv w:val="1"/>
      <w:marLeft w:val="0"/>
      <w:marRight w:val="0"/>
      <w:marTop w:val="0"/>
      <w:marBottom w:val="0"/>
      <w:divBdr>
        <w:top w:val="none" w:sz="0" w:space="0" w:color="auto"/>
        <w:left w:val="none" w:sz="0" w:space="0" w:color="auto"/>
        <w:bottom w:val="none" w:sz="0" w:space="0" w:color="auto"/>
        <w:right w:val="none" w:sz="0" w:space="0" w:color="auto"/>
      </w:divBdr>
    </w:div>
    <w:div w:id="747578986">
      <w:bodyDiv w:val="1"/>
      <w:marLeft w:val="0"/>
      <w:marRight w:val="0"/>
      <w:marTop w:val="0"/>
      <w:marBottom w:val="0"/>
      <w:divBdr>
        <w:top w:val="none" w:sz="0" w:space="0" w:color="auto"/>
        <w:left w:val="none" w:sz="0" w:space="0" w:color="auto"/>
        <w:bottom w:val="none" w:sz="0" w:space="0" w:color="auto"/>
        <w:right w:val="none" w:sz="0" w:space="0" w:color="auto"/>
      </w:divBdr>
    </w:div>
    <w:div w:id="756636080">
      <w:bodyDiv w:val="1"/>
      <w:marLeft w:val="0"/>
      <w:marRight w:val="0"/>
      <w:marTop w:val="0"/>
      <w:marBottom w:val="0"/>
      <w:divBdr>
        <w:top w:val="none" w:sz="0" w:space="0" w:color="auto"/>
        <w:left w:val="none" w:sz="0" w:space="0" w:color="auto"/>
        <w:bottom w:val="none" w:sz="0" w:space="0" w:color="auto"/>
        <w:right w:val="none" w:sz="0" w:space="0" w:color="auto"/>
      </w:divBdr>
    </w:div>
    <w:div w:id="777985706">
      <w:bodyDiv w:val="1"/>
      <w:marLeft w:val="0"/>
      <w:marRight w:val="0"/>
      <w:marTop w:val="0"/>
      <w:marBottom w:val="0"/>
      <w:divBdr>
        <w:top w:val="none" w:sz="0" w:space="0" w:color="auto"/>
        <w:left w:val="none" w:sz="0" w:space="0" w:color="auto"/>
        <w:bottom w:val="none" w:sz="0" w:space="0" w:color="auto"/>
        <w:right w:val="none" w:sz="0" w:space="0" w:color="auto"/>
      </w:divBdr>
    </w:div>
    <w:div w:id="787508853">
      <w:bodyDiv w:val="1"/>
      <w:marLeft w:val="0"/>
      <w:marRight w:val="0"/>
      <w:marTop w:val="0"/>
      <w:marBottom w:val="0"/>
      <w:divBdr>
        <w:top w:val="none" w:sz="0" w:space="0" w:color="auto"/>
        <w:left w:val="none" w:sz="0" w:space="0" w:color="auto"/>
        <w:bottom w:val="none" w:sz="0" w:space="0" w:color="auto"/>
        <w:right w:val="none" w:sz="0" w:space="0" w:color="auto"/>
      </w:divBdr>
    </w:div>
    <w:div w:id="789396350">
      <w:bodyDiv w:val="1"/>
      <w:marLeft w:val="0"/>
      <w:marRight w:val="0"/>
      <w:marTop w:val="0"/>
      <w:marBottom w:val="0"/>
      <w:divBdr>
        <w:top w:val="none" w:sz="0" w:space="0" w:color="auto"/>
        <w:left w:val="none" w:sz="0" w:space="0" w:color="auto"/>
        <w:bottom w:val="none" w:sz="0" w:space="0" w:color="auto"/>
        <w:right w:val="none" w:sz="0" w:space="0" w:color="auto"/>
      </w:divBdr>
    </w:div>
    <w:div w:id="794952563">
      <w:bodyDiv w:val="1"/>
      <w:marLeft w:val="0"/>
      <w:marRight w:val="0"/>
      <w:marTop w:val="0"/>
      <w:marBottom w:val="0"/>
      <w:divBdr>
        <w:top w:val="none" w:sz="0" w:space="0" w:color="auto"/>
        <w:left w:val="none" w:sz="0" w:space="0" w:color="auto"/>
        <w:bottom w:val="none" w:sz="0" w:space="0" w:color="auto"/>
        <w:right w:val="none" w:sz="0" w:space="0" w:color="auto"/>
      </w:divBdr>
    </w:div>
    <w:div w:id="810363046">
      <w:bodyDiv w:val="1"/>
      <w:marLeft w:val="0"/>
      <w:marRight w:val="0"/>
      <w:marTop w:val="0"/>
      <w:marBottom w:val="0"/>
      <w:divBdr>
        <w:top w:val="none" w:sz="0" w:space="0" w:color="auto"/>
        <w:left w:val="none" w:sz="0" w:space="0" w:color="auto"/>
        <w:bottom w:val="none" w:sz="0" w:space="0" w:color="auto"/>
        <w:right w:val="none" w:sz="0" w:space="0" w:color="auto"/>
      </w:divBdr>
    </w:div>
    <w:div w:id="815416368">
      <w:bodyDiv w:val="1"/>
      <w:marLeft w:val="0"/>
      <w:marRight w:val="0"/>
      <w:marTop w:val="0"/>
      <w:marBottom w:val="0"/>
      <w:divBdr>
        <w:top w:val="none" w:sz="0" w:space="0" w:color="auto"/>
        <w:left w:val="none" w:sz="0" w:space="0" w:color="auto"/>
        <w:bottom w:val="none" w:sz="0" w:space="0" w:color="auto"/>
        <w:right w:val="none" w:sz="0" w:space="0" w:color="auto"/>
      </w:divBdr>
    </w:div>
    <w:div w:id="820345325">
      <w:bodyDiv w:val="1"/>
      <w:marLeft w:val="0"/>
      <w:marRight w:val="0"/>
      <w:marTop w:val="0"/>
      <w:marBottom w:val="0"/>
      <w:divBdr>
        <w:top w:val="none" w:sz="0" w:space="0" w:color="auto"/>
        <w:left w:val="none" w:sz="0" w:space="0" w:color="auto"/>
        <w:bottom w:val="none" w:sz="0" w:space="0" w:color="auto"/>
        <w:right w:val="none" w:sz="0" w:space="0" w:color="auto"/>
      </w:divBdr>
    </w:div>
    <w:div w:id="824130255">
      <w:bodyDiv w:val="1"/>
      <w:marLeft w:val="0"/>
      <w:marRight w:val="0"/>
      <w:marTop w:val="0"/>
      <w:marBottom w:val="0"/>
      <w:divBdr>
        <w:top w:val="none" w:sz="0" w:space="0" w:color="auto"/>
        <w:left w:val="none" w:sz="0" w:space="0" w:color="auto"/>
        <w:bottom w:val="none" w:sz="0" w:space="0" w:color="auto"/>
        <w:right w:val="none" w:sz="0" w:space="0" w:color="auto"/>
      </w:divBdr>
    </w:div>
    <w:div w:id="846139005">
      <w:bodyDiv w:val="1"/>
      <w:marLeft w:val="0"/>
      <w:marRight w:val="0"/>
      <w:marTop w:val="0"/>
      <w:marBottom w:val="0"/>
      <w:divBdr>
        <w:top w:val="none" w:sz="0" w:space="0" w:color="auto"/>
        <w:left w:val="none" w:sz="0" w:space="0" w:color="auto"/>
        <w:bottom w:val="none" w:sz="0" w:space="0" w:color="auto"/>
        <w:right w:val="none" w:sz="0" w:space="0" w:color="auto"/>
      </w:divBdr>
    </w:div>
    <w:div w:id="846555619">
      <w:bodyDiv w:val="1"/>
      <w:marLeft w:val="0"/>
      <w:marRight w:val="0"/>
      <w:marTop w:val="0"/>
      <w:marBottom w:val="0"/>
      <w:divBdr>
        <w:top w:val="none" w:sz="0" w:space="0" w:color="auto"/>
        <w:left w:val="none" w:sz="0" w:space="0" w:color="auto"/>
        <w:bottom w:val="none" w:sz="0" w:space="0" w:color="auto"/>
        <w:right w:val="none" w:sz="0" w:space="0" w:color="auto"/>
      </w:divBdr>
    </w:div>
    <w:div w:id="870649120">
      <w:bodyDiv w:val="1"/>
      <w:marLeft w:val="0"/>
      <w:marRight w:val="0"/>
      <w:marTop w:val="0"/>
      <w:marBottom w:val="0"/>
      <w:divBdr>
        <w:top w:val="none" w:sz="0" w:space="0" w:color="auto"/>
        <w:left w:val="none" w:sz="0" w:space="0" w:color="auto"/>
        <w:bottom w:val="none" w:sz="0" w:space="0" w:color="auto"/>
        <w:right w:val="none" w:sz="0" w:space="0" w:color="auto"/>
      </w:divBdr>
    </w:div>
    <w:div w:id="875847918">
      <w:bodyDiv w:val="1"/>
      <w:marLeft w:val="0"/>
      <w:marRight w:val="0"/>
      <w:marTop w:val="0"/>
      <w:marBottom w:val="0"/>
      <w:divBdr>
        <w:top w:val="none" w:sz="0" w:space="0" w:color="auto"/>
        <w:left w:val="none" w:sz="0" w:space="0" w:color="auto"/>
        <w:bottom w:val="none" w:sz="0" w:space="0" w:color="auto"/>
        <w:right w:val="none" w:sz="0" w:space="0" w:color="auto"/>
      </w:divBdr>
    </w:div>
    <w:div w:id="878394542">
      <w:bodyDiv w:val="1"/>
      <w:marLeft w:val="0"/>
      <w:marRight w:val="0"/>
      <w:marTop w:val="0"/>
      <w:marBottom w:val="0"/>
      <w:divBdr>
        <w:top w:val="none" w:sz="0" w:space="0" w:color="auto"/>
        <w:left w:val="none" w:sz="0" w:space="0" w:color="auto"/>
        <w:bottom w:val="none" w:sz="0" w:space="0" w:color="auto"/>
        <w:right w:val="none" w:sz="0" w:space="0" w:color="auto"/>
      </w:divBdr>
    </w:div>
    <w:div w:id="887760850">
      <w:bodyDiv w:val="1"/>
      <w:marLeft w:val="0"/>
      <w:marRight w:val="0"/>
      <w:marTop w:val="0"/>
      <w:marBottom w:val="0"/>
      <w:divBdr>
        <w:top w:val="none" w:sz="0" w:space="0" w:color="auto"/>
        <w:left w:val="none" w:sz="0" w:space="0" w:color="auto"/>
        <w:bottom w:val="none" w:sz="0" w:space="0" w:color="auto"/>
        <w:right w:val="none" w:sz="0" w:space="0" w:color="auto"/>
      </w:divBdr>
    </w:div>
    <w:div w:id="915281410">
      <w:bodyDiv w:val="1"/>
      <w:marLeft w:val="0"/>
      <w:marRight w:val="0"/>
      <w:marTop w:val="0"/>
      <w:marBottom w:val="0"/>
      <w:divBdr>
        <w:top w:val="none" w:sz="0" w:space="0" w:color="auto"/>
        <w:left w:val="none" w:sz="0" w:space="0" w:color="auto"/>
        <w:bottom w:val="none" w:sz="0" w:space="0" w:color="auto"/>
        <w:right w:val="none" w:sz="0" w:space="0" w:color="auto"/>
      </w:divBdr>
      <w:divsChild>
        <w:div w:id="190001670">
          <w:marLeft w:val="0"/>
          <w:marRight w:val="0"/>
          <w:marTop w:val="0"/>
          <w:marBottom w:val="0"/>
          <w:divBdr>
            <w:top w:val="none" w:sz="0" w:space="0" w:color="auto"/>
            <w:left w:val="none" w:sz="0" w:space="0" w:color="auto"/>
            <w:bottom w:val="none" w:sz="0" w:space="0" w:color="auto"/>
            <w:right w:val="none" w:sz="0" w:space="0" w:color="auto"/>
          </w:divBdr>
          <w:divsChild>
            <w:div w:id="1498418070">
              <w:marLeft w:val="0"/>
              <w:marRight w:val="0"/>
              <w:marTop w:val="0"/>
              <w:marBottom w:val="0"/>
              <w:divBdr>
                <w:top w:val="none" w:sz="0" w:space="0" w:color="auto"/>
                <w:left w:val="none" w:sz="0" w:space="0" w:color="auto"/>
                <w:bottom w:val="none" w:sz="0" w:space="0" w:color="auto"/>
                <w:right w:val="none" w:sz="0" w:space="0" w:color="auto"/>
              </w:divBdr>
              <w:divsChild>
                <w:div w:id="320619260">
                  <w:marLeft w:val="0"/>
                  <w:marRight w:val="0"/>
                  <w:marTop w:val="0"/>
                  <w:marBottom w:val="0"/>
                  <w:divBdr>
                    <w:top w:val="none" w:sz="0" w:space="0" w:color="auto"/>
                    <w:left w:val="none" w:sz="0" w:space="0" w:color="auto"/>
                    <w:bottom w:val="none" w:sz="0" w:space="0" w:color="auto"/>
                    <w:right w:val="none" w:sz="0" w:space="0" w:color="auto"/>
                  </w:divBdr>
                  <w:divsChild>
                    <w:div w:id="895823235">
                      <w:marLeft w:val="0"/>
                      <w:marRight w:val="0"/>
                      <w:marTop w:val="0"/>
                      <w:marBottom w:val="0"/>
                      <w:divBdr>
                        <w:top w:val="none" w:sz="0" w:space="0" w:color="auto"/>
                        <w:left w:val="none" w:sz="0" w:space="0" w:color="auto"/>
                        <w:bottom w:val="none" w:sz="0" w:space="0" w:color="auto"/>
                        <w:right w:val="none" w:sz="0" w:space="0" w:color="auto"/>
                      </w:divBdr>
                      <w:divsChild>
                        <w:div w:id="594364629">
                          <w:marLeft w:val="0"/>
                          <w:marRight w:val="0"/>
                          <w:marTop w:val="0"/>
                          <w:marBottom w:val="0"/>
                          <w:divBdr>
                            <w:top w:val="none" w:sz="0" w:space="0" w:color="auto"/>
                            <w:left w:val="none" w:sz="0" w:space="0" w:color="auto"/>
                            <w:bottom w:val="none" w:sz="0" w:space="0" w:color="auto"/>
                            <w:right w:val="none" w:sz="0" w:space="0" w:color="auto"/>
                          </w:divBdr>
                          <w:divsChild>
                            <w:div w:id="306859711">
                              <w:marLeft w:val="0"/>
                              <w:marRight w:val="0"/>
                              <w:marTop w:val="0"/>
                              <w:marBottom w:val="0"/>
                              <w:divBdr>
                                <w:top w:val="none" w:sz="0" w:space="0" w:color="auto"/>
                                <w:left w:val="none" w:sz="0" w:space="0" w:color="auto"/>
                                <w:bottom w:val="none" w:sz="0" w:space="0" w:color="auto"/>
                                <w:right w:val="none" w:sz="0" w:space="0" w:color="auto"/>
                              </w:divBdr>
                              <w:divsChild>
                                <w:div w:id="1759910007">
                                  <w:marLeft w:val="0"/>
                                  <w:marRight w:val="0"/>
                                  <w:marTop w:val="0"/>
                                  <w:marBottom w:val="0"/>
                                  <w:divBdr>
                                    <w:top w:val="none" w:sz="0" w:space="0" w:color="auto"/>
                                    <w:left w:val="none" w:sz="0" w:space="0" w:color="auto"/>
                                    <w:bottom w:val="none" w:sz="0" w:space="0" w:color="auto"/>
                                    <w:right w:val="none" w:sz="0" w:space="0" w:color="auto"/>
                                  </w:divBdr>
                                  <w:divsChild>
                                    <w:div w:id="1729181349">
                                      <w:marLeft w:val="0"/>
                                      <w:marRight w:val="0"/>
                                      <w:marTop w:val="0"/>
                                      <w:marBottom w:val="0"/>
                                      <w:divBdr>
                                        <w:top w:val="none" w:sz="0" w:space="0" w:color="auto"/>
                                        <w:left w:val="none" w:sz="0" w:space="0" w:color="auto"/>
                                        <w:bottom w:val="none" w:sz="0" w:space="0" w:color="auto"/>
                                        <w:right w:val="none" w:sz="0" w:space="0" w:color="auto"/>
                                      </w:divBdr>
                                      <w:divsChild>
                                        <w:div w:id="10029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345895">
      <w:bodyDiv w:val="1"/>
      <w:marLeft w:val="0"/>
      <w:marRight w:val="0"/>
      <w:marTop w:val="0"/>
      <w:marBottom w:val="0"/>
      <w:divBdr>
        <w:top w:val="none" w:sz="0" w:space="0" w:color="auto"/>
        <w:left w:val="none" w:sz="0" w:space="0" w:color="auto"/>
        <w:bottom w:val="none" w:sz="0" w:space="0" w:color="auto"/>
        <w:right w:val="none" w:sz="0" w:space="0" w:color="auto"/>
      </w:divBdr>
    </w:div>
    <w:div w:id="933050735">
      <w:bodyDiv w:val="1"/>
      <w:marLeft w:val="0"/>
      <w:marRight w:val="0"/>
      <w:marTop w:val="0"/>
      <w:marBottom w:val="0"/>
      <w:divBdr>
        <w:top w:val="none" w:sz="0" w:space="0" w:color="auto"/>
        <w:left w:val="none" w:sz="0" w:space="0" w:color="auto"/>
        <w:bottom w:val="none" w:sz="0" w:space="0" w:color="auto"/>
        <w:right w:val="none" w:sz="0" w:space="0" w:color="auto"/>
      </w:divBdr>
    </w:div>
    <w:div w:id="941187501">
      <w:bodyDiv w:val="1"/>
      <w:marLeft w:val="0"/>
      <w:marRight w:val="0"/>
      <w:marTop w:val="0"/>
      <w:marBottom w:val="0"/>
      <w:divBdr>
        <w:top w:val="none" w:sz="0" w:space="0" w:color="auto"/>
        <w:left w:val="none" w:sz="0" w:space="0" w:color="auto"/>
        <w:bottom w:val="none" w:sz="0" w:space="0" w:color="auto"/>
        <w:right w:val="none" w:sz="0" w:space="0" w:color="auto"/>
      </w:divBdr>
    </w:div>
    <w:div w:id="950089470">
      <w:bodyDiv w:val="1"/>
      <w:marLeft w:val="0"/>
      <w:marRight w:val="0"/>
      <w:marTop w:val="0"/>
      <w:marBottom w:val="0"/>
      <w:divBdr>
        <w:top w:val="none" w:sz="0" w:space="0" w:color="auto"/>
        <w:left w:val="none" w:sz="0" w:space="0" w:color="auto"/>
        <w:bottom w:val="none" w:sz="0" w:space="0" w:color="auto"/>
        <w:right w:val="none" w:sz="0" w:space="0" w:color="auto"/>
      </w:divBdr>
    </w:div>
    <w:div w:id="950823422">
      <w:bodyDiv w:val="1"/>
      <w:marLeft w:val="0"/>
      <w:marRight w:val="0"/>
      <w:marTop w:val="0"/>
      <w:marBottom w:val="0"/>
      <w:divBdr>
        <w:top w:val="none" w:sz="0" w:space="0" w:color="auto"/>
        <w:left w:val="none" w:sz="0" w:space="0" w:color="auto"/>
        <w:bottom w:val="none" w:sz="0" w:space="0" w:color="auto"/>
        <w:right w:val="none" w:sz="0" w:space="0" w:color="auto"/>
      </w:divBdr>
    </w:div>
    <w:div w:id="987897631">
      <w:bodyDiv w:val="1"/>
      <w:marLeft w:val="0"/>
      <w:marRight w:val="0"/>
      <w:marTop w:val="0"/>
      <w:marBottom w:val="0"/>
      <w:divBdr>
        <w:top w:val="none" w:sz="0" w:space="0" w:color="auto"/>
        <w:left w:val="none" w:sz="0" w:space="0" w:color="auto"/>
        <w:bottom w:val="none" w:sz="0" w:space="0" w:color="auto"/>
        <w:right w:val="none" w:sz="0" w:space="0" w:color="auto"/>
      </w:divBdr>
    </w:div>
    <w:div w:id="999624506">
      <w:bodyDiv w:val="1"/>
      <w:marLeft w:val="0"/>
      <w:marRight w:val="0"/>
      <w:marTop w:val="0"/>
      <w:marBottom w:val="0"/>
      <w:divBdr>
        <w:top w:val="none" w:sz="0" w:space="0" w:color="auto"/>
        <w:left w:val="none" w:sz="0" w:space="0" w:color="auto"/>
        <w:bottom w:val="none" w:sz="0" w:space="0" w:color="auto"/>
        <w:right w:val="none" w:sz="0" w:space="0" w:color="auto"/>
      </w:divBdr>
    </w:div>
    <w:div w:id="1001929349">
      <w:bodyDiv w:val="1"/>
      <w:marLeft w:val="0"/>
      <w:marRight w:val="0"/>
      <w:marTop w:val="0"/>
      <w:marBottom w:val="0"/>
      <w:divBdr>
        <w:top w:val="none" w:sz="0" w:space="0" w:color="auto"/>
        <w:left w:val="none" w:sz="0" w:space="0" w:color="auto"/>
        <w:bottom w:val="none" w:sz="0" w:space="0" w:color="auto"/>
        <w:right w:val="none" w:sz="0" w:space="0" w:color="auto"/>
      </w:divBdr>
    </w:div>
    <w:div w:id="1008485225">
      <w:bodyDiv w:val="1"/>
      <w:marLeft w:val="0"/>
      <w:marRight w:val="0"/>
      <w:marTop w:val="0"/>
      <w:marBottom w:val="0"/>
      <w:divBdr>
        <w:top w:val="none" w:sz="0" w:space="0" w:color="auto"/>
        <w:left w:val="none" w:sz="0" w:space="0" w:color="auto"/>
        <w:bottom w:val="none" w:sz="0" w:space="0" w:color="auto"/>
        <w:right w:val="none" w:sz="0" w:space="0" w:color="auto"/>
      </w:divBdr>
    </w:div>
    <w:div w:id="1013846727">
      <w:bodyDiv w:val="1"/>
      <w:marLeft w:val="0"/>
      <w:marRight w:val="0"/>
      <w:marTop w:val="0"/>
      <w:marBottom w:val="0"/>
      <w:divBdr>
        <w:top w:val="none" w:sz="0" w:space="0" w:color="auto"/>
        <w:left w:val="none" w:sz="0" w:space="0" w:color="auto"/>
        <w:bottom w:val="none" w:sz="0" w:space="0" w:color="auto"/>
        <w:right w:val="none" w:sz="0" w:space="0" w:color="auto"/>
      </w:divBdr>
    </w:div>
    <w:div w:id="1028025794">
      <w:bodyDiv w:val="1"/>
      <w:marLeft w:val="0"/>
      <w:marRight w:val="0"/>
      <w:marTop w:val="0"/>
      <w:marBottom w:val="0"/>
      <w:divBdr>
        <w:top w:val="none" w:sz="0" w:space="0" w:color="auto"/>
        <w:left w:val="none" w:sz="0" w:space="0" w:color="auto"/>
        <w:bottom w:val="none" w:sz="0" w:space="0" w:color="auto"/>
        <w:right w:val="none" w:sz="0" w:space="0" w:color="auto"/>
      </w:divBdr>
    </w:div>
    <w:div w:id="1040134292">
      <w:bodyDiv w:val="1"/>
      <w:marLeft w:val="0"/>
      <w:marRight w:val="0"/>
      <w:marTop w:val="0"/>
      <w:marBottom w:val="0"/>
      <w:divBdr>
        <w:top w:val="none" w:sz="0" w:space="0" w:color="auto"/>
        <w:left w:val="none" w:sz="0" w:space="0" w:color="auto"/>
        <w:bottom w:val="none" w:sz="0" w:space="0" w:color="auto"/>
        <w:right w:val="none" w:sz="0" w:space="0" w:color="auto"/>
      </w:divBdr>
    </w:div>
    <w:div w:id="1041368139">
      <w:bodyDiv w:val="1"/>
      <w:marLeft w:val="0"/>
      <w:marRight w:val="0"/>
      <w:marTop w:val="0"/>
      <w:marBottom w:val="0"/>
      <w:divBdr>
        <w:top w:val="none" w:sz="0" w:space="0" w:color="auto"/>
        <w:left w:val="none" w:sz="0" w:space="0" w:color="auto"/>
        <w:bottom w:val="none" w:sz="0" w:space="0" w:color="auto"/>
        <w:right w:val="none" w:sz="0" w:space="0" w:color="auto"/>
      </w:divBdr>
    </w:div>
    <w:div w:id="1050110408">
      <w:bodyDiv w:val="1"/>
      <w:marLeft w:val="0"/>
      <w:marRight w:val="0"/>
      <w:marTop w:val="0"/>
      <w:marBottom w:val="0"/>
      <w:divBdr>
        <w:top w:val="none" w:sz="0" w:space="0" w:color="auto"/>
        <w:left w:val="none" w:sz="0" w:space="0" w:color="auto"/>
        <w:bottom w:val="none" w:sz="0" w:space="0" w:color="auto"/>
        <w:right w:val="none" w:sz="0" w:space="0" w:color="auto"/>
      </w:divBdr>
    </w:div>
    <w:div w:id="1052118483">
      <w:bodyDiv w:val="1"/>
      <w:marLeft w:val="0"/>
      <w:marRight w:val="0"/>
      <w:marTop w:val="0"/>
      <w:marBottom w:val="0"/>
      <w:divBdr>
        <w:top w:val="none" w:sz="0" w:space="0" w:color="auto"/>
        <w:left w:val="none" w:sz="0" w:space="0" w:color="auto"/>
        <w:bottom w:val="none" w:sz="0" w:space="0" w:color="auto"/>
        <w:right w:val="none" w:sz="0" w:space="0" w:color="auto"/>
      </w:divBdr>
    </w:div>
    <w:div w:id="1061370831">
      <w:bodyDiv w:val="1"/>
      <w:marLeft w:val="0"/>
      <w:marRight w:val="0"/>
      <w:marTop w:val="0"/>
      <w:marBottom w:val="0"/>
      <w:divBdr>
        <w:top w:val="none" w:sz="0" w:space="0" w:color="auto"/>
        <w:left w:val="none" w:sz="0" w:space="0" w:color="auto"/>
        <w:bottom w:val="none" w:sz="0" w:space="0" w:color="auto"/>
        <w:right w:val="none" w:sz="0" w:space="0" w:color="auto"/>
      </w:divBdr>
    </w:div>
    <w:div w:id="1088961460">
      <w:bodyDiv w:val="1"/>
      <w:marLeft w:val="0"/>
      <w:marRight w:val="0"/>
      <w:marTop w:val="0"/>
      <w:marBottom w:val="0"/>
      <w:divBdr>
        <w:top w:val="none" w:sz="0" w:space="0" w:color="auto"/>
        <w:left w:val="none" w:sz="0" w:space="0" w:color="auto"/>
        <w:bottom w:val="none" w:sz="0" w:space="0" w:color="auto"/>
        <w:right w:val="none" w:sz="0" w:space="0" w:color="auto"/>
      </w:divBdr>
    </w:div>
    <w:div w:id="1094204523">
      <w:bodyDiv w:val="1"/>
      <w:marLeft w:val="0"/>
      <w:marRight w:val="0"/>
      <w:marTop w:val="0"/>
      <w:marBottom w:val="0"/>
      <w:divBdr>
        <w:top w:val="none" w:sz="0" w:space="0" w:color="auto"/>
        <w:left w:val="none" w:sz="0" w:space="0" w:color="auto"/>
        <w:bottom w:val="none" w:sz="0" w:space="0" w:color="auto"/>
        <w:right w:val="none" w:sz="0" w:space="0" w:color="auto"/>
      </w:divBdr>
    </w:div>
    <w:div w:id="1095783147">
      <w:bodyDiv w:val="1"/>
      <w:marLeft w:val="0"/>
      <w:marRight w:val="0"/>
      <w:marTop w:val="0"/>
      <w:marBottom w:val="0"/>
      <w:divBdr>
        <w:top w:val="none" w:sz="0" w:space="0" w:color="auto"/>
        <w:left w:val="none" w:sz="0" w:space="0" w:color="auto"/>
        <w:bottom w:val="none" w:sz="0" w:space="0" w:color="auto"/>
        <w:right w:val="none" w:sz="0" w:space="0" w:color="auto"/>
      </w:divBdr>
    </w:div>
    <w:div w:id="1100224927">
      <w:bodyDiv w:val="1"/>
      <w:marLeft w:val="0"/>
      <w:marRight w:val="0"/>
      <w:marTop w:val="0"/>
      <w:marBottom w:val="0"/>
      <w:divBdr>
        <w:top w:val="none" w:sz="0" w:space="0" w:color="auto"/>
        <w:left w:val="none" w:sz="0" w:space="0" w:color="auto"/>
        <w:bottom w:val="none" w:sz="0" w:space="0" w:color="auto"/>
        <w:right w:val="none" w:sz="0" w:space="0" w:color="auto"/>
      </w:divBdr>
    </w:div>
    <w:div w:id="1146119608">
      <w:bodyDiv w:val="1"/>
      <w:marLeft w:val="0"/>
      <w:marRight w:val="0"/>
      <w:marTop w:val="0"/>
      <w:marBottom w:val="0"/>
      <w:divBdr>
        <w:top w:val="none" w:sz="0" w:space="0" w:color="auto"/>
        <w:left w:val="none" w:sz="0" w:space="0" w:color="auto"/>
        <w:bottom w:val="none" w:sz="0" w:space="0" w:color="auto"/>
        <w:right w:val="none" w:sz="0" w:space="0" w:color="auto"/>
      </w:divBdr>
    </w:div>
    <w:div w:id="1175266194">
      <w:bodyDiv w:val="1"/>
      <w:marLeft w:val="0"/>
      <w:marRight w:val="0"/>
      <w:marTop w:val="0"/>
      <w:marBottom w:val="0"/>
      <w:divBdr>
        <w:top w:val="none" w:sz="0" w:space="0" w:color="auto"/>
        <w:left w:val="none" w:sz="0" w:space="0" w:color="auto"/>
        <w:bottom w:val="none" w:sz="0" w:space="0" w:color="auto"/>
        <w:right w:val="none" w:sz="0" w:space="0" w:color="auto"/>
      </w:divBdr>
    </w:div>
    <w:div w:id="1182014679">
      <w:bodyDiv w:val="1"/>
      <w:marLeft w:val="0"/>
      <w:marRight w:val="0"/>
      <w:marTop w:val="0"/>
      <w:marBottom w:val="0"/>
      <w:divBdr>
        <w:top w:val="none" w:sz="0" w:space="0" w:color="auto"/>
        <w:left w:val="none" w:sz="0" w:space="0" w:color="auto"/>
        <w:bottom w:val="none" w:sz="0" w:space="0" w:color="auto"/>
        <w:right w:val="none" w:sz="0" w:space="0" w:color="auto"/>
      </w:divBdr>
    </w:div>
    <w:div w:id="1188369277">
      <w:bodyDiv w:val="1"/>
      <w:marLeft w:val="0"/>
      <w:marRight w:val="0"/>
      <w:marTop w:val="0"/>
      <w:marBottom w:val="0"/>
      <w:divBdr>
        <w:top w:val="none" w:sz="0" w:space="0" w:color="auto"/>
        <w:left w:val="none" w:sz="0" w:space="0" w:color="auto"/>
        <w:bottom w:val="none" w:sz="0" w:space="0" w:color="auto"/>
        <w:right w:val="none" w:sz="0" w:space="0" w:color="auto"/>
      </w:divBdr>
    </w:div>
    <w:div w:id="1189487430">
      <w:bodyDiv w:val="1"/>
      <w:marLeft w:val="0"/>
      <w:marRight w:val="0"/>
      <w:marTop w:val="0"/>
      <w:marBottom w:val="0"/>
      <w:divBdr>
        <w:top w:val="none" w:sz="0" w:space="0" w:color="auto"/>
        <w:left w:val="none" w:sz="0" w:space="0" w:color="auto"/>
        <w:bottom w:val="none" w:sz="0" w:space="0" w:color="auto"/>
        <w:right w:val="none" w:sz="0" w:space="0" w:color="auto"/>
      </w:divBdr>
    </w:div>
    <w:div w:id="1203400079">
      <w:bodyDiv w:val="1"/>
      <w:marLeft w:val="0"/>
      <w:marRight w:val="0"/>
      <w:marTop w:val="0"/>
      <w:marBottom w:val="0"/>
      <w:divBdr>
        <w:top w:val="none" w:sz="0" w:space="0" w:color="auto"/>
        <w:left w:val="none" w:sz="0" w:space="0" w:color="auto"/>
        <w:bottom w:val="none" w:sz="0" w:space="0" w:color="auto"/>
        <w:right w:val="none" w:sz="0" w:space="0" w:color="auto"/>
      </w:divBdr>
    </w:div>
    <w:div w:id="1206214256">
      <w:bodyDiv w:val="1"/>
      <w:marLeft w:val="0"/>
      <w:marRight w:val="0"/>
      <w:marTop w:val="0"/>
      <w:marBottom w:val="0"/>
      <w:divBdr>
        <w:top w:val="none" w:sz="0" w:space="0" w:color="auto"/>
        <w:left w:val="none" w:sz="0" w:space="0" w:color="auto"/>
        <w:bottom w:val="none" w:sz="0" w:space="0" w:color="auto"/>
        <w:right w:val="none" w:sz="0" w:space="0" w:color="auto"/>
      </w:divBdr>
    </w:div>
    <w:div w:id="1215388379">
      <w:bodyDiv w:val="1"/>
      <w:marLeft w:val="0"/>
      <w:marRight w:val="0"/>
      <w:marTop w:val="0"/>
      <w:marBottom w:val="0"/>
      <w:divBdr>
        <w:top w:val="none" w:sz="0" w:space="0" w:color="auto"/>
        <w:left w:val="none" w:sz="0" w:space="0" w:color="auto"/>
        <w:bottom w:val="none" w:sz="0" w:space="0" w:color="auto"/>
        <w:right w:val="none" w:sz="0" w:space="0" w:color="auto"/>
      </w:divBdr>
    </w:div>
    <w:div w:id="1235044143">
      <w:bodyDiv w:val="1"/>
      <w:marLeft w:val="0"/>
      <w:marRight w:val="0"/>
      <w:marTop w:val="0"/>
      <w:marBottom w:val="0"/>
      <w:divBdr>
        <w:top w:val="none" w:sz="0" w:space="0" w:color="auto"/>
        <w:left w:val="none" w:sz="0" w:space="0" w:color="auto"/>
        <w:bottom w:val="none" w:sz="0" w:space="0" w:color="auto"/>
        <w:right w:val="none" w:sz="0" w:space="0" w:color="auto"/>
      </w:divBdr>
    </w:div>
    <w:div w:id="1284383164">
      <w:bodyDiv w:val="1"/>
      <w:marLeft w:val="0"/>
      <w:marRight w:val="0"/>
      <w:marTop w:val="0"/>
      <w:marBottom w:val="0"/>
      <w:divBdr>
        <w:top w:val="none" w:sz="0" w:space="0" w:color="auto"/>
        <w:left w:val="none" w:sz="0" w:space="0" w:color="auto"/>
        <w:bottom w:val="none" w:sz="0" w:space="0" w:color="auto"/>
        <w:right w:val="none" w:sz="0" w:space="0" w:color="auto"/>
      </w:divBdr>
    </w:div>
    <w:div w:id="1296136391">
      <w:bodyDiv w:val="1"/>
      <w:marLeft w:val="0"/>
      <w:marRight w:val="0"/>
      <w:marTop w:val="0"/>
      <w:marBottom w:val="0"/>
      <w:divBdr>
        <w:top w:val="none" w:sz="0" w:space="0" w:color="auto"/>
        <w:left w:val="none" w:sz="0" w:space="0" w:color="auto"/>
        <w:bottom w:val="none" w:sz="0" w:space="0" w:color="auto"/>
        <w:right w:val="none" w:sz="0" w:space="0" w:color="auto"/>
      </w:divBdr>
    </w:div>
    <w:div w:id="1338535204">
      <w:bodyDiv w:val="1"/>
      <w:marLeft w:val="0"/>
      <w:marRight w:val="0"/>
      <w:marTop w:val="0"/>
      <w:marBottom w:val="0"/>
      <w:divBdr>
        <w:top w:val="none" w:sz="0" w:space="0" w:color="auto"/>
        <w:left w:val="none" w:sz="0" w:space="0" w:color="auto"/>
        <w:bottom w:val="none" w:sz="0" w:space="0" w:color="auto"/>
        <w:right w:val="none" w:sz="0" w:space="0" w:color="auto"/>
      </w:divBdr>
    </w:div>
    <w:div w:id="1345668869">
      <w:bodyDiv w:val="1"/>
      <w:marLeft w:val="0"/>
      <w:marRight w:val="0"/>
      <w:marTop w:val="0"/>
      <w:marBottom w:val="0"/>
      <w:divBdr>
        <w:top w:val="none" w:sz="0" w:space="0" w:color="auto"/>
        <w:left w:val="none" w:sz="0" w:space="0" w:color="auto"/>
        <w:bottom w:val="none" w:sz="0" w:space="0" w:color="auto"/>
        <w:right w:val="none" w:sz="0" w:space="0" w:color="auto"/>
      </w:divBdr>
    </w:div>
    <w:div w:id="1349597389">
      <w:bodyDiv w:val="1"/>
      <w:marLeft w:val="0"/>
      <w:marRight w:val="0"/>
      <w:marTop w:val="0"/>
      <w:marBottom w:val="0"/>
      <w:divBdr>
        <w:top w:val="none" w:sz="0" w:space="0" w:color="auto"/>
        <w:left w:val="none" w:sz="0" w:space="0" w:color="auto"/>
        <w:bottom w:val="none" w:sz="0" w:space="0" w:color="auto"/>
        <w:right w:val="none" w:sz="0" w:space="0" w:color="auto"/>
      </w:divBdr>
    </w:div>
    <w:div w:id="1350832498">
      <w:bodyDiv w:val="1"/>
      <w:marLeft w:val="0"/>
      <w:marRight w:val="0"/>
      <w:marTop w:val="0"/>
      <w:marBottom w:val="0"/>
      <w:divBdr>
        <w:top w:val="none" w:sz="0" w:space="0" w:color="auto"/>
        <w:left w:val="none" w:sz="0" w:space="0" w:color="auto"/>
        <w:bottom w:val="none" w:sz="0" w:space="0" w:color="auto"/>
        <w:right w:val="none" w:sz="0" w:space="0" w:color="auto"/>
      </w:divBdr>
    </w:div>
    <w:div w:id="1365666785">
      <w:bodyDiv w:val="1"/>
      <w:marLeft w:val="0"/>
      <w:marRight w:val="0"/>
      <w:marTop w:val="0"/>
      <w:marBottom w:val="0"/>
      <w:divBdr>
        <w:top w:val="none" w:sz="0" w:space="0" w:color="auto"/>
        <w:left w:val="none" w:sz="0" w:space="0" w:color="auto"/>
        <w:bottom w:val="none" w:sz="0" w:space="0" w:color="auto"/>
        <w:right w:val="none" w:sz="0" w:space="0" w:color="auto"/>
      </w:divBdr>
    </w:div>
    <w:div w:id="1368333218">
      <w:bodyDiv w:val="1"/>
      <w:marLeft w:val="0"/>
      <w:marRight w:val="0"/>
      <w:marTop w:val="0"/>
      <w:marBottom w:val="0"/>
      <w:divBdr>
        <w:top w:val="none" w:sz="0" w:space="0" w:color="auto"/>
        <w:left w:val="none" w:sz="0" w:space="0" w:color="auto"/>
        <w:bottom w:val="none" w:sz="0" w:space="0" w:color="auto"/>
        <w:right w:val="none" w:sz="0" w:space="0" w:color="auto"/>
      </w:divBdr>
    </w:div>
    <w:div w:id="1379670024">
      <w:bodyDiv w:val="1"/>
      <w:marLeft w:val="0"/>
      <w:marRight w:val="0"/>
      <w:marTop w:val="0"/>
      <w:marBottom w:val="0"/>
      <w:divBdr>
        <w:top w:val="none" w:sz="0" w:space="0" w:color="auto"/>
        <w:left w:val="none" w:sz="0" w:space="0" w:color="auto"/>
        <w:bottom w:val="none" w:sz="0" w:space="0" w:color="auto"/>
        <w:right w:val="none" w:sz="0" w:space="0" w:color="auto"/>
      </w:divBdr>
    </w:div>
    <w:div w:id="1385909436">
      <w:bodyDiv w:val="1"/>
      <w:marLeft w:val="0"/>
      <w:marRight w:val="0"/>
      <w:marTop w:val="0"/>
      <w:marBottom w:val="0"/>
      <w:divBdr>
        <w:top w:val="none" w:sz="0" w:space="0" w:color="auto"/>
        <w:left w:val="none" w:sz="0" w:space="0" w:color="auto"/>
        <w:bottom w:val="none" w:sz="0" w:space="0" w:color="auto"/>
        <w:right w:val="none" w:sz="0" w:space="0" w:color="auto"/>
      </w:divBdr>
    </w:div>
    <w:div w:id="1408067867">
      <w:bodyDiv w:val="1"/>
      <w:marLeft w:val="0"/>
      <w:marRight w:val="0"/>
      <w:marTop w:val="0"/>
      <w:marBottom w:val="0"/>
      <w:divBdr>
        <w:top w:val="none" w:sz="0" w:space="0" w:color="auto"/>
        <w:left w:val="none" w:sz="0" w:space="0" w:color="auto"/>
        <w:bottom w:val="none" w:sz="0" w:space="0" w:color="auto"/>
        <w:right w:val="none" w:sz="0" w:space="0" w:color="auto"/>
      </w:divBdr>
    </w:div>
    <w:div w:id="1409571632">
      <w:bodyDiv w:val="1"/>
      <w:marLeft w:val="0"/>
      <w:marRight w:val="0"/>
      <w:marTop w:val="0"/>
      <w:marBottom w:val="0"/>
      <w:divBdr>
        <w:top w:val="none" w:sz="0" w:space="0" w:color="auto"/>
        <w:left w:val="none" w:sz="0" w:space="0" w:color="auto"/>
        <w:bottom w:val="none" w:sz="0" w:space="0" w:color="auto"/>
        <w:right w:val="none" w:sz="0" w:space="0" w:color="auto"/>
      </w:divBdr>
    </w:div>
    <w:div w:id="1487278394">
      <w:bodyDiv w:val="1"/>
      <w:marLeft w:val="0"/>
      <w:marRight w:val="0"/>
      <w:marTop w:val="0"/>
      <w:marBottom w:val="0"/>
      <w:divBdr>
        <w:top w:val="none" w:sz="0" w:space="0" w:color="auto"/>
        <w:left w:val="none" w:sz="0" w:space="0" w:color="auto"/>
        <w:bottom w:val="none" w:sz="0" w:space="0" w:color="auto"/>
        <w:right w:val="none" w:sz="0" w:space="0" w:color="auto"/>
      </w:divBdr>
    </w:div>
    <w:div w:id="1489708393">
      <w:bodyDiv w:val="1"/>
      <w:marLeft w:val="0"/>
      <w:marRight w:val="0"/>
      <w:marTop w:val="0"/>
      <w:marBottom w:val="0"/>
      <w:divBdr>
        <w:top w:val="none" w:sz="0" w:space="0" w:color="auto"/>
        <w:left w:val="none" w:sz="0" w:space="0" w:color="auto"/>
        <w:bottom w:val="none" w:sz="0" w:space="0" w:color="auto"/>
        <w:right w:val="none" w:sz="0" w:space="0" w:color="auto"/>
      </w:divBdr>
    </w:div>
    <w:div w:id="1492598163">
      <w:bodyDiv w:val="1"/>
      <w:marLeft w:val="0"/>
      <w:marRight w:val="0"/>
      <w:marTop w:val="0"/>
      <w:marBottom w:val="0"/>
      <w:divBdr>
        <w:top w:val="none" w:sz="0" w:space="0" w:color="auto"/>
        <w:left w:val="none" w:sz="0" w:space="0" w:color="auto"/>
        <w:bottom w:val="none" w:sz="0" w:space="0" w:color="auto"/>
        <w:right w:val="none" w:sz="0" w:space="0" w:color="auto"/>
      </w:divBdr>
    </w:div>
    <w:div w:id="1496408836">
      <w:bodyDiv w:val="1"/>
      <w:marLeft w:val="0"/>
      <w:marRight w:val="0"/>
      <w:marTop w:val="0"/>
      <w:marBottom w:val="0"/>
      <w:divBdr>
        <w:top w:val="none" w:sz="0" w:space="0" w:color="auto"/>
        <w:left w:val="none" w:sz="0" w:space="0" w:color="auto"/>
        <w:bottom w:val="none" w:sz="0" w:space="0" w:color="auto"/>
        <w:right w:val="none" w:sz="0" w:space="0" w:color="auto"/>
      </w:divBdr>
    </w:div>
    <w:div w:id="1511675801">
      <w:bodyDiv w:val="1"/>
      <w:marLeft w:val="0"/>
      <w:marRight w:val="0"/>
      <w:marTop w:val="0"/>
      <w:marBottom w:val="0"/>
      <w:divBdr>
        <w:top w:val="none" w:sz="0" w:space="0" w:color="auto"/>
        <w:left w:val="none" w:sz="0" w:space="0" w:color="auto"/>
        <w:bottom w:val="none" w:sz="0" w:space="0" w:color="auto"/>
        <w:right w:val="none" w:sz="0" w:space="0" w:color="auto"/>
      </w:divBdr>
    </w:div>
    <w:div w:id="1517307670">
      <w:bodyDiv w:val="1"/>
      <w:marLeft w:val="0"/>
      <w:marRight w:val="0"/>
      <w:marTop w:val="0"/>
      <w:marBottom w:val="0"/>
      <w:divBdr>
        <w:top w:val="none" w:sz="0" w:space="0" w:color="auto"/>
        <w:left w:val="none" w:sz="0" w:space="0" w:color="auto"/>
        <w:bottom w:val="none" w:sz="0" w:space="0" w:color="auto"/>
        <w:right w:val="none" w:sz="0" w:space="0" w:color="auto"/>
      </w:divBdr>
    </w:div>
    <w:div w:id="1537737013">
      <w:bodyDiv w:val="1"/>
      <w:marLeft w:val="0"/>
      <w:marRight w:val="0"/>
      <w:marTop w:val="0"/>
      <w:marBottom w:val="0"/>
      <w:divBdr>
        <w:top w:val="none" w:sz="0" w:space="0" w:color="auto"/>
        <w:left w:val="none" w:sz="0" w:space="0" w:color="auto"/>
        <w:bottom w:val="none" w:sz="0" w:space="0" w:color="auto"/>
        <w:right w:val="none" w:sz="0" w:space="0" w:color="auto"/>
      </w:divBdr>
    </w:div>
    <w:div w:id="1549535475">
      <w:bodyDiv w:val="1"/>
      <w:marLeft w:val="0"/>
      <w:marRight w:val="0"/>
      <w:marTop w:val="0"/>
      <w:marBottom w:val="0"/>
      <w:divBdr>
        <w:top w:val="none" w:sz="0" w:space="0" w:color="auto"/>
        <w:left w:val="none" w:sz="0" w:space="0" w:color="auto"/>
        <w:bottom w:val="none" w:sz="0" w:space="0" w:color="auto"/>
        <w:right w:val="none" w:sz="0" w:space="0" w:color="auto"/>
      </w:divBdr>
    </w:div>
    <w:div w:id="1553886557">
      <w:bodyDiv w:val="1"/>
      <w:marLeft w:val="0"/>
      <w:marRight w:val="0"/>
      <w:marTop w:val="0"/>
      <w:marBottom w:val="0"/>
      <w:divBdr>
        <w:top w:val="none" w:sz="0" w:space="0" w:color="auto"/>
        <w:left w:val="none" w:sz="0" w:space="0" w:color="auto"/>
        <w:bottom w:val="none" w:sz="0" w:space="0" w:color="auto"/>
        <w:right w:val="none" w:sz="0" w:space="0" w:color="auto"/>
      </w:divBdr>
    </w:div>
    <w:div w:id="1557207274">
      <w:bodyDiv w:val="1"/>
      <w:marLeft w:val="0"/>
      <w:marRight w:val="0"/>
      <w:marTop w:val="0"/>
      <w:marBottom w:val="0"/>
      <w:divBdr>
        <w:top w:val="none" w:sz="0" w:space="0" w:color="auto"/>
        <w:left w:val="none" w:sz="0" w:space="0" w:color="auto"/>
        <w:bottom w:val="none" w:sz="0" w:space="0" w:color="auto"/>
        <w:right w:val="none" w:sz="0" w:space="0" w:color="auto"/>
      </w:divBdr>
    </w:div>
    <w:div w:id="1589120153">
      <w:bodyDiv w:val="1"/>
      <w:marLeft w:val="0"/>
      <w:marRight w:val="0"/>
      <w:marTop w:val="0"/>
      <w:marBottom w:val="0"/>
      <w:divBdr>
        <w:top w:val="none" w:sz="0" w:space="0" w:color="auto"/>
        <w:left w:val="none" w:sz="0" w:space="0" w:color="auto"/>
        <w:bottom w:val="none" w:sz="0" w:space="0" w:color="auto"/>
        <w:right w:val="none" w:sz="0" w:space="0" w:color="auto"/>
      </w:divBdr>
    </w:div>
    <w:div w:id="1591544766">
      <w:bodyDiv w:val="1"/>
      <w:marLeft w:val="0"/>
      <w:marRight w:val="0"/>
      <w:marTop w:val="0"/>
      <w:marBottom w:val="0"/>
      <w:divBdr>
        <w:top w:val="none" w:sz="0" w:space="0" w:color="auto"/>
        <w:left w:val="none" w:sz="0" w:space="0" w:color="auto"/>
        <w:bottom w:val="none" w:sz="0" w:space="0" w:color="auto"/>
        <w:right w:val="none" w:sz="0" w:space="0" w:color="auto"/>
      </w:divBdr>
    </w:div>
    <w:div w:id="1591700693">
      <w:bodyDiv w:val="1"/>
      <w:marLeft w:val="0"/>
      <w:marRight w:val="0"/>
      <w:marTop w:val="0"/>
      <w:marBottom w:val="0"/>
      <w:divBdr>
        <w:top w:val="none" w:sz="0" w:space="0" w:color="auto"/>
        <w:left w:val="none" w:sz="0" w:space="0" w:color="auto"/>
        <w:bottom w:val="none" w:sz="0" w:space="0" w:color="auto"/>
        <w:right w:val="none" w:sz="0" w:space="0" w:color="auto"/>
      </w:divBdr>
    </w:div>
    <w:div w:id="1592398268">
      <w:bodyDiv w:val="1"/>
      <w:marLeft w:val="0"/>
      <w:marRight w:val="0"/>
      <w:marTop w:val="0"/>
      <w:marBottom w:val="0"/>
      <w:divBdr>
        <w:top w:val="none" w:sz="0" w:space="0" w:color="auto"/>
        <w:left w:val="none" w:sz="0" w:space="0" w:color="auto"/>
        <w:bottom w:val="none" w:sz="0" w:space="0" w:color="auto"/>
        <w:right w:val="none" w:sz="0" w:space="0" w:color="auto"/>
      </w:divBdr>
    </w:div>
    <w:div w:id="1613050806">
      <w:bodyDiv w:val="1"/>
      <w:marLeft w:val="0"/>
      <w:marRight w:val="0"/>
      <w:marTop w:val="0"/>
      <w:marBottom w:val="0"/>
      <w:divBdr>
        <w:top w:val="none" w:sz="0" w:space="0" w:color="auto"/>
        <w:left w:val="none" w:sz="0" w:space="0" w:color="auto"/>
        <w:bottom w:val="none" w:sz="0" w:space="0" w:color="auto"/>
        <w:right w:val="none" w:sz="0" w:space="0" w:color="auto"/>
      </w:divBdr>
    </w:div>
    <w:div w:id="1649164874">
      <w:bodyDiv w:val="1"/>
      <w:marLeft w:val="0"/>
      <w:marRight w:val="0"/>
      <w:marTop w:val="0"/>
      <w:marBottom w:val="0"/>
      <w:divBdr>
        <w:top w:val="none" w:sz="0" w:space="0" w:color="auto"/>
        <w:left w:val="none" w:sz="0" w:space="0" w:color="auto"/>
        <w:bottom w:val="none" w:sz="0" w:space="0" w:color="auto"/>
        <w:right w:val="none" w:sz="0" w:space="0" w:color="auto"/>
      </w:divBdr>
    </w:div>
    <w:div w:id="1664311884">
      <w:bodyDiv w:val="1"/>
      <w:marLeft w:val="0"/>
      <w:marRight w:val="0"/>
      <w:marTop w:val="0"/>
      <w:marBottom w:val="0"/>
      <w:divBdr>
        <w:top w:val="none" w:sz="0" w:space="0" w:color="auto"/>
        <w:left w:val="none" w:sz="0" w:space="0" w:color="auto"/>
        <w:bottom w:val="none" w:sz="0" w:space="0" w:color="auto"/>
        <w:right w:val="none" w:sz="0" w:space="0" w:color="auto"/>
      </w:divBdr>
    </w:div>
    <w:div w:id="1664356041">
      <w:bodyDiv w:val="1"/>
      <w:marLeft w:val="0"/>
      <w:marRight w:val="0"/>
      <w:marTop w:val="0"/>
      <w:marBottom w:val="0"/>
      <w:divBdr>
        <w:top w:val="none" w:sz="0" w:space="0" w:color="auto"/>
        <w:left w:val="none" w:sz="0" w:space="0" w:color="auto"/>
        <w:bottom w:val="none" w:sz="0" w:space="0" w:color="auto"/>
        <w:right w:val="none" w:sz="0" w:space="0" w:color="auto"/>
      </w:divBdr>
    </w:div>
    <w:div w:id="1670252535">
      <w:bodyDiv w:val="1"/>
      <w:marLeft w:val="0"/>
      <w:marRight w:val="0"/>
      <w:marTop w:val="0"/>
      <w:marBottom w:val="0"/>
      <w:divBdr>
        <w:top w:val="none" w:sz="0" w:space="0" w:color="auto"/>
        <w:left w:val="none" w:sz="0" w:space="0" w:color="auto"/>
        <w:bottom w:val="none" w:sz="0" w:space="0" w:color="auto"/>
        <w:right w:val="none" w:sz="0" w:space="0" w:color="auto"/>
      </w:divBdr>
    </w:div>
    <w:div w:id="1690108115">
      <w:bodyDiv w:val="1"/>
      <w:marLeft w:val="0"/>
      <w:marRight w:val="0"/>
      <w:marTop w:val="0"/>
      <w:marBottom w:val="0"/>
      <w:divBdr>
        <w:top w:val="none" w:sz="0" w:space="0" w:color="auto"/>
        <w:left w:val="none" w:sz="0" w:space="0" w:color="auto"/>
        <w:bottom w:val="none" w:sz="0" w:space="0" w:color="auto"/>
        <w:right w:val="none" w:sz="0" w:space="0" w:color="auto"/>
      </w:divBdr>
    </w:div>
    <w:div w:id="1706322735">
      <w:bodyDiv w:val="1"/>
      <w:marLeft w:val="0"/>
      <w:marRight w:val="0"/>
      <w:marTop w:val="0"/>
      <w:marBottom w:val="0"/>
      <w:divBdr>
        <w:top w:val="none" w:sz="0" w:space="0" w:color="auto"/>
        <w:left w:val="none" w:sz="0" w:space="0" w:color="auto"/>
        <w:bottom w:val="none" w:sz="0" w:space="0" w:color="auto"/>
        <w:right w:val="none" w:sz="0" w:space="0" w:color="auto"/>
      </w:divBdr>
    </w:div>
    <w:div w:id="1717974017">
      <w:bodyDiv w:val="1"/>
      <w:marLeft w:val="0"/>
      <w:marRight w:val="0"/>
      <w:marTop w:val="0"/>
      <w:marBottom w:val="0"/>
      <w:divBdr>
        <w:top w:val="none" w:sz="0" w:space="0" w:color="auto"/>
        <w:left w:val="none" w:sz="0" w:space="0" w:color="auto"/>
        <w:bottom w:val="none" w:sz="0" w:space="0" w:color="auto"/>
        <w:right w:val="none" w:sz="0" w:space="0" w:color="auto"/>
      </w:divBdr>
    </w:div>
    <w:div w:id="1734427089">
      <w:bodyDiv w:val="1"/>
      <w:marLeft w:val="0"/>
      <w:marRight w:val="0"/>
      <w:marTop w:val="0"/>
      <w:marBottom w:val="0"/>
      <w:divBdr>
        <w:top w:val="none" w:sz="0" w:space="0" w:color="auto"/>
        <w:left w:val="none" w:sz="0" w:space="0" w:color="auto"/>
        <w:bottom w:val="none" w:sz="0" w:space="0" w:color="auto"/>
        <w:right w:val="none" w:sz="0" w:space="0" w:color="auto"/>
      </w:divBdr>
    </w:div>
    <w:div w:id="1740588473">
      <w:bodyDiv w:val="1"/>
      <w:marLeft w:val="0"/>
      <w:marRight w:val="0"/>
      <w:marTop w:val="0"/>
      <w:marBottom w:val="0"/>
      <w:divBdr>
        <w:top w:val="none" w:sz="0" w:space="0" w:color="auto"/>
        <w:left w:val="none" w:sz="0" w:space="0" w:color="auto"/>
        <w:bottom w:val="none" w:sz="0" w:space="0" w:color="auto"/>
        <w:right w:val="none" w:sz="0" w:space="0" w:color="auto"/>
      </w:divBdr>
    </w:div>
    <w:div w:id="1744639910">
      <w:bodyDiv w:val="1"/>
      <w:marLeft w:val="0"/>
      <w:marRight w:val="0"/>
      <w:marTop w:val="0"/>
      <w:marBottom w:val="0"/>
      <w:divBdr>
        <w:top w:val="none" w:sz="0" w:space="0" w:color="auto"/>
        <w:left w:val="none" w:sz="0" w:space="0" w:color="auto"/>
        <w:bottom w:val="none" w:sz="0" w:space="0" w:color="auto"/>
        <w:right w:val="none" w:sz="0" w:space="0" w:color="auto"/>
      </w:divBdr>
    </w:div>
    <w:div w:id="1749376721">
      <w:bodyDiv w:val="1"/>
      <w:marLeft w:val="0"/>
      <w:marRight w:val="0"/>
      <w:marTop w:val="0"/>
      <w:marBottom w:val="0"/>
      <w:divBdr>
        <w:top w:val="none" w:sz="0" w:space="0" w:color="auto"/>
        <w:left w:val="none" w:sz="0" w:space="0" w:color="auto"/>
        <w:bottom w:val="none" w:sz="0" w:space="0" w:color="auto"/>
        <w:right w:val="none" w:sz="0" w:space="0" w:color="auto"/>
      </w:divBdr>
    </w:div>
    <w:div w:id="1777019070">
      <w:bodyDiv w:val="1"/>
      <w:marLeft w:val="0"/>
      <w:marRight w:val="0"/>
      <w:marTop w:val="0"/>
      <w:marBottom w:val="0"/>
      <w:divBdr>
        <w:top w:val="none" w:sz="0" w:space="0" w:color="auto"/>
        <w:left w:val="none" w:sz="0" w:space="0" w:color="auto"/>
        <w:bottom w:val="none" w:sz="0" w:space="0" w:color="auto"/>
        <w:right w:val="none" w:sz="0" w:space="0" w:color="auto"/>
      </w:divBdr>
    </w:div>
    <w:div w:id="1797135341">
      <w:bodyDiv w:val="1"/>
      <w:marLeft w:val="0"/>
      <w:marRight w:val="0"/>
      <w:marTop w:val="0"/>
      <w:marBottom w:val="0"/>
      <w:divBdr>
        <w:top w:val="none" w:sz="0" w:space="0" w:color="auto"/>
        <w:left w:val="none" w:sz="0" w:space="0" w:color="auto"/>
        <w:bottom w:val="none" w:sz="0" w:space="0" w:color="auto"/>
        <w:right w:val="none" w:sz="0" w:space="0" w:color="auto"/>
      </w:divBdr>
    </w:div>
    <w:div w:id="1799184063">
      <w:bodyDiv w:val="1"/>
      <w:marLeft w:val="0"/>
      <w:marRight w:val="0"/>
      <w:marTop w:val="0"/>
      <w:marBottom w:val="0"/>
      <w:divBdr>
        <w:top w:val="none" w:sz="0" w:space="0" w:color="auto"/>
        <w:left w:val="none" w:sz="0" w:space="0" w:color="auto"/>
        <w:bottom w:val="none" w:sz="0" w:space="0" w:color="auto"/>
        <w:right w:val="none" w:sz="0" w:space="0" w:color="auto"/>
      </w:divBdr>
    </w:div>
    <w:div w:id="1815827515">
      <w:bodyDiv w:val="1"/>
      <w:marLeft w:val="0"/>
      <w:marRight w:val="0"/>
      <w:marTop w:val="0"/>
      <w:marBottom w:val="0"/>
      <w:divBdr>
        <w:top w:val="none" w:sz="0" w:space="0" w:color="auto"/>
        <w:left w:val="none" w:sz="0" w:space="0" w:color="auto"/>
        <w:bottom w:val="none" w:sz="0" w:space="0" w:color="auto"/>
        <w:right w:val="none" w:sz="0" w:space="0" w:color="auto"/>
      </w:divBdr>
    </w:div>
    <w:div w:id="1827478963">
      <w:bodyDiv w:val="1"/>
      <w:marLeft w:val="0"/>
      <w:marRight w:val="0"/>
      <w:marTop w:val="0"/>
      <w:marBottom w:val="0"/>
      <w:divBdr>
        <w:top w:val="none" w:sz="0" w:space="0" w:color="auto"/>
        <w:left w:val="none" w:sz="0" w:space="0" w:color="auto"/>
        <w:bottom w:val="none" w:sz="0" w:space="0" w:color="auto"/>
        <w:right w:val="none" w:sz="0" w:space="0" w:color="auto"/>
      </w:divBdr>
    </w:div>
    <w:div w:id="1832453150">
      <w:bodyDiv w:val="1"/>
      <w:marLeft w:val="0"/>
      <w:marRight w:val="0"/>
      <w:marTop w:val="0"/>
      <w:marBottom w:val="0"/>
      <w:divBdr>
        <w:top w:val="none" w:sz="0" w:space="0" w:color="auto"/>
        <w:left w:val="none" w:sz="0" w:space="0" w:color="auto"/>
        <w:bottom w:val="none" w:sz="0" w:space="0" w:color="auto"/>
        <w:right w:val="none" w:sz="0" w:space="0" w:color="auto"/>
      </w:divBdr>
    </w:div>
    <w:div w:id="1842158207">
      <w:bodyDiv w:val="1"/>
      <w:marLeft w:val="0"/>
      <w:marRight w:val="0"/>
      <w:marTop w:val="0"/>
      <w:marBottom w:val="0"/>
      <w:divBdr>
        <w:top w:val="none" w:sz="0" w:space="0" w:color="auto"/>
        <w:left w:val="none" w:sz="0" w:space="0" w:color="auto"/>
        <w:bottom w:val="none" w:sz="0" w:space="0" w:color="auto"/>
        <w:right w:val="none" w:sz="0" w:space="0" w:color="auto"/>
      </w:divBdr>
    </w:div>
    <w:div w:id="1854877755">
      <w:bodyDiv w:val="1"/>
      <w:marLeft w:val="0"/>
      <w:marRight w:val="0"/>
      <w:marTop w:val="0"/>
      <w:marBottom w:val="0"/>
      <w:divBdr>
        <w:top w:val="none" w:sz="0" w:space="0" w:color="auto"/>
        <w:left w:val="none" w:sz="0" w:space="0" w:color="auto"/>
        <w:bottom w:val="none" w:sz="0" w:space="0" w:color="auto"/>
        <w:right w:val="none" w:sz="0" w:space="0" w:color="auto"/>
      </w:divBdr>
    </w:div>
    <w:div w:id="1860270062">
      <w:bodyDiv w:val="1"/>
      <w:marLeft w:val="0"/>
      <w:marRight w:val="0"/>
      <w:marTop w:val="0"/>
      <w:marBottom w:val="0"/>
      <w:divBdr>
        <w:top w:val="none" w:sz="0" w:space="0" w:color="auto"/>
        <w:left w:val="none" w:sz="0" w:space="0" w:color="auto"/>
        <w:bottom w:val="none" w:sz="0" w:space="0" w:color="auto"/>
        <w:right w:val="none" w:sz="0" w:space="0" w:color="auto"/>
      </w:divBdr>
    </w:div>
    <w:div w:id="1870953539">
      <w:bodyDiv w:val="1"/>
      <w:marLeft w:val="0"/>
      <w:marRight w:val="0"/>
      <w:marTop w:val="0"/>
      <w:marBottom w:val="0"/>
      <w:divBdr>
        <w:top w:val="none" w:sz="0" w:space="0" w:color="auto"/>
        <w:left w:val="none" w:sz="0" w:space="0" w:color="auto"/>
        <w:bottom w:val="none" w:sz="0" w:space="0" w:color="auto"/>
        <w:right w:val="none" w:sz="0" w:space="0" w:color="auto"/>
      </w:divBdr>
    </w:div>
    <w:div w:id="1879004509">
      <w:bodyDiv w:val="1"/>
      <w:marLeft w:val="0"/>
      <w:marRight w:val="0"/>
      <w:marTop w:val="0"/>
      <w:marBottom w:val="0"/>
      <w:divBdr>
        <w:top w:val="none" w:sz="0" w:space="0" w:color="auto"/>
        <w:left w:val="none" w:sz="0" w:space="0" w:color="auto"/>
        <w:bottom w:val="none" w:sz="0" w:space="0" w:color="auto"/>
        <w:right w:val="none" w:sz="0" w:space="0" w:color="auto"/>
      </w:divBdr>
    </w:div>
    <w:div w:id="1880048115">
      <w:bodyDiv w:val="1"/>
      <w:marLeft w:val="0"/>
      <w:marRight w:val="0"/>
      <w:marTop w:val="0"/>
      <w:marBottom w:val="0"/>
      <w:divBdr>
        <w:top w:val="none" w:sz="0" w:space="0" w:color="auto"/>
        <w:left w:val="none" w:sz="0" w:space="0" w:color="auto"/>
        <w:bottom w:val="none" w:sz="0" w:space="0" w:color="auto"/>
        <w:right w:val="none" w:sz="0" w:space="0" w:color="auto"/>
      </w:divBdr>
    </w:div>
    <w:div w:id="1888225475">
      <w:bodyDiv w:val="1"/>
      <w:marLeft w:val="0"/>
      <w:marRight w:val="0"/>
      <w:marTop w:val="0"/>
      <w:marBottom w:val="0"/>
      <w:divBdr>
        <w:top w:val="none" w:sz="0" w:space="0" w:color="auto"/>
        <w:left w:val="none" w:sz="0" w:space="0" w:color="auto"/>
        <w:bottom w:val="none" w:sz="0" w:space="0" w:color="auto"/>
        <w:right w:val="none" w:sz="0" w:space="0" w:color="auto"/>
      </w:divBdr>
    </w:div>
    <w:div w:id="1893424765">
      <w:bodyDiv w:val="1"/>
      <w:marLeft w:val="0"/>
      <w:marRight w:val="0"/>
      <w:marTop w:val="0"/>
      <w:marBottom w:val="0"/>
      <w:divBdr>
        <w:top w:val="none" w:sz="0" w:space="0" w:color="auto"/>
        <w:left w:val="none" w:sz="0" w:space="0" w:color="auto"/>
        <w:bottom w:val="none" w:sz="0" w:space="0" w:color="auto"/>
        <w:right w:val="none" w:sz="0" w:space="0" w:color="auto"/>
      </w:divBdr>
    </w:div>
    <w:div w:id="1898542706">
      <w:bodyDiv w:val="1"/>
      <w:marLeft w:val="0"/>
      <w:marRight w:val="0"/>
      <w:marTop w:val="0"/>
      <w:marBottom w:val="0"/>
      <w:divBdr>
        <w:top w:val="none" w:sz="0" w:space="0" w:color="auto"/>
        <w:left w:val="none" w:sz="0" w:space="0" w:color="auto"/>
        <w:bottom w:val="none" w:sz="0" w:space="0" w:color="auto"/>
        <w:right w:val="none" w:sz="0" w:space="0" w:color="auto"/>
      </w:divBdr>
    </w:div>
    <w:div w:id="1915778055">
      <w:bodyDiv w:val="1"/>
      <w:marLeft w:val="0"/>
      <w:marRight w:val="0"/>
      <w:marTop w:val="0"/>
      <w:marBottom w:val="0"/>
      <w:divBdr>
        <w:top w:val="none" w:sz="0" w:space="0" w:color="auto"/>
        <w:left w:val="none" w:sz="0" w:space="0" w:color="auto"/>
        <w:bottom w:val="none" w:sz="0" w:space="0" w:color="auto"/>
        <w:right w:val="none" w:sz="0" w:space="0" w:color="auto"/>
      </w:divBdr>
    </w:div>
    <w:div w:id="1926957194">
      <w:bodyDiv w:val="1"/>
      <w:marLeft w:val="0"/>
      <w:marRight w:val="0"/>
      <w:marTop w:val="0"/>
      <w:marBottom w:val="0"/>
      <w:divBdr>
        <w:top w:val="none" w:sz="0" w:space="0" w:color="auto"/>
        <w:left w:val="none" w:sz="0" w:space="0" w:color="auto"/>
        <w:bottom w:val="none" w:sz="0" w:space="0" w:color="auto"/>
        <w:right w:val="none" w:sz="0" w:space="0" w:color="auto"/>
      </w:divBdr>
    </w:div>
    <w:div w:id="1929996369">
      <w:bodyDiv w:val="1"/>
      <w:marLeft w:val="0"/>
      <w:marRight w:val="0"/>
      <w:marTop w:val="0"/>
      <w:marBottom w:val="0"/>
      <w:divBdr>
        <w:top w:val="none" w:sz="0" w:space="0" w:color="auto"/>
        <w:left w:val="none" w:sz="0" w:space="0" w:color="auto"/>
        <w:bottom w:val="none" w:sz="0" w:space="0" w:color="auto"/>
        <w:right w:val="none" w:sz="0" w:space="0" w:color="auto"/>
      </w:divBdr>
    </w:div>
    <w:div w:id="1940287437">
      <w:bodyDiv w:val="1"/>
      <w:marLeft w:val="0"/>
      <w:marRight w:val="0"/>
      <w:marTop w:val="0"/>
      <w:marBottom w:val="0"/>
      <w:divBdr>
        <w:top w:val="none" w:sz="0" w:space="0" w:color="auto"/>
        <w:left w:val="none" w:sz="0" w:space="0" w:color="auto"/>
        <w:bottom w:val="none" w:sz="0" w:space="0" w:color="auto"/>
        <w:right w:val="none" w:sz="0" w:space="0" w:color="auto"/>
      </w:divBdr>
    </w:div>
    <w:div w:id="1943108489">
      <w:bodyDiv w:val="1"/>
      <w:marLeft w:val="0"/>
      <w:marRight w:val="0"/>
      <w:marTop w:val="0"/>
      <w:marBottom w:val="0"/>
      <w:divBdr>
        <w:top w:val="none" w:sz="0" w:space="0" w:color="auto"/>
        <w:left w:val="none" w:sz="0" w:space="0" w:color="auto"/>
        <w:bottom w:val="none" w:sz="0" w:space="0" w:color="auto"/>
        <w:right w:val="none" w:sz="0" w:space="0" w:color="auto"/>
      </w:divBdr>
    </w:div>
    <w:div w:id="1951081532">
      <w:bodyDiv w:val="1"/>
      <w:marLeft w:val="0"/>
      <w:marRight w:val="0"/>
      <w:marTop w:val="0"/>
      <w:marBottom w:val="0"/>
      <w:divBdr>
        <w:top w:val="none" w:sz="0" w:space="0" w:color="auto"/>
        <w:left w:val="none" w:sz="0" w:space="0" w:color="auto"/>
        <w:bottom w:val="none" w:sz="0" w:space="0" w:color="auto"/>
        <w:right w:val="none" w:sz="0" w:space="0" w:color="auto"/>
      </w:divBdr>
    </w:div>
    <w:div w:id="1980915349">
      <w:bodyDiv w:val="1"/>
      <w:marLeft w:val="0"/>
      <w:marRight w:val="0"/>
      <w:marTop w:val="0"/>
      <w:marBottom w:val="0"/>
      <w:divBdr>
        <w:top w:val="none" w:sz="0" w:space="0" w:color="auto"/>
        <w:left w:val="none" w:sz="0" w:space="0" w:color="auto"/>
        <w:bottom w:val="none" w:sz="0" w:space="0" w:color="auto"/>
        <w:right w:val="none" w:sz="0" w:space="0" w:color="auto"/>
      </w:divBdr>
    </w:div>
    <w:div w:id="1986858160">
      <w:bodyDiv w:val="1"/>
      <w:marLeft w:val="0"/>
      <w:marRight w:val="0"/>
      <w:marTop w:val="0"/>
      <w:marBottom w:val="0"/>
      <w:divBdr>
        <w:top w:val="none" w:sz="0" w:space="0" w:color="auto"/>
        <w:left w:val="none" w:sz="0" w:space="0" w:color="auto"/>
        <w:bottom w:val="none" w:sz="0" w:space="0" w:color="auto"/>
        <w:right w:val="none" w:sz="0" w:space="0" w:color="auto"/>
      </w:divBdr>
    </w:div>
    <w:div w:id="2003048928">
      <w:bodyDiv w:val="1"/>
      <w:marLeft w:val="0"/>
      <w:marRight w:val="0"/>
      <w:marTop w:val="0"/>
      <w:marBottom w:val="0"/>
      <w:divBdr>
        <w:top w:val="none" w:sz="0" w:space="0" w:color="auto"/>
        <w:left w:val="none" w:sz="0" w:space="0" w:color="auto"/>
        <w:bottom w:val="none" w:sz="0" w:space="0" w:color="auto"/>
        <w:right w:val="none" w:sz="0" w:space="0" w:color="auto"/>
      </w:divBdr>
    </w:div>
    <w:div w:id="2028484780">
      <w:bodyDiv w:val="1"/>
      <w:marLeft w:val="0"/>
      <w:marRight w:val="0"/>
      <w:marTop w:val="0"/>
      <w:marBottom w:val="0"/>
      <w:divBdr>
        <w:top w:val="none" w:sz="0" w:space="0" w:color="auto"/>
        <w:left w:val="none" w:sz="0" w:space="0" w:color="auto"/>
        <w:bottom w:val="none" w:sz="0" w:space="0" w:color="auto"/>
        <w:right w:val="none" w:sz="0" w:space="0" w:color="auto"/>
      </w:divBdr>
    </w:div>
    <w:div w:id="2034185159">
      <w:bodyDiv w:val="1"/>
      <w:marLeft w:val="0"/>
      <w:marRight w:val="0"/>
      <w:marTop w:val="0"/>
      <w:marBottom w:val="0"/>
      <w:divBdr>
        <w:top w:val="none" w:sz="0" w:space="0" w:color="auto"/>
        <w:left w:val="none" w:sz="0" w:space="0" w:color="auto"/>
        <w:bottom w:val="none" w:sz="0" w:space="0" w:color="auto"/>
        <w:right w:val="none" w:sz="0" w:space="0" w:color="auto"/>
      </w:divBdr>
    </w:div>
    <w:div w:id="2040735697">
      <w:bodyDiv w:val="1"/>
      <w:marLeft w:val="0"/>
      <w:marRight w:val="0"/>
      <w:marTop w:val="0"/>
      <w:marBottom w:val="0"/>
      <w:divBdr>
        <w:top w:val="none" w:sz="0" w:space="0" w:color="auto"/>
        <w:left w:val="none" w:sz="0" w:space="0" w:color="auto"/>
        <w:bottom w:val="none" w:sz="0" w:space="0" w:color="auto"/>
        <w:right w:val="none" w:sz="0" w:space="0" w:color="auto"/>
      </w:divBdr>
    </w:div>
    <w:div w:id="2050916056">
      <w:bodyDiv w:val="1"/>
      <w:marLeft w:val="0"/>
      <w:marRight w:val="0"/>
      <w:marTop w:val="0"/>
      <w:marBottom w:val="0"/>
      <w:divBdr>
        <w:top w:val="none" w:sz="0" w:space="0" w:color="auto"/>
        <w:left w:val="none" w:sz="0" w:space="0" w:color="auto"/>
        <w:bottom w:val="none" w:sz="0" w:space="0" w:color="auto"/>
        <w:right w:val="none" w:sz="0" w:space="0" w:color="auto"/>
      </w:divBdr>
    </w:div>
    <w:div w:id="2051689840">
      <w:bodyDiv w:val="1"/>
      <w:marLeft w:val="0"/>
      <w:marRight w:val="0"/>
      <w:marTop w:val="0"/>
      <w:marBottom w:val="0"/>
      <w:divBdr>
        <w:top w:val="none" w:sz="0" w:space="0" w:color="auto"/>
        <w:left w:val="none" w:sz="0" w:space="0" w:color="auto"/>
        <w:bottom w:val="none" w:sz="0" w:space="0" w:color="auto"/>
        <w:right w:val="none" w:sz="0" w:space="0" w:color="auto"/>
      </w:divBdr>
    </w:div>
    <w:div w:id="2074892250">
      <w:bodyDiv w:val="1"/>
      <w:marLeft w:val="0"/>
      <w:marRight w:val="0"/>
      <w:marTop w:val="0"/>
      <w:marBottom w:val="0"/>
      <w:divBdr>
        <w:top w:val="none" w:sz="0" w:space="0" w:color="auto"/>
        <w:left w:val="none" w:sz="0" w:space="0" w:color="auto"/>
        <w:bottom w:val="none" w:sz="0" w:space="0" w:color="auto"/>
        <w:right w:val="none" w:sz="0" w:space="0" w:color="auto"/>
      </w:divBdr>
    </w:div>
    <w:div w:id="2084372518">
      <w:bodyDiv w:val="1"/>
      <w:marLeft w:val="0"/>
      <w:marRight w:val="0"/>
      <w:marTop w:val="0"/>
      <w:marBottom w:val="0"/>
      <w:divBdr>
        <w:top w:val="none" w:sz="0" w:space="0" w:color="auto"/>
        <w:left w:val="none" w:sz="0" w:space="0" w:color="auto"/>
        <w:bottom w:val="none" w:sz="0" w:space="0" w:color="auto"/>
        <w:right w:val="none" w:sz="0" w:space="0" w:color="auto"/>
      </w:divBdr>
    </w:div>
    <w:div w:id="2102603506">
      <w:bodyDiv w:val="1"/>
      <w:marLeft w:val="0"/>
      <w:marRight w:val="0"/>
      <w:marTop w:val="0"/>
      <w:marBottom w:val="0"/>
      <w:divBdr>
        <w:top w:val="none" w:sz="0" w:space="0" w:color="auto"/>
        <w:left w:val="none" w:sz="0" w:space="0" w:color="auto"/>
        <w:bottom w:val="none" w:sz="0" w:space="0" w:color="auto"/>
        <w:right w:val="none" w:sz="0" w:space="0" w:color="auto"/>
      </w:divBdr>
    </w:div>
    <w:div w:id="2104258608">
      <w:bodyDiv w:val="1"/>
      <w:marLeft w:val="0"/>
      <w:marRight w:val="0"/>
      <w:marTop w:val="0"/>
      <w:marBottom w:val="0"/>
      <w:divBdr>
        <w:top w:val="none" w:sz="0" w:space="0" w:color="auto"/>
        <w:left w:val="none" w:sz="0" w:space="0" w:color="auto"/>
        <w:bottom w:val="none" w:sz="0" w:space="0" w:color="auto"/>
        <w:right w:val="none" w:sz="0" w:space="0" w:color="auto"/>
      </w:divBdr>
    </w:div>
    <w:div w:id="2107773543">
      <w:bodyDiv w:val="1"/>
      <w:marLeft w:val="0"/>
      <w:marRight w:val="0"/>
      <w:marTop w:val="0"/>
      <w:marBottom w:val="0"/>
      <w:divBdr>
        <w:top w:val="none" w:sz="0" w:space="0" w:color="auto"/>
        <w:left w:val="none" w:sz="0" w:space="0" w:color="auto"/>
        <w:bottom w:val="none" w:sz="0" w:space="0" w:color="auto"/>
        <w:right w:val="none" w:sz="0" w:space="0" w:color="auto"/>
      </w:divBdr>
    </w:div>
    <w:div w:id="2120566564">
      <w:bodyDiv w:val="1"/>
      <w:marLeft w:val="0"/>
      <w:marRight w:val="0"/>
      <w:marTop w:val="0"/>
      <w:marBottom w:val="0"/>
      <w:divBdr>
        <w:top w:val="none" w:sz="0" w:space="0" w:color="auto"/>
        <w:left w:val="none" w:sz="0" w:space="0" w:color="auto"/>
        <w:bottom w:val="none" w:sz="0" w:space="0" w:color="auto"/>
        <w:right w:val="none" w:sz="0" w:space="0" w:color="auto"/>
      </w:divBdr>
    </w:div>
    <w:div w:id="213945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isa.Golding-Smith@calderdale.gov.uk" TargetMode="External"/><Relationship Id="rId18" Type="http://schemas.openxmlformats.org/officeDocument/2006/relationships/hyperlink" Target="mailto:lisa.golding-smith@calderdale.gov.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ur03.safelinks.protection.outlook.com/?url=https%3A%2F%2Fcalderdalescp.vc-enable.co.uk%2Fregister&amp;data=04%7C01%7CLeanne.owen%40ckcareers.org.uk%7C65db17a19fd1433a110208d89c24385b%7C917739e5ba764314bf8806a914747ab9%7C0%7C0%7C637431026668531463%7CUnknown%7CTWFpbGZsb3d8eyJWIjoiMC4wLjAwMDAiLCJQIjoiV2luMzIiLCJBTiI6Ik1haWwiLCJXVCI6Mn0%3D%7C1000&amp;sdata=hcJn3hUUq6tLBCGd9an2s7bRf96T8BZQfHgTNaHlcoU%3D&amp;reserved=0"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calderdalescp.vc-enable.co.uk%2FLogin%2FLogin%3FReturnUrl%3D%252f&amp;data=04%7C01%7CLeanne.owen%40ckcareers.org.uk%7C65db17a19fd1433a110208d89c24385b%7C917739e5ba764314bf8806a914747ab9%7C0%7C0%7C637431026668531463%7CUnknown%7CTWFpbGZsb3d8eyJWIjoiMC4wLjAwMDAiLCJQIjoiV2luMzIiLCJBTiI6Ik1haWwiLCJXVCI6Mn0%3D%7C1000&amp;sdata=ZJgzFILujp%2F2pl28LlHzjUPtXWoE%2BnwhjK%2Bc5OH19Ds%3D&amp;reserved=0"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sally.fletcher@calderdal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calderdalescp.vc-enable.co.uk%2Fregister&amp;data=04%7C01%7CLeanne.owen%40ckcareers.org.uk%7C65db17a19fd1433a110208d89c24385b%7C917739e5ba764314bf8806a914747ab9%7C0%7C0%7C637431026668531463%7CUnknown%7CTWFpbGZsb3d8eyJWIjoiMC4wLjAwMDAiLCJQIjoiV2luMzIiLCJBTiI6Ik1haWwiLCJXVCI6Mn0%3D%7C1000&amp;sdata=hcJn3hUUq6tLBCGd9an2s7bRf96T8BZQfHgTNaHlcoU%3D&amp;reserved=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hyperlink" Target="https://eur03.safelinks.protection.outlook.com/?url=https%3A%2F%2Fcalderdalescp.vc-enable.co.uk%2Fregister&amp;data=04%7C01%7CLeanne.owen%40ckcareers.org.uk%7C65db17a19fd1433a110208d89c24385b%7C917739e5ba764314bf8806a914747ab9%7C0%7C0%7C637431026668531463%7CUnknown%7CTWFpbGZsb3d8eyJWIjoiMC4wLjAwMDAiLCJQIjoiV2luMzIiLCJBTiI6Ik1haWwiLCJXVCI6Mn0%3D%7C1000&amp;sdata=hcJn3hUUq6tLBCGd9an2s7bRf96T8BZQfHgTNaHlcoU%3D&amp;reserved=0" TargetMode="External"/><Relationship Id="rId19" Type="http://schemas.openxmlformats.org/officeDocument/2006/relationships/hyperlink" Target="mailto:information_management@calderdale.gov.uk" TargetMode="External"/><Relationship Id="rId4" Type="http://schemas.openxmlformats.org/officeDocument/2006/relationships/settings" Target="settings.xml"/><Relationship Id="rId9" Type="http://schemas.openxmlformats.org/officeDocument/2006/relationships/hyperlink" Target="https://safeguarding.calderdale.gov.uk/wp-content/uploads/2024/02/Learning-Request-Form.docx" TargetMode="External"/><Relationship Id="rId14" Type="http://schemas.openxmlformats.org/officeDocument/2006/relationships/hyperlink" Target="mailto:sally.fletcher@calderdale.gov.uk" TargetMode="Externa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103E0FB4-B57E-4106-AB20-D69386EB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30</Pages>
  <Words>11230</Words>
  <Characters>64011</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Calderdale Multi-Agency Safeguarding Adults and Children Learning and Development Programme 2020/21</vt:lpstr>
    </vt:vector>
  </TitlesOfParts>
  <Company>Calderdale MBC</Company>
  <LinksUpToDate>false</LinksUpToDate>
  <CharactersWithSpaces>75091</CharactersWithSpaces>
  <SharedDoc>false</SharedDoc>
  <HLinks>
    <vt:vector size="486" baseType="variant">
      <vt:variant>
        <vt:i4>3014678</vt:i4>
      </vt:variant>
      <vt:variant>
        <vt:i4>429</vt:i4>
      </vt:variant>
      <vt:variant>
        <vt:i4>0</vt:i4>
      </vt:variant>
      <vt:variant>
        <vt:i4>5</vt:i4>
      </vt:variant>
      <vt:variant>
        <vt:lpwstr>mailto:steven.searby@cht.nhs.uk</vt:lpwstr>
      </vt:variant>
      <vt:variant>
        <vt:lpwstr/>
      </vt:variant>
      <vt:variant>
        <vt:i4>2949200</vt:i4>
      </vt:variant>
      <vt:variant>
        <vt:i4>426</vt:i4>
      </vt:variant>
      <vt:variant>
        <vt:i4>0</vt:i4>
      </vt:variant>
      <vt:variant>
        <vt:i4>5</vt:i4>
      </vt:variant>
      <vt:variant>
        <vt:lpwstr>mailto:workforcedevelopment@calderdale.gov.uk</vt:lpwstr>
      </vt:variant>
      <vt:variant>
        <vt:lpwstr/>
      </vt:variant>
      <vt:variant>
        <vt:i4>2949200</vt:i4>
      </vt:variant>
      <vt:variant>
        <vt:i4>423</vt:i4>
      </vt:variant>
      <vt:variant>
        <vt:i4>0</vt:i4>
      </vt:variant>
      <vt:variant>
        <vt:i4>5</vt:i4>
      </vt:variant>
      <vt:variant>
        <vt:lpwstr>mailto:workforcedevelopment@calderdale.gov.uk</vt:lpwstr>
      </vt:variant>
      <vt:variant>
        <vt:lpwstr/>
      </vt:variant>
      <vt:variant>
        <vt:i4>2949200</vt:i4>
      </vt:variant>
      <vt:variant>
        <vt:i4>420</vt:i4>
      </vt:variant>
      <vt:variant>
        <vt:i4>0</vt:i4>
      </vt:variant>
      <vt:variant>
        <vt:i4>5</vt:i4>
      </vt:variant>
      <vt:variant>
        <vt:lpwstr>mailto:workforcedevelopment@calderdale.gov.uk</vt:lpwstr>
      </vt:variant>
      <vt:variant>
        <vt:lpwstr/>
      </vt:variant>
      <vt:variant>
        <vt:i4>1179761</vt:i4>
      </vt:variant>
      <vt:variant>
        <vt:i4>417</vt:i4>
      </vt:variant>
      <vt:variant>
        <vt:i4>0</vt:i4>
      </vt:variant>
      <vt:variant>
        <vt:i4>5</vt:i4>
      </vt:variant>
      <vt:variant>
        <vt:lpwstr>mailto:PerinatalTeam@xswy.nhs.uk</vt:lpwstr>
      </vt:variant>
      <vt:variant>
        <vt:lpwstr/>
      </vt:variant>
      <vt:variant>
        <vt:i4>6488134</vt:i4>
      </vt:variant>
      <vt:variant>
        <vt:i4>414</vt:i4>
      </vt:variant>
      <vt:variant>
        <vt:i4>0</vt:i4>
      </vt:variant>
      <vt:variant>
        <vt:i4>5</vt:i4>
      </vt:variant>
      <vt:variant>
        <vt:lpwstr>mailto:Assia.Hussain@Calderdale.gov.uk</vt:lpwstr>
      </vt:variant>
      <vt:variant>
        <vt:lpwstr/>
      </vt:variant>
      <vt:variant>
        <vt:i4>852027</vt:i4>
      </vt:variant>
      <vt:variant>
        <vt:i4>411</vt:i4>
      </vt:variant>
      <vt:variant>
        <vt:i4>0</vt:i4>
      </vt:variant>
      <vt:variant>
        <vt:i4>5</vt:i4>
      </vt:variant>
      <vt:variant>
        <vt:lpwstr>mailto:Adnan.Ahmed@Calderdale.gov.uk</vt:lpwstr>
      </vt:variant>
      <vt:variant>
        <vt:lpwstr/>
      </vt:variant>
      <vt:variant>
        <vt:i4>5701744</vt:i4>
      </vt:variant>
      <vt:variant>
        <vt:i4>408</vt:i4>
      </vt:variant>
      <vt:variant>
        <vt:i4>0</vt:i4>
      </vt:variant>
      <vt:variant>
        <vt:i4>5</vt:i4>
      </vt:variant>
      <vt:variant>
        <vt:lpwstr>mailto:Emma.Bolton@calderdale.gov.uk</vt:lpwstr>
      </vt:variant>
      <vt:variant>
        <vt:lpwstr/>
      </vt:variant>
      <vt:variant>
        <vt:i4>7864391</vt:i4>
      </vt:variant>
      <vt:variant>
        <vt:i4>405</vt:i4>
      </vt:variant>
      <vt:variant>
        <vt:i4>0</vt:i4>
      </vt:variant>
      <vt:variant>
        <vt:i4>5</vt:i4>
      </vt:variant>
      <vt:variant>
        <vt:lpwstr>mailto:Annette.Wilby@calderdale.gov.uk</vt:lpwstr>
      </vt:variant>
      <vt:variant>
        <vt:lpwstr/>
      </vt:variant>
      <vt:variant>
        <vt:i4>7864391</vt:i4>
      </vt:variant>
      <vt:variant>
        <vt:i4>402</vt:i4>
      </vt:variant>
      <vt:variant>
        <vt:i4>0</vt:i4>
      </vt:variant>
      <vt:variant>
        <vt:i4>5</vt:i4>
      </vt:variant>
      <vt:variant>
        <vt:lpwstr>mailto:Annette.Wilby@calderdale.gov.uk</vt:lpwstr>
      </vt:variant>
      <vt:variant>
        <vt:lpwstr/>
      </vt:variant>
      <vt:variant>
        <vt:i4>917552</vt:i4>
      </vt:variant>
      <vt:variant>
        <vt:i4>399</vt:i4>
      </vt:variant>
      <vt:variant>
        <vt:i4>0</vt:i4>
      </vt:variant>
      <vt:variant>
        <vt:i4>5</vt:i4>
      </vt:variant>
      <vt:variant>
        <vt:lpwstr>mailto:Allison.waddell@calderdale.gov.uk</vt:lpwstr>
      </vt:variant>
      <vt:variant>
        <vt:lpwstr/>
      </vt:variant>
      <vt:variant>
        <vt:i4>4259931</vt:i4>
      </vt:variant>
      <vt:variant>
        <vt:i4>396</vt:i4>
      </vt:variant>
      <vt:variant>
        <vt:i4>0</vt:i4>
      </vt:variant>
      <vt:variant>
        <vt:i4>5</vt:i4>
      </vt:variant>
      <vt:variant>
        <vt:lpwstr>https://calderdalescb.safeguardingchildrenea.co.uk/selectDepartment.aspx</vt:lpwstr>
      </vt:variant>
      <vt:variant>
        <vt:lpwstr/>
      </vt:variant>
      <vt:variant>
        <vt:i4>6291504</vt:i4>
      </vt:variant>
      <vt:variant>
        <vt:i4>393</vt:i4>
      </vt:variant>
      <vt:variant>
        <vt:i4>0</vt:i4>
      </vt:variant>
      <vt:variant>
        <vt:i4>5</vt:i4>
      </vt:variant>
      <vt:variant>
        <vt:lpwstr>http://calderdale-safeguarding.co.uk/professionals/events/</vt:lpwstr>
      </vt:variant>
      <vt:variant>
        <vt:lpwstr/>
      </vt:variant>
      <vt:variant>
        <vt:i4>3276841</vt:i4>
      </vt:variant>
      <vt:variant>
        <vt:i4>390</vt:i4>
      </vt:variant>
      <vt:variant>
        <vt:i4>0</vt:i4>
      </vt:variant>
      <vt:variant>
        <vt:i4>5</vt:i4>
      </vt:variant>
      <vt:variant>
        <vt:lpwstr>https://calderdalescb.safeguardingchildrenea.co.uk/Calderdale - Course list.pdf</vt:lpwstr>
      </vt:variant>
      <vt:variant>
        <vt:lpwstr/>
      </vt:variant>
      <vt:variant>
        <vt:i4>917552</vt:i4>
      </vt:variant>
      <vt:variant>
        <vt:i4>387</vt:i4>
      </vt:variant>
      <vt:variant>
        <vt:i4>0</vt:i4>
      </vt:variant>
      <vt:variant>
        <vt:i4>5</vt:i4>
      </vt:variant>
      <vt:variant>
        <vt:lpwstr>mailto:Allison.waddell@calderdale.gov.uk</vt:lpwstr>
      </vt:variant>
      <vt:variant>
        <vt:lpwstr/>
      </vt:variant>
      <vt:variant>
        <vt:i4>4784155</vt:i4>
      </vt:variant>
      <vt:variant>
        <vt:i4>384</vt:i4>
      </vt:variant>
      <vt:variant>
        <vt:i4>0</vt:i4>
      </vt:variant>
      <vt:variant>
        <vt:i4>5</vt:i4>
      </vt:variant>
      <vt:variant>
        <vt:lpwstr>mailto:information_management@calderdale.gov.uk</vt:lpwstr>
      </vt:variant>
      <vt:variant>
        <vt:lpwstr/>
      </vt:variant>
      <vt:variant>
        <vt:i4>917552</vt:i4>
      </vt:variant>
      <vt:variant>
        <vt:i4>381</vt:i4>
      </vt:variant>
      <vt:variant>
        <vt:i4>0</vt:i4>
      </vt:variant>
      <vt:variant>
        <vt:i4>5</vt:i4>
      </vt:variant>
      <vt:variant>
        <vt:lpwstr>mailto:Allison.waddell@calderdale.gov.uk</vt:lpwstr>
      </vt:variant>
      <vt:variant>
        <vt:lpwstr/>
      </vt:variant>
      <vt:variant>
        <vt:i4>3735674</vt:i4>
      </vt:variant>
      <vt:variant>
        <vt:i4>378</vt:i4>
      </vt:variant>
      <vt:variant>
        <vt:i4>0</vt:i4>
      </vt:variant>
      <vt:variant>
        <vt:i4>5</vt:i4>
      </vt:variant>
      <vt:variant>
        <vt:lpwstr>http://calderdale-safeguarding.co.uk/wp-content/uploads/2018/01/User-Guide-to-access-E.pdf</vt:lpwstr>
      </vt:variant>
      <vt:variant>
        <vt:lpwstr/>
      </vt:variant>
      <vt:variant>
        <vt:i4>3407973</vt:i4>
      </vt:variant>
      <vt:variant>
        <vt:i4>375</vt:i4>
      </vt:variant>
      <vt:variant>
        <vt:i4>0</vt:i4>
      </vt:variant>
      <vt:variant>
        <vt:i4>5</vt:i4>
      </vt:variant>
      <vt:variant>
        <vt:lpwstr>http://calderdalescb.safeguardingchildrenea.co.uk/</vt:lpwstr>
      </vt:variant>
      <vt:variant>
        <vt:lpwstr/>
      </vt:variant>
      <vt:variant>
        <vt:i4>1376304</vt:i4>
      </vt:variant>
      <vt:variant>
        <vt:i4>368</vt:i4>
      </vt:variant>
      <vt:variant>
        <vt:i4>0</vt:i4>
      </vt:variant>
      <vt:variant>
        <vt:i4>5</vt:i4>
      </vt:variant>
      <vt:variant>
        <vt:lpwstr/>
      </vt:variant>
      <vt:variant>
        <vt:lpwstr>_Toc32417607</vt:lpwstr>
      </vt:variant>
      <vt:variant>
        <vt:i4>1310768</vt:i4>
      </vt:variant>
      <vt:variant>
        <vt:i4>362</vt:i4>
      </vt:variant>
      <vt:variant>
        <vt:i4>0</vt:i4>
      </vt:variant>
      <vt:variant>
        <vt:i4>5</vt:i4>
      </vt:variant>
      <vt:variant>
        <vt:lpwstr/>
      </vt:variant>
      <vt:variant>
        <vt:lpwstr>_Toc32417606</vt:lpwstr>
      </vt:variant>
      <vt:variant>
        <vt:i4>1507376</vt:i4>
      </vt:variant>
      <vt:variant>
        <vt:i4>356</vt:i4>
      </vt:variant>
      <vt:variant>
        <vt:i4>0</vt:i4>
      </vt:variant>
      <vt:variant>
        <vt:i4>5</vt:i4>
      </vt:variant>
      <vt:variant>
        <vt:lpwstr/>
      </vt:variant>
      <vt:variant>
        <vt:lpwstr>_Toc32417605</vt:lpwstr>
      </vt:variant>
      <vt:variant>
        <vt:i4>1441840</vt:i4>
      </vt:variant>
      <vt:variant>
        <vt:i4>350</vt:i4>
      </vt:variant>
      <vt:variant>
        <vt:i4>0</vt:i4>
      </vt:variant>
      <vt:variant>
        <vt:i4>5</vt:i4>
      </vt:variant>
      <vt:variant>
        <vt:lpwstr/>
      </vt:variant>
      <vt:variant>
        <vt:lpwstr>_Toc32417604</vt:lpwstr>
      </vt:variant>
      <vt:variant>
        <vt:i4>1114160</vt:i4>
      </vt:variant>
      <vt:variant>
        <vt:i4>344</vt:i4>
      </vt:variant>
      <vt:variant>
        <vt:i4>0</vt:i4>
      </vt:variant>
      <vt:variant>
        <vt:i4>5</vt:i4>
      </vt:variant>
      <vt:variant>
        <vt:lpwstr/>
      </vt:variant>
      <vt:variant>
        <vt:lpwstr>_Toc32417603</vt:lpwstr>
      </vt:variant>
      <vt:variant>
        <vt:i4>1048624</vt:i4>
      </vt:variant>
      <vt:variant>
        <vt:i4>338</vt:i4>
      </vt:variant>
      <vt:variant>
        <vt:i4>0</vt:i4>
      </vt:variant>
      <vt:variant>
        <vt:i4>5</vt:i4>
      </vt:variant>
      <vt:variant>
        <vt:lpwstr/>
      </vt:variant>
      <vt:variant>
        <vt:lpwstr>_Toc32417602</vt:lpwstr>
      </vt:variant>
      <vt:variant>
        <vt:i4>1245232</vt:i4>
      </vt:variant>
      <vt:variant>
        <vt:i4>332</vt:i4>
      </vt:variant>
      <vt:variant>
        <vt:i4>0</vt:i4>
      </vt:variant>
      <vt:variant>
        <vt:i4>5</vt:i4>
      </vt:variant>
      <vt:variant>
        <vt:lpwstr/>
      </vt:variant>
      <vt:variant>
        <vt:lpwstr>_Toc32417601</vt:lpwstr>
      </vt:variant>
      <vt:variant>
        <vt:i4>1179696</vt:i4>
      </vt:variant>
      <vt:variant>
        <vt:i4>326</vt:i4>
      </vt:variant>
      <vt:variant>
        <vt:i4>0</vt:i4>
      </vt:variant>
      <vt:variant>
        <vt:i4>5</vt:i4>
      </vt:variant>
      <vt:variant>
        <vt:lpwstr/>
      </vt:variant>
      <vt:variant>
        <vt:lpwstr>_Toc32417600</vt:lpwstr>
      </vt:variant>
      <vt:variant>
        <vt:i4>1572921</vt:i4>
      </vt:variant>
      <vt:variant>
        <vt:i4>320</vt:i4>
      </vt:variant>
      <vt:variant>
        <vt:i4>0</vt:i4>
      </vt:variant>
      <vt:variant>
        <vt:i4>5</vt:i4>
      </vt:variant>
      <vt:variant>
        <vt:lpwstr/>
      </vt:variant>
      <vt:variant>
        <vt:lpwstr>_Toc32417599</vt:lpwstr>
      </vt:variant>
      <vt:variant>
        <vt:i4>1638457</vt:i4>
      </vt:variant>
      <vt:variant>
        <vt:i4>314</vt:i4>
      </vt:variant>
      <vt:variant>
        <vt:i4>0</vt:i4>
      </vt:variant>
      <vt:variant>
        <vt:i4>5</vt:i4>
      </vt:variant>
      <vt:variant>
        <vt:lpwstr/>
      </vt:variant>
      <vt:variant>
        <vt:lpwstr>_Toc32417598</vt:lpwstr>
      </vt:variant>
      <vt:variant>
        <vt:i4>1441849</vt:i4>
      </vt:variant>
      <vt:variant>
        <vt:i4>308</vt:i4>
      </vt:variant>
      <vt:variant>
        <vt:i4>0</vt:i4>
      </vt:variant>
      <vt:variant>
        <vt:i4>5</vt:i4>
      </vt:variant>
      <vt:variant>
        <vt:lpwstr/>
      </vt:variant>
      <vt:variant>
        <vt:lpwstr>_Toc32417597</vt:lpwstr>
      </vt:variant>
      <vt:variant>
        <vt:i4>1507385</vt:i4>
      </vt:variant>
      <vt:variant>
        <vt:i4>302</vt:i4>
      </vt:variant>
      <vt:variant>
        <vt:i4>0</vt:i4>
      </vt:variant>
      <vt:variant>
        <vt:i4>5</vt:i4>
      </vt:variant>
      <vt:variant>
        <vt:lpwstr/>
      </vt:variant>
      <vt:variant>
        <vt:lpwstr>_Toc32417596</vt:lpwstr>
      </vt:variant>
      <vt:variant>
        <vt:i4>1310777</vt:i4>
      </vt:variant>
      <vt:variant>
        <vt:i4>296</vt:i4>
      </vt:variant>
      <vt:variant>
        <vt:i4>0</vt:i4>
      </vt:variant>
      <vt:variant>
        <vt:i4>5</vt:i4>
      </vt:variant>
      <vt:variant>
        <vt:lpwstr/>
      </vt:variant>
      <vt:variant>
        <vt:lpwstr>_Toc32417595</vt:lpwstr>
      </vt:variant>
      <vt:variant>
        <vt:i4>1376313</vt:i4>
      </vt:variant>
      <vt:variant>
        <vt:i4>290</vt:i4>
      </vt:variant>
      <vt:variant>
        <vt:i4>0</vt:i4>
      </vt:variant>
      <vt:variant>
        <vt:i4>5</vt:i4>
      </vt:variant>
      <vt:variant>
        <vt:lpwstr/>
      </vt:variant>
      <vt:variant>
        <vt:lpwstr>_Toc32417594</vt:lpwstr>
      </vt:variant>
      <vt:variant>
        <vt:i4>1179705</vt:i4>
      </vt:variant>
      <vt:variant>
        <vt:i4>284</vt:i4>
      </vt:variant>
      <vt:variant>
        <vt:i4>0</vt:i4>
      </vt:variant>
      <vt:variant>
        <vt:i4>5</vt:i4>
      </vt:variant>
      <vt:variant>
        <vt:lpwstr/>
      </vt:variant>
      <vt:variant>
        <vt:lpwstr>_Toc32417593</vt:lpwstr>
      </vt:variant>
      <vt:variant>
        <vt:i4>1245241</vt:i4>
      </vt:variant>
      <vt:variant>
        <vt:i4>278</vt:i4>
      </vt:variant>
      <vt:variant>
        <vt:i4>0</vt:i4>
      </vt:variant>
      <vt:variant>
        <vt:i4>5</vt:i4>
      </vt:variant>
      <vt:variant>
        <vt:lpwstr/>
      </vt:variant>
      <vt:variant>
        <vt:lpwstr>_Toc32417592</vt:lpwstr>
      </vt:variant>
      <vt:variant>
        <vt:i4>1048633</vt:i4>
      </vt:variant>
      <vt:variant>
        <vt:i4>272</vt:i4>
      </vt:variant>
      <vt:variant>
        <vt:i4>0</vt:i4>
      </vt:variant>
      <vt:variant>
        <vt:i4>5</vt:i4>
      </vt:variant>
      <vt:variant>
        <vt:lpwstr/>
      </vt:variant>
      <vt:variant>
        <vt:lpwstr>_Toc32417591</vt:lpwstr>
      </vt:variant>
      <vt:variant>
        <vt:i4>1114169</vt:i4>
      </vt:variant>
      <vt:variant>
        <vt:i4>266</vt:i4>
      </vt:variant>
      <vt:variant>
        <vt:i4>0</vt:i4>
      </vt:variant>
      <vt:variant>
        <vt:i4>5</vt:i4>
      </vt:variant>
      <vt:variant>
        <vt:lpwstr/>
      </vt:variant>
      <vt:variant>
        <vt:lpwstr>_Toc32417590</vt:lpwstr>
      </vt:variant>
      <vt:variant>
        <vt:i4>1572920</vt:i4>
      </vt:variant>
      <vt:variant>
        <vt:i4>260</vt:i4>
      </vt:variant>
      <vt:variant>
        <vt:i4>0</vt:i4>
      </vt:variant>
      <vt:variant>
        <vt:i4>5</vt:i4>
      </vt:variant>
      <vt:variant>
        <vt:lpwstr/>
      </vt:variant>
      <vt:variant>
        <vt:lpwstr>_Toc32417589</vt:lpwstr>
      </vt:variant>
      <vt:variant>
        <vt:i4>1638456</vt:i4>
      </vt:variant>
      <vt:variant>
        <vt:i4>254</vt:i4>
      </vt:variant>
      <vt:variant>
        <vt:i4>0</vt:i4>
      </vt:variant>
      <vt:variant>
        <vt:i4>5</vt:i4>
      </vt:variant>
      <vt:variant>
        <vt:lpwstr/>
      </vt:variant>
      <vt:variant>
        <vt:lpwstr>_Toc32417588</vt:lpwstr>
      </vt:variant>
      <vt:variant>
        <vt:i4>1441848</vt:i4>
      </vt:variant>
      <vt:variant>
        <vt:i4>248</vt:i4>
      </vt:variant>
      <vt:variant>
        <vt:i4>0</vt:i4>
      </vt:variant>
      <vt:variant>
        <vt:i4>5</vt:i4>
      </vt:variant>
      <vt:variant>
        <vt:lpwstr/>
      </vt:variant>
      <vt:variant>
        <vt:lpwstr>_Toc32417587</vt:lpwstr>
      </vt:variant>
      <vt:variant>
        <vt:i4>1507384</vt:i4>
      </vt:variant>
      <vt:variant>
        <vt:i4>242</vt:i4>
      </vt:variant>
      <vt:variant>
        <vt:i4>0</vt:i4>
      </vt:variant>
      <vt:variant>
        <vt:i4>5</vt:i4>
      </vt:variant>
      <vt:variant>
        <vt:lpwstr/>
      </vt:variant>
      <vt:variant>
        <vt:lpwstr>_Toc32417586</vt:lpwstr>
      </vt:variant>
      <vt:variant>
        <vt:i4>1310776</vt:i4>
      </vt:variant>
      <vt:variant>
        <vt:i4>236</vt:i4>
      </vt:variant>
      <vt:variant>
        <vt:i4>0</vt:i4>
      </vt:variant>
      <vt:variant>
        <vt:i4>5</vt:i4>
      </vt:variant>
      <vt:variant>
        <vt:lpwstr/>
      </vt:variant>
      <vt:variant>
        <vt:lpwstr>_Toc32417585</vt:lpwstr>
      </vt:variant>
      <vt:variant>
        <vt:i4>1376312</vt:i4>
      </vt:variant>
      <vt:variant>
        <vt:i4>230</vt:i4>
      </vt:variant>
      <vt:variant>
        <vt:i4>0</vt:i4>
      </vt:variant>
      <vt:variant>
        <vt:i4>5</vt:i4>
      </vt:variant>
      <vt:variant>
        <vt:lpwstr/>
      </vt:variant>
      <vt:variant>
        <vt:lpwstr>_Toc32417584</vt:lpwstr>
      </vt:variant>
      <vt:variant>
        <vt:i4>1179704</vt:i4>
      </vt:variant>
      <vt:variant>
        <vt:i4>224</vt:i4>
      </vt:variant>
      <vt:variant>
        <vt:i4>0</vt:i4>
      </vt:variant>
      <vt:variant>
        <vt:i4>5</vt:i4>
      </vt:variant>
      <vt:variant>
        <vt:lpwstr/>
      </vt:variant>
      <vt:variant>
        <vt:lpwstr>_Toc32417583</vt:lpwstr>
      </vt:variant>
      <vt:variant>
        <vt:i4>1245240</vt:i4>
      </vt:variant>
      <vt:variant>
        <vt:i4>218</vt:i4>
      </vt:variant>
      <vt:variant>
        <vt:i4>0</vt:i4>
      </vt:variant>
      <vt:variant>
        <vt:i4>5</vt:i4>
      </vt:variant>
      <vt:variant>
        <vt:lpwstr/>
      </vt:variant>
      <vt:variant>
        <vt:lpwstr>_Toc32417582</vt:lpwstr>
      </vt:variant>
      <vt:variant>
        <vt:i4>1048632</vt:i4>
      </vt:variant>
      <vt:variant>
        <vt:i4>212</vt:i4>
      </vt:variant>
      <vt:variant>
        <vt:i4>0</vt:i4>
      </vt:variant>
      <vt:variant>
        <vt:i4>5</vt:i4>
      </vt:variant>
      <vt:variant>
        <vt:lpwstr/>
      </vt:variant>
      <vt:variant>
        <vt:lpwstr>_Toc32417581</vt:lpwstr>
      </vt:variant>
      <vt:variant>
        <vt:i4>1114168</vt:i4>
      </vt:variant>
      <vt:variant>
        <vt:i4>206</vt:i4>
      </vt:variant>
      <vt:variant>
        <vt:i4>0</vt:i4>
      </vt:variant>
      <vt:variant>
        <vt:i4>5</vt:i4>
      </vt:variant>
      <vt:variant>
        <vt:lpwstr/>
      </vt:variant>
      <vt:variant>
        <vt:lpwstr>_Toc32417580</vt:lpwstr>
      </vt:variant>
      <vt:variant>
        <vt:i4>1572919</vt:i4>
      </vt:variant>
      <vt:variant>
        <vt:i4>200</vt:i4>
      </vt:variant>
      <vt:variant>
        <vt:i4>0</vt:i4>
      </vt:variant>
      <vt:variant>
        <vt:i4>5</vt:i4>
      </vt:variant>
      <vt:variant>
        <vt:lpwstr/>
      </vt:variant>
      <vt:variant>
        <vt:lpwstr>_Toc32417579</vt:lpwstr>
      </vt:variant>
      <vt:variant>
        <vt:i4>1638455</vt:i4>
      </vt:variant>
      <vt:variant>
        <vt:i4>194</vt:i4>
      </vt:variant>
      <vt:variant>
        <vt:i4>0</vt:i4>
      </vt:variant>
      <vt:variant>
        <vt:i4>5</vt:i4>
      </vt:variant>
      <vt:variant>
        <vt:lpwstr/>
      </vt:variant>
      <vt:variant>
        <vt:lpwstr>_Toc32417578</vt:lpwstr>
      </vt:variant>
      <vt:variant>
        <vt:i4>1441847</vt:i4>
      </vt:variant>
      <vt:variant>
        <vt:i4>188</vt:i4>
      </vt:variant>
      <vt:variant>
        <vt:i4>0</vt:i4>
      </vt:variant>
      <vt:variant>
        <vt:i4>5</vt:i4>
      </vt:variant>
      <vt:variant>
        <vt:lpwstr/>
      </vt:variant>
      <vt:variant>
        <vt:lpwstr>_Toc32417577</vt:lpwstr>
      </vt:variant>
      <vt:variant>
        <vt:i4>1507383</vt:i4>
      </vt:variant>
      <vt:variant>
        <vt:i4>182</vt:i4>
      </vt:variant>
      <vt:variant>
        <vt:i4>0</vt:i4>
      </vt:variant>
      <vt:variant>
        <vt:i4>5</vt:i4>
      </vt:variant>
      <vt:variant>
        <vt:lpwstr/>
      </vt:variant>
      <vt:variant>
        <vt:lpwstr>_Toc32417576</vt:lpwstr>
      </vt:variant>
      <vt:variant>
        <vt:i4>1310775</vt:i4>
      </vt:variant>
      <vt:variant>
        <vt:i4>176</vt:i4>
      </vt:variant>
      <vt:variant>
        <vt:i4>0</vt:i4>
      </vt:variant>
      <vt:variant>
        <vt:i4>5</vt:i4>
      </vt:variant>
      <vt:variant>
        <vt:lpwstr/>
      </vt:variant>
      <vt:variant>
        <vt:lpwstr>_Toc32417575</vt:lpwstr>
      </vt:variant>
      <vt:variant>
        <vt:i4>1376311</vt:i4>
      </vt:variant>
      <vt:variant>
        <vt:i4>170</vt:i4>
      </vt:variant>
      <vt:variant>
        <vt:i4>0</vt:i4>
      </vt:variant>
      <vt:variant>
        <vt:i4>5</vt:i4>
      </vt:variant>
      <vt:variant>
        <vt:lpwstr/>
      </vt:variant>
      <vt:variant>
        <vt:lpwstr>_Toc32417574</vt:lpwstr>
      </vt:variant>
      <vt:variant>
        <vt:i4>1179703</vt:i4>
      </vt:variant>
      <vt:variant>
        <vt:i4>164</vt:i4>
      </vt:variant>
      <vt:variant>
        <vt:i4>0</vt:i4>
      </vt:variant>
      <vt:variant>
        <vt:i4>5</vt:i4>
      </vt:variant>
      <vt:variant>
        <vt:lpwstr/>
      </vt:variant>
      <vt:variant>
        <vt:lpwstr>_Toc32417573</vt:lpwstr>
      </vt:variant>
      <vt:variant>
        <vt:i4>1245239</vt:i4>
      </vt:variant>
      <vt:variant>
        <vt:i4>158</vt:i4>
      </vt:variant>
      <vt:variant>
        <vt:i4>0</vt:i4>
      </vt:variant>
      <vt:variant>
        <vt:i4>5</vt:i4>
      </vt:variant>
      <vt:variant>
        <vt:lpwstr/>
      </vt:variant>
      <vt:variant>
        <vt:lpwstr>_Toc32417572</vt:lpwstr>
      </vt:variant>
      <vt:variant>
        <vt:i4>1048631</vt:i4>
      </vt:variant>
      <vt:variant>
        <vt:i4>152</vt:i4>
      </vt:variant>
      <vt:variant>
        <vt:i4>0</vt:i4>
      </vt:variant>
      <vt:variant>
        <vt:i4>5</vt:i4>
      </vt:variant>
      <vt:variant>
        <vt:lpwstr/>
      </vt:variant>
      <vt:variant>
        <vt:lpwstr>_Toc32417571</vt:lpwstr>
      </vt:variant>
      <vt:variant>
        <vt:i4>1114167</vt:i4>
      </vt:variant>
      <vt:variant>
        <vt:i4>146</vt:i4>
      </vt:variant>
      <vt:variant>
        <vt:i4>0</vt:i4>
      </vt:variant>
      <vt:variant>
        <vt:i4>5</vt:i4>
      </vt:variant>
      <vt:variant>
        <vt:lpwstr/>
      </vt:variant>
      <vt:variant>
        <vt:lpwstr>_Toc32417570</vt:lpwstr>
      </vt:variant>
      <vt:variant>
        <vt:i4>1572918</vt:i4>
      </vt:variant>
      <vt:variant>
        <vt:i4>140</vt:i4>
      </vt:variant>
      <vt:variant>
        <vt:i4>0</vt:i4>
      </vt:variant>
      <vt:variant>
        <vt:i4>5</vt:i4>
      </vt:variant>
      <vt:variant>
        <vt:lpwstr/>
      </vt:variant>
      <vt:variant>
        <vt:lpwstr>_Toc32417569</vt:lpwstr>
      </vt:variant>
      <vt:variant>
        <vt:i4>1638454</vt:i4>
      </vt:variant>
      <vt:variant>
        <vt:i4>134</vt:i4>
      </vt:variant>
      <vt:variant>
        <vt:i4>0</vt:i4>
      </vt:variant>
      <vt:variant>
        <vt:i4>5</vt:i4>
      </vt:variant>
      <vt:variant>
        <vt:lpwstr/>
      </vt:variant>
      <vt:variant>
        <vt:lpwstr>_Toc32417568</vt:lpwstr>
      </vt:variant>
      <vt:variant>
        <vt:i4>1441846</vt:i4>
      </vt:variant>
      <vt:variant>
        <vt:i4>128</vt:i4>
      </vt:variant>
      <vt:variant>
        <vt:i4>0</vt:i4>
      </vt:variant>
      <vt:variant>
        <vt:i4>5</vt:i4>
      </vt:variant>
      <vt:variant>
        <vt:lpwstr/>
      </vt:variant>
      <vt:variant>
        <vt:lpwstr>_Toc32417567</vt:lpwstr>
      </vt:variant>
      <vt:variant>
        <vt:i4>1507382</vt:i4>
      </vt:variant>
      <vt:variant>
        <vt:i4>122</vt:i4>
      </vt:variant>
      <vt:variant>
        <vt:i4>0</vt:i4>
      </vt:variant>
      <vt:variant>
        <vt:i4>5</vt:i4>
      </vt:variant>
      <vt:variant>
        <vt:lpwstr/>
      </vt:variant>
      <vt:variant>
        <vt:lpwstr>_Toc32417566</vt:lpwstr>
      </vt:variant>
      <vt:variant>
        <vt:i4>1310774</vt:i4>
      </vt:variant>
      <vt:variant>
        <vt:i4>116</vt:i4>
      </vt:variant>
      <vt:variant>
        <vt:i4>0</vt:i4>
      </vt:variant>
      <vt:variant>
        <vt:i4>5</vt:i4>
      </vt:variant>
      <vt:variant>
        <vt:lpwstr/>
      </vt:variant>
      <vt:variant>
        <vt:lpwstr>_Toc32417565</vt:lpwstr>
      </vt:variant>
      <vt:variant>
        <vt:i4>1376310</vt:i4>
      </vt:variant>
      <vt:variant>
        <vt:i4>110</vt:i4>
      </vt:variant>
      <vt:variant>
        <vt:i4>0</vt:i4>
      </vt:variant>
      <vt:variant>
        <vt:i4>5</vt:i4>
      </vt:variant>
      <vt:variant>
        <vt:lpwstr/>
      </vt:variant>
      <vt:variant>
        <vt:lpwstr>_Toc32417564</vt:lpwstr>
      </vt:variant>
      <vt:variant>
        <vt:i4>1179702</vt:i4>
      </vt:variant>
      <vt:variant>
        <vt:i4>104</vt:i4>
      </vt:variant>
      <vt:variant>
        <vt:i4>0</vt:i4>
      </vt:variant>
      <vt:variant>
        <vt:i4>5</vt:i4>
      </vt:variant>
      <vt:variant>
        <vt:lpwstr/>
      </vt:variant>
      <vt:variant>
        <vt:lpwstr>_Toc32417563</vt:lpwstr>
      </vt:variant>
      <vt:variant>
        <vt:i4>1245238</vt:i4>
      </vt:variant>
      <vt:variant>
        <vt:i4>98</vt:i4>
      </vt:variant>
      <vt:variant>
        <vt:i4>0</vt:i4>
      </vt:variant>
      <vt:variant>
        <vt:i4>5</vt:i4>
      </vt:variant>
      <vt:variant>
        <vt:lpwstr/>
      </vt:variant>
      <vt:variant>
        <vt:lpwstr>_Toc32417562</vt:lpwstr>
      </vt:variant>
      <vt:variant>
        <vt:i4>1048630</vt:i4>
      </vt:variant>
      <vt:variant>
        <vt:i4>92</vt:i4>
      </vt:variant>
      <vt:variant>
        <vt:i4>0</vt:i4>
      </vt:variant>
      <vt:variant>
        <vt:i4>5</vt:i4>
      </vt:variant>
      <vt:variant>
        <vt:lpwstr/>
      </vt:variant>
      <vt:variant>
        <vt:lpwstr>_Toc32417561</vt:lpwstr>
      </vt:variant>
      <vt:variant>
        <vt:i4>1114166</vt:i4>
      </vt:variant>
      <vt:variant>
        <vt:i4>86</vt:i4>
      </vt:variant>
      <vt:variant>
        <vt:i4>0</vt:i4>
      </vt:variant>
      <vt:variant>
        <vt:i4>5</vt:i4>
      </vt:variant>
      <vt:variant>
        <vt:lpwstr/>
      </vt:variant>
      <vt:variant>
        <vt:lpwstr>_Toc32417560</vt:lpwstr>
      </vt:variant>
      <vt:variant>
        <vt:i4>1572917</vt:i4>
      </vt:variant>
      <vt:variant>
        <vt:i4>80</vt:i4>
      </vt:variant>
      <vt:variant>
        <vt:i4>0</vt:i4>
      </vt:variant>
      <vt:variant>
        <vt:i4>5</vt:i4>
      </vt:variant>
      <vt:variant>
        <vt:lpwstr/>
      </vt:variant>
      <vt:variant>
        <vt:lpwstr>_Toc32417559</vt:lpwstr>
      </vt:variant>
      <vt:variant>
        <vt:i4>1638453</vt:i4>
      </vt:variant>
      <vt:variant>
        <vt:i4>74</vt:i4>
      </vt:variant>
      <vt:variant>
        <vt:i4>0</vt:i4>
      </vt:variant>
      <vt:variant>
        <vt:i4>5</vt:i4>
      </vt:variant>
      <vt:variant>
        <vt:lpwstr/>
      </vt:variant>
      <vt:variant>
        <vt:lpwstr>_Toc32417558</vt:lpwstr>
      </vt:variant>
      <vt:variant>
        <vt:i4>1441845</vt:i4>
      </vt:variant>
      <vt:variant>
        <vt:i4>68</vt:i4>
      </vt:variant>
      <vt:variant>
        <vt:i4>0</vt:i4>
      </vt:variant>
      <vt:variant>
        <vt:i4>5</vt:i4>
      </vt:variant>
      <vt:variant>
        <vt:lpwstr/>
      </vt:variant>
      <vt:variant>
        <vt:lpwstr>_Toc32417557</vt:lpwstr>
      </vt:variant>
      <vt:variant>
        <vt:i4>1507381</vt:i4>
      </vt:variant>
      <vt:variant>
        <vt:i4>62</vt:i4>
      </vt:variant>
      <vt:variant>
        <vt:i4>0</vt:i4>
      </vt:variant>
      <vt:variant>
        <vt:i4>5</vt:i4>
      </vt:variant>
      <vt:variant>
        <vt:lpwstr/>
      </vt:variant>
      <vt:variant>
        <vt:lpwstr>_Toc32417556</vt:lpwstr>
      </vt:variant>
      <vt:variant>
        <vt:i4>1310773</vt:i4>
      </vt:variant>
      <vt:variant>
        <vt:i4>56</vt:i4>
      </vt:variant>
      <vt:variant>
        <vt:i4>0</vt:i4>
      </vt:variant>
      <vt:variant>
        <vt:i4>5</vt:i4>
      </vt:variant>
      <vt:variant>
        <vt:lpwstr/>
      </vt:variant>
      <vt:variant>
        <vt:lpwstr>_Toc32417555</vt:lpwstr>
      </vt:variant>
      <vt:variant>
        <vt:i4>1376309</vt:i4>
      </vt:variant>
      <vt:variant>
        <vt:i4>50</vt:i4>
      </vt:variant>
      <vt:variant>
        <vt:i4>0</vt:i4>
      </vt:variant>
      <vt:variant>
        <vt:i4>5</vt:i4>
      </vt:variant>
      <vt:variant>
        <vt:lpwstr/>
      </vt:variant>
      <vt:variant>
        <vt:lpwstr>_Toc32417554</vt:lpwstr>
      </vt:variant>
      <vt:variant>
        <vt:i4>1179701</vt:i4>
      </vt:variant>
      <vt:variant>
        <vt:i4>44</vt:i4>
      </vt:variant>
      <vt:variant>
        <vt:i4>0</vt:i4>
      </vt:variant>
      <vt:variant>
        <vt:i4>5</vt:i4>
      </vt:variant>
      <vt:variant>
        <vt:lpwstr/>
      </vt:variant>
      <vt:variant>
        <vt:lpwstr>_Toc32417553</vt:lpwstr>
      </vt:variant>
      <vt:variant>
        <vt:i4>1245237</vt:i4>
      </vt:variant>
      <vt:variant>
        <vt:i4>38</vt:i4>
      </vt:variant>
      <vt:variant>
        <vt:i4>0</vt:i4>
      </vt:variant>
      <vt:variant>
        <vt:i4>5</vt:i4>
      </vt:variant>
      <vt:variant>
        <vt:lpwstr/>
      </vt:variant>
      <vt:variant>
        <vt:lpwstr>_Toc32417552</vt:lpwstr>
      </vt:variant>
      <vt:variant>
        <vt:i4>1048629</vt:i4>
      </vt:variant>
      <vt:variant>
        <vt:i4>32</vt:i4>
      </vt:variant>
      <vt:variant>
        <vt:i4>0</vt:i4>
      </vt:variant>
      <vt:variant>
        <vt:i4>5</vt:i4>
      </vt:variant>
      <vt:variant>
        <vt:lpwstr/>
      </vt:variant>
      <vt:variant>
        <vt:lpwstr>_Toc32417551</vt:lpwstr>
      </vt:variant>
      <vt:variant>
        <vt:i4>1114165</vt:i4>
      </vt:variant>
      <vt:variant>
        <vt:i4>26</vt:i4>
      </vt:variant>
      <vt:variant>
        <vt:i4>0</vt:i4>
      </vt:variant>
      <vt:variant>
        <vt:i4>5</vt:i4>
      </vt:variant>
      <vt:variant>
        <vt:lpwstr/>
      </vt:variant>
      <vt:variant>
        <vt:lpwstr>_Toc32417550</vt:lpwstr>
      </vt:variant>
      <vt:variant>
        <vt:i4>1572916</vt:i4>
      </vt:variant>
      <vt:variant>
        <vt:i4>20</vt:i4>
      </vt:variant>
      <vt:variant>
        <vt:i4>0</vt:i4>
      </vt:variant>
      <vt:variant>
        <vt:i4>5</vt:i4>
      </vt:variant>
      <vt:variant>
        <vt:lpwstr/>
      </vt:variant>
      <vt:variant>
        <vt:lpwstr>_Toc32417549</vt:lpwstr>
      </vt:variant>
      <vt:variant>
        <vt:i4>1638452</vt:i4>
      </vt:variant>
      <vt:variant>
        <vt:i4>14</vt:i4>
      </vt:variant>
      <vt:variant>
        <vt:i4>0</vt:i4>
      </vt:variant>
      <vt:variant>
        <vt:i4>5</vt:i4>
      </vt:variant>
      <vt:variant>
        <vt:lpwstr/>
      </vt:variant>
      <vt:variant>
        <vt:lpwstr>_Toc32417548</vt:lpwstr>
      </vt:variant>
      <vt:variant>
        <vt:i4>1441844</vt:i4>
      </vt:variant>
      <vt:variant>
        <vt:i4>8</vt:i4>
      </vt:variant>
      <vt:variant>
        <vt:i4>0</vt:i4>
      </vt:variant>
      <vt:variant>
        <vt:i4>5</vt:i4>
      </vt:variant>
      <vt:variant>
        <vt:lpwstr/>
      </vt:variant>
      <vt:variant>
        <vt:lpwstr>_Toc32417547</vt:lpwstr>
      </vt:variant>
      <vt:variant>
        <vt:i4>1507380</vt:i4>
      </vt:variant>
      <vt:variant>
        <vt:i4>2</vt:i4>
      </vt:variant>
      <vt:variant>
        <vt:i4>0</vt:i4>
      </vt:variant>
      <vt:variant>
        <vt:i4>5</vt:i4>
      </vt:variant>
      <vt:variant>
        <vt:lpwstr/>
      </vt:variant>
      <vt:variant>
        <vt:lpwstr>_Toc32417546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Calderdale Multi-Agency Safeguarding Adults and Children Learning and Development Programme 2020/21</dc:title>
  <dc:subject/>
  <dc:creator>Allison Waddell</dc:creator>
  <cp:keywords>Calderdale council, Safeguarding</cp:keywords>
  <dc:description/>
  <cp:lastModifiedBy>Sally Fletcher</cp:lastModifiedBy>
  <cp:revision>12</cp:revision>
  <cp:lastPrinted>2024-07-23T10:47:00Z</cp:lastPrinted>
  <dcterms:created xsi:type="dcterms:W3CDTF">2026-01-15T13:33:00Z</dcterms:created>
  <dcterms:modified xsi:type="dcterms:W3CDTF">2026-05-07T14:46:00Z</dcterms:modified>
</cp:coreProperties>
</file>