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ECE79" w14:textId="77777777" w:rsidR="0067218D" w:rsidRDefault="0067218D" w:rsidP="00276966">
      <w:pPr>
        <w:pStyle w:val="Heading2"/>
      </w:pPr>
      <w:bookmarkStart w:id="0" w:name="_Toc129959410"/>
      <w:bookmarkStart w:id="1" w:name="_Toc161926314"/>
      <w:bookmarkStart w:id="2" w:name="_Toc161926974"/>
      <w:bookmarkStart w:id="3" w:name="_Toc193207341"/>
      <w:r>
        <w:rPr>
          <w:noProof/>
        </w:rPr>
        <w:drawing>
          <wp:inline distT="0" distB="0" distL="0" distR="0" wp14:anchorId="191531F4" wp14:editId="499E4BA3">
            <wp:extent cx="5815824" cy="1062251"/>
            <wp:effectExtent l="0" t="0" r="0" b="5080"/>
            <wp:docPr id="10" name="Picture 10" descr="Safeguarding Children Partnership and Safeguarding Adults Boar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afeguarding Children Partnership and Safeguarding Adults Board logos"/>
                    <pic:cNvPicPr/>
                  </pic:nvPicPr>
                  <pic:blipFill>
                    <a:blip r:embed="rId8">
                      <a:extLst>
                        <a:ext uri="{28A0092B-C50C-407E-A947-70E740481C1C}">
                          <a14:useLocalDpi xmlns:a14="http://schemas.microsoft.com/office/drawing/2010/main" val="0"/>
                        </a:ext>
                      </a:extLst>
                    </a:blip>
                    <a:stretch>
                      <a:fillRect/>
                    </a:stretch>
                  </pic:blipFill>
                  <pic:spPr>
                    <a:xfrm>
                      <a:off x="0" y="0"/>
                      <a:ext cx="5843213" cy="1067254"/>
                    </a:xfrm>
                    <a:prstGeom prst="rect">
                      <a:avLst/>
                    </a:prstGeom>
                  </pic:spPr>
                </pic:pic>
              </a:graphicData>
            </a:graphic>
          </wp:inline>
        </w:drawing>
      </w:r>
      <w:bookmarkEnd w:id="3"/>
    </w:p>
    <w:p w14:paraId="6872F0C5" w14:textId="77777777" w:rsidR="0067218D" w:rsidRDefault="0067218D" w:rsidP="0067218D">
      <w:pPr>
        <w:jc w:val="center"/>
        <w:rPr>
          <w:rFonts w:asciiTheme="majorHAnsi" w:hAnsiTheme="majorHAnsi"/>
          <w:b/>
          <w:bCs/>
          <w:color w:val="365F91" w:themeColor="accent1" w:themeShade="BF"/>
          <w:sz w:val="72"/>
          <w:szCs w:val="72"/>
        </w:rPr>
      </w:pPr>
      <w:r w:rsidRPr="00FE5568">
        <w:rPr>
          <w:rFonts w:asciiTheme="majorHAnsi" w:hAnsiTheme="majorHAnsi"/>
          <w:b/>
          <w:bCs/>
          <w:color w:val="365F91" w:themeColor="accent1" w:themeShade="BF"/>
          <w:sz w:val="72"/>
          <w:szCs w:val="72"/>
        </w:rPr>
        <w:t>Calderdale Multi-Agency Safeguarding Adults and Children Learning and Improvement Programme</w:t>
      </w:r>
    </w:p>
    <w:p w14:paraId="001E6D31" w14:textId="54086622" w:rsidR="0067218D" w:rsidRDefault="0067218D" w:rsidP="0067218D">
      <w:pPr>
        <w:jc w:val="center"/>
        <w:rPr>
          <w:rFonts w:asciiTheme="majorHAnsi" w:hAnsiTheme="majorHAnsi"/>
          <w:b/>
          <w:bCs/>
          <w:color w:val="365F91" w:themeColor="accent1" w:themeShade="BF"/>
          <w:sz w:val="72"/>
          <w:szCs w:val="72"/>
        </w:rPr>
      </w:pPr>
      <w:r w:rsidRPr="00FE5568">
        <w:rPr>
          <w:rFonts w:asciiTheme="majorHAnsi" w:hAnsiTheme="majorHAnsi"/>
          <w:b/>
          <w:bCs/>
          <w:color w:val="365F91" w:themeColor="accent1" w:themeShade="BF"/>
          <w:sz w:val="72"/>
          <w:szCs w:val="72"/>
        </w:rPr>
        <w:t>202</w:t>
      </w:r>
      <w:r w:rsidR="003F3542">
        <w:rPr>
          <w:rFonts w:asciiTheme="majorHAnsi" w:hAnsiTheme="majorHAnsi"/>
          <w:b/>
          <w:bCs/>
          <w:color w:val="365F91" w:themeColor="accent1" w:themeShade="BF"/>
          <w:sz w:val="72"/>
          <w:szCs w:val="72"/>
        </w:rPr>
        <w:t>5</w:t>
      </w:r>
      <w:r w:rsidRPr="00FE5568">
        <w:rPr>
          <w:rFonts w:asciiTheme="majorHAnsi" w:hAnsiTheme="majorHAnsi"/>
          <w:b/>
          <w:bCs/>
          <w:color w:val="365F91" w:themeColor="accent1" w:themeShade="BF"/>
          <w:sz w:val="72"/>
          <w:szCs w:val="72"/>
        </w:rPr>
        <w:t>/2</w:t>
      </w:r>
      <w:r w:rsidR="003F3542">
        <w:rPr>
          <w:rFonts w:asciiTheme="majorHAnsi" w:hAnsiTheme="majorHAnsi"/>
          <w:b/>
          <w:bCs/>
          <w:color w:val="365F91" w:themeColor="accent1" w:themeShade="BF"/>
          <w:sz w:val="72"/>
          <w:szCs w:val="72"/>
        </w:rPr>
        <w:t>6</w:t>
      </w:r>
    </w:p>
    <w:p w14:paraId="4BB1913A" w14:textId="77777777" w:rsidR="0067218D" w:rsidRDefault="0067218D">
      <w:pPr>
        <w:spacing w:after="0" w:line="240" w:lineRule="auto"/>
        <w:rPr>
          <w:rFonts w:asciiTheme="majorHAnsi" w:hAnsiTheme="majorHAnsi"/>
          <w:b/>
          <w:bCs/>
          <w:color w:val="365F91" w:themeColor="accent1" w:themeShade="BF"/>
          <w:sz w:val="72"/>
          <w:szCs w:val="72"/>
        </w:rPr>
      </w:pPr>
      <w:r>
        <w:rPr>
          <w:rFonts w:asciiTheme="majorHAnsi" w:hAnsiTheme="majorHAnsi"/>
          <w:b/>
          <w:bCs/>
          <w:color w:val="365F91" w:themeColor="accent1" w:themeShade="BF"/>
          <w:sz w:val="72"/>
          <w:szCs w:val="72"/>
        </w:rPr>
        <w:br w:type="page"/>
      </w:r>
    </w:p>
    <w:sdt>
      <w:sdtPr>
        <w:rPr>
          <w:rFonts w:ascii="Calibri" w:eastAsia="Calibri" w:hAnsi="Calibri" w:cs="Times New Roman"/>
          <w:color w:val="111111"/>
          <w:sz w:val="24"/>
          <w:szCs w:val="24"/>
          <w:lang w:val="en-GB"/>
        </w:rPr>
        <w:id w:val="665754016"/>
        <w:docPartObj>
          <w:docPartGallery w:val="Table of Contents"/>
          <w:docPartUnique/>
        </w:docPartObj>
      </w:sdtPr>
      <w:sdtEndPr>
        <w:rPr>
          <w:b/>
          <w:bCs/>
          <w:noProof/>
        </w:rPr>
      </w:sdtEndPr>
      <w:sdtContent>
        <w:p w14:paraId="127C2E43" w14:textId="6337359E" w:rsidR="0067218D" w:rsidRDefault="0067218D" w:rsidP="00ED0193">
          <w:pPr>
            <w:pStyle w:val="TOCHeading"/>
            <w:spacing w:line="60" w:lineRule="exact"/>
          </w:pPr>
        </w:p>
        <w:p w14:paraId="3AA22C4F" w14:textId="2EF26540" w:rsidR="001729DA" w:rsidRPr="00ED0193" w:rsidRDefault="0067218D" w:rsidP="00ED0193">
          <w:pPr>
            <w:pStyle w:val="TOC2"/>
            <w:jc w:val="center"/>
            <w:rPr>
              <w:rFonts w:asciiTheme="minorHAnsi" w:eastAsiaTheme="minorEastAsia" w:hAnsiTheme="minorHAnsi" w:cstheme="minorBidi"/>
              <w:noProof/>
              <w:color w:val="auto"/>
              <w:kern w:val="2"/>
              <w:sz w:val="20"/>
              <w:szCs w:val="20"/>
              <w:lang w:eastAsia="en-GB"/>
              <w14:ligatures w14:val="standardContextual"/>
            </w:rPr>
          </w:pPr>
          <w:r>
            <w:fldChar w:fldCharType="begin"/>
          </w:r>
          <w:r>
            <w:instrText xml:space="preserve"> TOC \o "1-3" \h \z \u </w:instrText>
          </w:r>
          <w:r>
            <w:fldChar w:fldCharType="separate"/>
          </w:r>
          <w:hyperlink w:anchor="_Toc193207341" w:history="1">
            <w:bookmarkStart w:id="4" w:name="_Toc171436504"/>
            <w:r w:rsidR="001729DA" w:rsidRPr="00ED0193">
              <w:rPr>
                <w:rStyle w:val="Hyperlink"/>
                <w:noProof/>
                <w:sz w:val="20"/>
                <w:szCs w:val="20"/>
              </w:rPr>
              <w:drawing>
                <wp:inline distT="0" distB="0" distL="0" distR="0" wp14:anchorId="76E87632" wp14:editId="71EFD636">
                  <wp:extent cx="6165391" cy="953192"/>
                  <wp:effectExtent l="0" t="0" r="6985" b="0"/>
                  <wp:docPr id="1698923713" name="Picture 1698923713" descr="Safeguarding Children Partnership and Safeguarding Adults Boar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afeguarding Children Partnership and Safeguarding Adults Board logos"/>
                          <pic:cNvPicPr/>
                        </pic:nvPicPr>
                        <pic:blipFill>
                          <a:blip r:embed="rId8">
                            <a:extLst>
                              <a:ext uri="{28A0092B-C50C-407E-A947-70E740481C1C}">
                                <a14:useLocalDpi xmlns:a14="http://schemas.microsoft.com/office/drawing/2010/main" val="0"/>
                              </a:ext>
                            </a:extLst>
                          </a:blip>
                          <a:stretch>
                            <a:fillRect/>
                          </a:stretch>
                        </pic:blipFill>
                        <pic:spPr>
                          <a:xfrm>
                            <a:off x="0" y="0"/>
                            <a:ext cx="6362817" cy="983715"/>
                          </a:xfrm>
                          <a:prstGeom prst="rect">
                            <a:avLst/>
                          </a:prstGeom>
                        </pic:spPr>
                      </pic:pic>
                    </a:graphicData>
                  </a:graphic>
                </wp:inline>
              </w:drawing>
            </w:r>
            <w:bookmarkEnd w:id="4"/>
          </w:hyperlink>
        </w:p>
        <w:p w14:paraId="7A8AA0D9" w14:textId="15136842" w:rsidR="001729DA" w:rsidRPr="00ED0193" w:rsidRDefault="001729DA" w:rsidP="00ED0193">
          <w:pPr>
            <w:pStyle w:val="TOC2"/>
            <w:spacing w:line="200" w:lineRule="exact"/>
            <w:ind w:left="221"/>
            <w:rPr>
              <w:rFonts w:asciiTheme="minorHAnsi" w:eastAsiaTheme="minorEastAsia" w:hAnsiTheme="minorHAnsi" w:cstheme="minorBidi"/>
              <w:noProof/>
              <w:color w:val="auto"/>
              <w:kern w:val="2"/>
              <w:sz w:val="20"/>
              <w:szCs w:val="20"/>
              <w:lang w:eastAsia="en-GB"/>
              <w14:ligatures w14:val="standardContextual"/>
            </w:rPr>
          </w:pPr>
          <w:hyperlink w:anchor="_Toc193207342" w:history="1">
            <w:r w:rsidRPr="00ED0193">
              <w:rPr>
                <w:rStyle w:val="Hyperlink"/>
                <w:noProof/>
                <w:sz w:val="20"/>
                <w:szCs w:val="20"/>
              </w:rPr>
              <w:t>Introduction</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_Toc193207342 \h </w:instrText>
            </w:r>
            <w:r w:rsidRPr="00ED0193">
              <w:rPr>
                <w:noProof/>
                <w:webHidden/>
                <w:sz w:val="20"/>
                <w:szCs w:val="20"/>
              </w:rPr>
            </w:r>
            <w:r w:rsidRPr="00ED0193">
              <w:rPr>
                <w:noProof/>
                <w:webHidden/>
                <w:sz w:val="20"/>
                <w:szCs w:val="20"/>
              </w:rPr>
              <w:fldChar w:fldCharType="separate"/>
            </w:r>
            <w:r w:rsidRPr="00ED0193">
              <w:rPr>
                <w:noProof/>
                <w:webHidden/>
                <w:sz w:val="20"/>
                <w:szCs w:val="20"/>
              </w:rPr>
              <w:t>6</w:t>
            </w:r>
            <w:r w:rsidRPr="00ED0193">
              <w:rPr>
                <w:noProof/>
                <w:webHidden/>
                <w:sz w:val="20"/>
                <w:szCs w:val="20"/>
              </w:rPr>
              <w:fldChar w:fldCharType="end"/>
            </w:r>
          </w:hyperlink>
        </w:p>
        <w:p w14:paraId="33498FFB" w14:textId="236861CC" w:rsidR="001729DA" w:rsidRPr="00ED0193" w:rsidRDefault="001729DA" w:rsidP="00ED0193">
          <w:pPr>
            <w:pStyle w:val="TOC2"/>
            <w:spacing w:line="200" w:lineRule="exact"/>
            <w:ind w:left="221"/>
            <w:rPr>
              <w:rFonts w:asciiTheme="minorHAnsi" w:eastAsiaTheme="minorEastAsia" w:hAnsiTheme="minorHAnsi" w:cstheme="minorBidi"/>
              <w:noProof/>
              <w:color w:val="auto"/>
              <w:kern w:val="2"/>
              <w:sz w:val="20"/>
              <w:szCs w:val="20"/>
              <w:lang w:eastAsia="en-GB"/>
              <w14:ligatures w14:val="standardContextual"/>
            </w:rPr>
          </w:pPr>
          <w:hyperlink w:anchor="_Toc193207343" w:history="1">
            <w:r w:rsidRPr="00ED0193">
              <w:rPr>
                <w:rStyle w:val="Hyperlink"/>
                <w:noProof/>
                <w:sz w:val="20"/>
                <w:szCs w:val="20"/>
              </w:rPr>
              <w:t>Accessing Training</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_Toc193207343 \h </w:instrText>
            </w:r>
            <w:r w:rsidRPr="00ED0193">
              <w:rPr>
                <w:noProof/>
                <w:webHidden/>
                <w:sz w:val="20"/>
                <w:szCs w:val="20"/>
              </w:rPr>
            </w:r>
            <w:r w:rsidRPr="00ED0193">
              <w:rPr>
                <w:noProof/>
                <w:webHidden/>
                <w:sz w:val="20"/>
                <w:szCs w:val="20"/>
              </w:rPr>
              <w:fldChar w:fldCharType="separate"/>
            </w:r>
            <w:r w:rsidRPr="00ED0193">
              <w:rPr>
                <w:noProof/>
                <w:webHidden/>
                <w:sz w:val="20"/>
                <w:szCs w:val="20"/>
              </w:rPr>
              <w:t>6</w:t>
            </w:r>
            <w:r w:rsidRPr="00ED0193">
              <w:rPr>
                <w:noProof/>
                <w:webHidden/>
                <w:sz w:val="20"/>
                <w:szCs w:val="20"/>
              </w:rPr>
              <w:fldChar w:fldCharType="end"/>
            </w:r>
          </w:hyperlink>
        </w:p>
        <w:p w14:paraId="2825606F" w14:textId="6E59B7E6" w:rsidR="001729DA" w:rsidRPr="00ED0193" w:rsidRDefault="001729DA" w:rsidP="00ED0193">
          <w:pPr>
            <w:pStyle w:val="TOC2"/>
            <w:spacing w:line="200" w:lineRule="exact"/>
            <w:ind w:left="221"/>
            <w:rPr>
              <w:rFonts w:asciiTheme="minorHAnsi" w:eastAsiaTheme="minorEastAsia" w:hAnsiTheme="minorHAnsi" w:cstheme="minorBidi"/>
              <w:noProof/>
              <w:color w:val="auto"/>
              <w:kern w:val="2"/>
              <w:sz w:val="20"/>
              <w:szCs w:val="20"/>
              <w:lang w:eastAsia="en-GB"/>
              <w14:ligatures w14:val="standardContextual"/>
            </w:rPr>
          </w:pPr>
          <w:hyperlink w:anchor="_Toc193207344" w:history="1">
            <w:r w:rsidRPr="00ED0193">
              <w:rPr>
                <w:rStyle w:val="Hyperlink"/>
                <w:noProof/>
                <w:sz w:val="20"/>
                <w:szCs w:val="20"/>
              </w:rPr>
              <w:t>Charging</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_Toc193207344 \h </w:instrText>
            </w:r>
            <w:r w:rsidRPr="00ED0193">
              <w:rPr>
                <w:noProof/>
                <w:webHidden/>
                <w:sz w:val="20"/>
                <w:szCs w:val="20"/>
              </w:rPr>
            </w:r>
            <w:r w:rsidRPr="00ED0193">
              <w:rPr>
                <w:noProof/>
                <w:webHidden/>
                <w:sz w:val="20"/>
                <w:szCs w:val="20"/>
              </w:rPr>
              <w:fldChar w:fldCharType="separate"/>
            </w:r>
            <w:r w:rsidRPr="00ED0193">
              <w:rPr>
                <w:noProof/>
                <w:webHidden/>
                <w:sz w:val="20"/>
                <w:szCs w:val="20"/>
              </w:rPr>
              <w:t>7</w:t>
            </w:r>
            <w:r w:rsidRPr="00ED0193">
              <w:rPr>
                <w:noProof/>
                <w:webHidden/>
                <w:sz w:val="20"/>
                <w:szCs w:val="20"/>
              </w:rPr>
              <w:fldChar w:fldCharType="end"/>
            </w:r>
          </w:hyperlink>
        </w:p>
        <w:p w14:paraId="3CF14A68" w14:textId="0C74A5D8" w:rsidR="001729DA" w:rsidRPr="00ED0193" w:rsidRDefault="001729DA" w:rsidP="00ED0193">
          <w:pPr>
            <w:pStyle w:val="TOC2"/>
            <w:spacing w:line="200" w:lineRule="exact"/>
            <w:ind w:left="221"/>
            <w:rPr>
              <w:rFonts w:asciiTheme="minorHAnsi" w:eastAsiaTheme="minorEastAsia" w:hAnsiTheme="minorHAnsi" w:cstheme="minorBidi"/>
              <w:noProof/>
              <w:color w:val="auto"/>
              <w:kern w:val="2"/>
              <w:sz w:val="20"/>
              <w:szCs w:val="20"/>
              <w:lang w:eastAsia="en-GB"/>
              <w14:ligatures w14:val="standardContextual"/>
            </w:rPr>
          </w:pPr>
          <w:hyperlink w:anchor="_Toc193207345" w:history="1">
            <w:r w:rsidRPr="00ED0193">
              <w:rPr>
                <w:rStyle w:val="Hyperlink"/>
                <w:noProof/>
                <w:sz w:val="20"/>
                <w:szCs w:val="20"/>
              </w:rPr>
              <w:t>Cancellation Policy</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_Toc193207345 \h </w:instrText>
            </w:r>
            <w:r w:rsidRPr="00ED0193">
              <w:rPr>
                <w:noProof/>
                <w:webHidden/>
                <w:sz w:val="20"/>
                <w:szCs w:val="20"/>
              </w:rPr>
            </w:r>
            <w:r w:rsidRPr="00ED0193">
              <w:rPr>
                <w:noProof/>
                <w:webHidden/>
                <w:sz w:val="20"/>
                <w:szCs w:val="20"/>
              </w:rPr>
              <w:fldChar w:fldCharType="separate"/>
            </w:r>
            <w:r w:rsidRPr="00ED0193">
              <w:rPr>
                <w:noProof/>
                <w:webHidden/>
                <w:sz w:val="20"/>
                <w:szCs w:val="20"/>
              </w:rPr>
              <w:t>7</w:t>
            </w:r>
            <w:r w:rsidRPr="00ED0193">
              <w:rPr>
                <w:noProof/>
                <w:webHidden/>
                <w:sz w:val="20"/>
                <w:szCs w:val="20"/>
              </w:rPr>
              <w:fldChar w:fldCharType="end"/>
            </w:r>
          </w:hyperlink>
        </w:p>
        <w:p w14:paraId="0FC04795" w14:textId="06AE2192" w:rsidR="001729DA" w:rsidRPr="00ED0193" w:rsidRDefault="001729DA" w:rsidP="00ED0193">
          <w:pPr>
            <w:pStyle w:val="TOC2"/>
            <w:spacing w:line="200" w:lineRule="exact"/>
            <w:ind w:left="221"/>
            <w:rPr>
              <w:rFonts w:asciiTheme="minorHAnsi" w:eastAsiaTheme="minorEastAsia" w:hAnsiTheme="minorHAnsi" w:cstheme="minorBidi"/>
              <w:noProof/>
              <w:color w:val="auto"/>
              <w:kern w:val="2"/>
              <w:sz w:val="20"/>
              <w:szCs w:val="20"/>
              <w:lang w:eastAsia="en-GB"/>
              <w14:ligatures w14:val="standardContextual"/>
            </w:rPr>
          </w:pPr>
          <w:hyperlink w:anchor="_Toc193207346" w:history="1">
            <w:r w:rsidRPr="00ED0193">
              <w:rPr>
                <w:rStyle w:val="Hyperlink"/>
                <w:noProof/>
                <w:sz w:val="20"/>
                <w:szCs w:val="20"/>
              </w:rPr>
              <w:t>Certificates</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_Toc193207346 \h </w:instrText>
            </w:r>
            <w:r w:rsidRPr="00ED0193">
              <w:rPr>
                <w:noProof/>
                <w:webHidden/>
                <w:sz w:val="20"/>
                <w:szCs w:val="20"/>
              </w:rPr>
            </w:r>
            <w:r w:rsidRPr="00ED0193">
              <w:rPr>
                <w:noProof/>
                <w:webHidden/>
                <w:sz w:val="20"/>
                <w:szCs w:val="20"/>
              </w:rPr>
              <w:fldChar w:fldCharType="separate"/>
            </w:r>
            <w:r w:rsidRPr="00ED0193">
              <w:rPr>
                <w:noProof/>
                <w:webHidden/>
                <w:sz w:val="20"/>
                <w:szCs w:val="20"/>
              </w:rPr>
              <w:t>7</w:t>
            </w:r>
            <w:r w:rsidRPr="00ED0193">
              <w:rPr>
                <w:noProof/>
                <w:webHidden/>
                <w:sz w:val="20"/>
                <w:szCs w:val="20"/>
              </w:rPr>
              <w:fldChar w:fldCharType="end"/>
            </w:r>
          </w:hyperlink>
        </w:p>
        <w:p w14:paraId="5E86E3C3" w14:textId="3CA99BC9" w:rsidR="001729DA" w:rsidRPr="00ED0193" w:rsidRDefault="001729DA" w:rsidP="00ED0193">
          <w:pPr>
            <w:pStyle w:val="TOC2"/>
            <w:spacing w:line="200" w:lineRule="exact"/>
            <w:ind w:left="221"/>
            <w:rPr>
              <w:rFonts w:asciiTheme="minorHAnsi" w:eastAsiaTheme="minorEastAsia" w:hAnsiTheme="minorHAnsi" w:cstheme="minorBidi"/>
              <w:noProof/>
              <w:color w:val="auto"/>
              <w:kern w:val="2"/>
              <w:sz w:val="20"/>
              <w:szCs w:val="20"/>
              <w:lang w:eastAsia="en-GB"/>
              <w14:ligatures w14:val="standardContextual"/>
            </w:rPr>
          </w:pPr>
          <w:hyperlink w:anchor="_Toc193207347" w:history="1">
            <w:r w:rsidRPr="00ED0193">
              <w:rPr>
                <w:rStyle w:val="Hyperlink"/>
                <w:noProof/>
                <w:sz w:val="20"/>
                <w:szCs w:val="20"/>
              </w:rPr>
              <w:t>Evaluations</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_Toc193207347 \h </w:instrText>
            </w:r>
            <w:r w:rsidRPr="00ED0193">
              <w:rPr>
                <w:noProof/>
                <w:webHidden/>
                <w:sz w:val="20"/>
                <w:szCs w:val="20"/>
              </w:rPr>
            </w:r>
            <w:r w:rsidRPr="00ED0193">
              <w:rPr>
                <w:noProof/>
                <w:webHidden/>
                <w:sz w:val="20"/>
                <w:szCs w:val="20"/>
              </w:rPr>
              <w:fldChar w:fldCharType="separate"/>
            </w:r>
            <w:r w:rsidRPr="00ED0193">
              <w:rPr>
                <w:noProof/>
                <w:webHidden/>
                <w:sz w:val="20"/>
                <w:szCs w:val="20"/>
              </w:rPr>
              <w:t>7</w:t>
            </w:r>
            <w:r w:rsidRPr="00ED0193">
              <w:rPr>
                <w:noProof/>
                <w:webHidden/>
                <w:sz w:val="20"/>
                <w:szCs w:val="20"/>
              </w:rPr>
              <w:fldChar w:fldCharType="end"/>
            </w:r>
          </w:hyperlink>
        </w:p>
        <w:p w14:paraId="77DC985D" w14:textId="6F83C9DE" w:rsidR="001729DA" w:rsidRPr="00ED0193" w:rsidRDefault="001729DA" w:rsidP="00ED0193">
          <w:pPr>
            <w:pStyle w:val="TOC2"/>
            <w:spacing w:line="200" w:lineRule="exact"/>
            <w:ind w:left="221"/>
            <w:rPr>
              <w:rFonts w:asciiTheme="minorHAnsi" w:eastAsiaTheme="minorEastAsia" w:hAnsiTheme="minorHAnsi" w:cstheme="minorBidi"/>
              <w:noProof/>
              <w:color w:val="auto"/>
              <w:kern w:val="2"/>
              <w:sz w:val="20"/>
              <w:szCs w:val="20"/>
              <w:lang w:eastAsia="en-GB"/>
              <w14:ligatures w14:val="standardContextual"/>
            </w:rPr>
          </w:pPr>
          <w:hyperlink w:anchor="_Toc193207348" w:history="1">
            <w:r w:rsidRPr="00ED0193">
              <w:rPr>
                <w:rStyle w:val="Hyperlink"/>
                <w:noProof/>
                <w:sz w:val="20"/>
                <w:szCs w:val="20"/>
              </w:rPr>
              <w:t>Privacy Notice</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_Toc193207348 \h </w:instrText>
            </w:r>
            <w:r w:rsidRPr="00ED0193">
              <w:rPr>
                <w:noProof/>
                <w:webHidden/>
                <w:sz w:val="20"/>
                <w:szCs w:val="20"/>
              </w:rPr>
            </w:r>
            <w:r w:rsidRPr="00ED0193">
              <w:rPr>
                <w:noProof/>
                <w:webHidden/>
                <w:sz w:val="20"/>
                <w:szCs w:val="20"/>
              </w:rPr>
              <w:fldChar w:fldCharType="separate"/>
            </w:r>
            <w:r w:rsidRPr="00ED0193">
              <w:rPr>
                <w:noProof/>
                <w:webHidden/>
                <w:sz w:val="20"/>
                <w:szCs w:val="20"/>
              </w:rPr>
              <w:t>7</w:t>
            </w:r>
            <w:r w:rsidRPr="00ED0193">
              <w:rPr>
                <w:noProof/>
                <w:webHidden/>
                <w:sz w:val="20"/>
                <w:szCs w:val="20"/>
              </w:rPr>
              <w:fldChar w:fldCharType="end"/>
            </w:r>
          </w:hyperlink>
        </w:p>
        <w:p w14:paraId="64CE1088" w14:textId="34CC002F" w:rsidR="001729DA" w:rsidRPr="00ED0193" w:rsidRDefault="001729DA">
          <w:pPr>
            <w:pStyle w:val="TOC2"/>
            <w:rPr>
              <w:rFonts w:asciiTheme="minorHAnsi" w:eastAsiaTheme="minorEastAsia" w:hAnsiTheme="minorHAnsi" w:cstheme="minorBidi"/>
              <w:noProof/>
              <w:color w:val="auto"/>
              <w:kern w:val="2"/>
              <w:sz w:val="20"/>
              <w:szCs w:val="20"/>
              <w:lang w:eastAsia="en-GB"/>
              <w14:ligatures w14:val="standardContextual"/>
            </w:rPr>
          </w:pPr>
          <w:hyperlink w:anchor="_Toc193207349" w:history="1">
            <w:r w:rsidRPr="00ED0193">
              <w:rPr>
                <w:rStyle w:val="Hyperlink"/>
                <w:noProof/>
                <w:color w:val="000080" w:themeColor="hyperlink" w:themeShade="80"/>
                <w:sz w:val="20"/>
                <w:szCs w:val="20"/>
              </w:rPr>
              <w:t>E-learning</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_Toc193207349 \h </w:instrText>
            </w:r>
            <w:r w:rsidRPr="00ED0193">
              <w:rPr>
                <w:noProof/>
                <w:webHidden/>
                <w:sz w:val="20"/>
                <w:szCs w:val="20"/>
              </w:rPr>
            </w:r>
            <w:r w:rsidRPr="00ED0193">
              <w:rPr>
                <w:noProof/>
                <w:webHidden/>
                <w:sz w:val="20"/>
                <w:szCs w:val="20"/>
              </w:rPr>
              <w:fldChar w:fldCharType="separate"/>
            </w:r>
            <w:r w:rsidRPr="00ED0193">
              <w:rPr>
                <w:noProof/>
                <w:webHidden/>
                <w:sz w:val="20"/>
                <w:szCs w:val="20"/>
              </w:rPr>
              <w:t>9</w:t>
            </w:r>
            <w:r w:rsidRPr="00ED0193">
              <w:rPr>
                <w:noProof/>
                <w:webHidden/>
                <w:sz w:val="20"/>
                <w:szCs w:val="20"/>
              </w:rPr>
              <w:fldChar w:fldCharType="end"/>
            </w:r>
          </w:hyperlink>
        </w:p>
        <w:p w14:paraId="505D2F36" w14:textId="639FF7F9"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50" w:history="1">
            <w:r w:rsidRPr="00ED0193">
              <w:rPr>
                <w:rStyle w:val="Hyperlink"/>
                <w:noProof/>
                <w:sz w:val="20"/>
                <w:szCs w:val="20"/>
              </w:rPr>
              <w:t>An Introduction to the Autism Spectrum</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_Toc193207350 \h </w:instrText>
            </w:r>
            <w:r w:rsidRPr="00ED0193">
              <w:rPr>
                <w:noProof/>
                <w:webHidden/>
                <w:sz w:val="20"/>
                <w:szCs w:val="20"/>
              </w:rPr>
            </w:r>
            <w:r w:rsidRPr="00ED0193">
              <w:rPr>
                <w:noProof/>
                <w:webHidden/>
                <w:sz w:val="20"/>
                <w:szCs w:val="20"/>
              </w:rPr>
              <w:fldChar w:fldCharType="separate"/>
            </w:r>
            <w:r w:rsidRPr="00ED0193">
              <w:rPr>
                <w:noProof/>
                <w:webHidden/>
                <w:sz w:val="20"/>
                <w:szCs w:val="20"/>
              </w:rPr>
              <w:t>9</w:t>
            </w:r>
            <w:r w:rsidRPr="00ED0193">
              <w:rPr>
                <w:noProof/>
                <w:webHidden/>
                <w:sz w:val="20"/>
                <w:szCs w:val="20"/>
              </w:rPr>
              <w:fldChar w:fldCharType="end"/>
            </w:r>
          </w:hyperlink>
        </w:p>
        <w:p w14:paraId="21E9037C" w14:textId="2BB76949"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51" w:history="1">
            <w:r w:rsidRPr="00ED0193">
              <w:rPr>
                <w:rStyle w:val="Hyperlink"/>
                <w:noProof/>
                <w:sz w:val="20"/>
                <w:szCs w:val="20"/>
              </w:rPr>
              <w:t>Awareness of Forced Marriages</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_Toc193207351 \h </w:instrText>
            </w:r>
            <w:r w:rsidRPr="00ED0193">
              <w:rPr>
                <w:noProof/>
                <w:webHidden/>
                <w:sz w:val="20"/>
                <w:szCs w:val="20"/>
              </w:rPr>
            </w:r>
            <w:r w:rsidRPr="00ED0193">
              <w:rPr>
                <w:noProof/>
                <w:webHidden/>
                <w:sz w:val="20"/>
                <w:szCs w:val="20"/>
              </w:rPr>
              <w:fldChar w:fldCharType="separate"/>
            </w:r>
            <w:r w:rsidRPr="00ED0193">
              <w:rPr>
                <w:noProof/>
                <w:webHidden/>
                <w:sz w:val="20"/>
                <w:szCs w:val="20"/>
              </w:rPr>
              <w:t>9</w:t>
            </w:r>
            <w:r w:rsidRPr="00ED0193">
              <w:rPr>
                <w:noProof/>
                <w:webHidden/>
                <w:sz w:val="20"/>
                <w:szCs w:val="20"/>
              </w:rPr>
              <w:fldChar w:fldCharType="end"/>
            </w:r>
          </w:hyperlink>
        </w:p>
        <w:p w14:paraId="03376FDC" w14:textId="22C4F9A5"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52" w:history="1">
            <w:r w:rsidRPr="00ED0193">
              <w:rPr>
                <w:rStyle w:val="Hyperlink"/>
                <w:noProof/>
                <w:sz w:val="20"/>
                <w:szCs w:val="20"/>
              </w:rPr>
              <w:t>Awareness of Health and Safety</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_Toc193207352 \h </w:instrText>
            </w:r>
            <w:r w:rsidRPr="00ED0193">
              <w:rPr>
                <w:noProof/>
                <w:webHidden/>
                <w:sz w:val="20"/>
                <w:szCs w:val="20"/>
              </w:rPr>
            </w:r>
            <w:r w:rsidRPr="00ED0193">
              <w:rPr>
                <w:noProof/>
                <w:webHidden/>
                <w:sz w:val="20"/>
                <w:szCs w:val="20"/>
              </w:rPr>
              <w:fldChar w:fldCharType="separate"/>
            </w:r>
            <w:r w:rsidRPr="00ED0193">
              <w:rPr>
                <w:noProof/>
                <w:webHidden/>
                <w:sz w:val="20"/>
                <w:szCs w:val="20"/>
              </w:rPr>
              <w:t>9</w:t>
            </w:r>
            <w:r w:rsidRPr="00ED0193">
              <w:rPr>
                <w:noProof/>
                <w:webHidden/>
                <w:sz w:val="20"/>
                <w:szCs w:val="20"/>
              </w:rPr>
              <w:fldChar w:fldCharType="end"/>
            </w:r>
          </w:hyperlink>
        </w:p>
        <w:p w14:paraId="00CB0D2A" w14:textId="3EEC2CBC"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53" w:history="1">
            <w:r w:rsidRPr="00ED0193">
              <w:rPr>
                <w:rStyle w:val="Hyperlink"/>
                <w:noProof/>
                <w:sz w:val="20"/>
                <w:szCs w:val="20"/>
              </w:rPr>
              <w:t>Child and Adult Sexual Exploitation</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_Toc193207353 \h </w:instrText>
            </w:r>
            <w:r w:rsidRPr="00ED0193">
              <w:rPr>
                <w:noProof/>
                <w:webHidden/>
                <w:sz w:val="20"/>
                <w:szCs w:val="20"/>
              </w:rPr>
            </w:r>
            <w:r w:rsidRPr="00ED0193">
              <w:rPr>
                <w:noProof/>
                <w:webHidden/>
                <w:sz w:val="20"/>
                <w:szCs w:val="20"/>
              </w:rPr>
              <w:fldChar w:fldCharType="separate"/>
            </w:r>
            <w:r w:rsidRPr="00ED0193">
              <w:rPr>
                <w:noProof/>
                <w:webHidden/>
                <w:sz w:val="20"/>
                <w:szCs w:val="20"/>
              </w:rPr>
              <w:t>9</w:t>
            </w:r>
            <w:r w:rsidRPr="00ED0193">
              <w:rPr>
                <w:noProof/>
                <w:webHidden/>
                <w:sz w:val="20"/>
                <w:szCs w:val="20"/>
              </w:rPr>
              <w:fldChar w:fldCharType="end"/>
            </w:r>
          </w:hyperlink>
        </w:p>
        <w:p w14:paraId="08C4A741" w14:textId="2349D166"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54" w:history="1">
            <w:r w:rsidRPr="00ED0193">
              <w:rPr>
                <w:rStyle w:val="Hyperlink"/>
                <w:noProof/>
                <w:sz w:val="20"/>
                <w:szCs w:val="20"/>
              </w:rPr>
              <w:t>Child Criminal Exploitation Gangs and County Lines</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_Toc193207354 \h </w:instrText>
            </w:r>
            <w:r w:rsidRPr="00ED0193">
              <w:rPr>
                <w:noProof/>
                <w:webHidden/>
                <w:sz w:val="20"/>
                <w:szCs w:val="20"/>
              </w:rPr>
            </w:r>
            <w:r w:rsidRPr="00ED0193">
              <w:rPr>
                <w:noProof/>
                <w:webHidden/>
                <w:sz w:val="20"/>
                <w:szCs w:val="20"/>
              </w:rPr>
              <w:fldChar w:fldCharType="separate"/>
            </w:r>
            <w:r w:rsidRPr="00ED0193">
              <w:rPr>
                <w:noProof/>
                <w:webHidden/>
                <w:sz w:val="20"/>
                <w:szCs w:val="20"/>
              </w:rPr>
              <w:t>9</w:t>
            </w:r>
            <w:r w:rsidRPr="00ED0193">
              <w:rPr>
                <w:noProof/>
                <w:webHidden/>
                <w:sz w:val="20"/>
                <w:szCs w:val="20"/>
              </w:rPr>
              <w:fldChar w:fldCharType="end"/>
            </w:r>
          </w:hyperlink>
        </w:p>
        <w:p w14:paraId="7B512C6A" w14:textId="6C8983D8"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55" w:history="1">
            <w:r w:rsidRPr="00ED0193">
              <w:rPr>
                <w:rStyle w:val="Hyperlink"/>
                <w:noProof/>
                <w:sz w:val="20"/>
                <w:szCs w:val="20"/>
              </w:rPr>
              <w:t>Child Poverty</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_Toc193207355 \h </w:instrText>
            </w:r>
            <w:r w:rsidRPr="00ED0193">
              <w:rPr>
                <w:noProof/>
                <w:webHidden/>
                <w:sz w:val="20"/>
                <w:szCs w:val="20"/>
              </w:rPr>
            </w:r>
            <w:r w:rsidRPr="00ED0193">
              <w:rPr>
                <w:noProof/>
                <w:webHidden/>
                <w:sz w:val="20"/>
                <w:szCs w:val="20"/>
              </w:rPr>
              <w:fldChar w:fldCharType="separate"/>
            </w:r>
            <w:r w:rsidRPr="00ED0193">
              <w:rPr>
                <w:noProof/>
                <w:webHidden/>
                <w:sz w:val="20"/>
                <w:szCs w:val="20"/>
              </w:rPr>
              <w:t>9</w:t>
            </w:r>
            <w:r w:rsidRPr="00ED0193">
              <w:rPr>
                <w:noProof/>
                <w:webHidden/>
                <w:sz w:val="20"/>
                <w:szCs w:val="20"/>
              </w:rPr>
              <w:fldChar w:fldCharType="end"/>
            </w:r>
          </w:hyperlink>
        </w:p>
        <w:p w14:paraId="7421DA58" w14:textId="22C187DF"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56" w:history="1">
            <w:r w:rsidRPr="00ED0193">
              <w:rPr>
                <w:rStyle w:val="Hyperlink"/>
                <w:noProof/>
                <w:sz w:val="20"/>
                <w:szCs w:val="20"/>
                <w:shd w:val="clear" w:color="auto" w:fill="FFFFFF"/>
              </w:rPr>
              <w:t>Cyber Security Awareness</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_Toc193207356 \h </w:instrText>
            </w:r>
            <w:r w:rsidRPr="00ED0193">
              <w:rPr>
                <w:noProof/>
                <w:webHidden/>
                <w:sz w:val="20"/>
                <w:szCs w:val="20"/>
              </w:rPr>
            </w:r>
            <w:r w:rsidRPr="00ED0193">
              <w:rPr>
                <w:noProof/>
                <w:webHidden/>
                <w:sz w:val="20"/>
                <w:szCs w:val="20"/>
              </w:rPr>
              <w:fldChar w:fldCharType="separate"/>
            </w:r>
            <w:r w:rsidRPr="00ED0193">
              <w:rPr>
                <w:noProof/>
                <w:webHidden/>
                <w:sz w:val="20"/>
                <w:szCs w:val="20"/>
              </w:rPr>
              <w:t>9</w:t>
            </w:r>
            <w:r w:rsidRPr="00ED0193">
              <w:rPr>
                <w:noProof/>
                <w:webHidden/>
                <w:sz w:val="20"/>
                <w:szCs w:val="20"/>
              </w:rPr>
              <w:fldChar w:fldCharType="end"/>
            </w:r>
          </w:hyperlink>
        </w:p>
        <w:p w14:paraId="51C24D57" w14:textId="58663256"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57" w:history="1">
            <w:r w:rsidRPr="00ED0193">
              <w:rPr>
                <w:rStyle w:val="Hyperlink"/>
                <w:noProof/>
                <w:sz w:val="20"/>
                <w:szCs w:val="20"/>
              </w:rPr>
              <w:t>Dealing with Stressful Situations</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_Toc193207357 \h </w:instrText>
            </w:r>
            <w:r w:rsidRPr="00ED0193">
              <w:rPr>
                <w:noProof/>
                <w:webHidden/>
                <w:sz w:val="20"/>
                <w:szCs w:val="20"/>
              </w:rPr>
            </w:r>
            <w:r w:rsidRPr="00ED0193">
              <w:rPr>
                <w:noProof/>
                <w:webHidden/>
                <w:sz w:val="20"/>
                <w:szCs w:val="20"/>
              </w:rPr>
              <w:fldChar w:fldCharType="separate"/>
            </w:r>
            <w:r w:rsidRPr="00ED0193">
              <w:rPr>
                <w:noProof/>
                <w:webHidden/>
                <w:sz w:val="20"/>
                <w:szCs w:val="20"/>
              </w:rPr>
              <w:t>10</w:t>
            </w:r>
            <w:r w:rsidRPr="00ED0193">
              <w:rPr>
                <w:noProof/>
                <w:webHidden/>
                <w:sz w:val="20"/>
                <w:szCs w:val="20"/>
              </w:rPr>
              <w:fldChar w:fldCharType="end"/>
            </w:r>
          </w:hyperlink>
        </w:p>
        <w:p w14:paraId="261DE7B0" w14:textId="05593654"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58" w:history="1">
            <w:r w:rsidRPr="00ED0193">
              <w:rPr>
                <w:rStyle w:val="Hyperlink"/>
                <w:noProof/>
                <w:sz w:val="20"/>
                <w:szCs w:val="20"/>
              </w:rPr>
              <w:t>Dementia Awareness Training</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_Toc193207358 \h </w:instrText>
            </w:r>
            <w:r w:rsidRPr="00ED0193">
              <w:rPr>
                <w:noProof/>
                <w:webHidden/>
                <w:sz w:val="20"/>
                <w:szCs w:val="20"/>
              </w:rPr>
            </w:r>
            <w:r w:rsidRPr="00ED0193">
              <w:rPr>
                <w:noProof/>
                <w:webHidden/>
                <w:sz w:val="20"/>
                <w:szCs w:val="20"/>
              </w:rPr>
              <w:fldChar w:fldCharType="separate"/>
            </w:r>
            <w:r w:rsidRPr="00ED0193">
              <w:rPr>
                <w:noProof/>
                <w:webHidden/>
                <w:sz w:val="20"/>
                <w:szCs w:val="20"/>
              </w:rPr>
              <w:t>10</w:t>
            </w:r>
            <w:r w:rsidRPr="00ED0193">
              <w:rPr>
                <w:noProof/>
                <w:webHidden/>
                <w:sz w:val="20"/>
                <w:szCs w:val="20"/>
              </w:rPr>
              <w:fldChar w:fldCharType="end"/>
            </w:r>
          </w:hyperlink>
        </w:p>
        <w:p w14:paraId="644DFFAF" w14:textId="78F2FCCD"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59" w:history="1">
            <w:r w:rsidRPr="00ED0193">
              <w:rPr>
                <w:rStyle w:val="Hyperlink"/>
                <w:noProof/>
                <w:sz w:val="20"/>
                <w:szCs w:val="20"/>
              </w:rPr>
              <w:t>Early Child Development – Foundation</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_Toc193207359 \h </w:instrText>
            </w:r>
            <w:r w:rsidRPr="00ED0193">
              <w:rPr>
                <w:noProof/>
                <w:webHidden/>
                <w:sz w:val="20"/>
                <w:szCs w:val="20"/>
              </w:rPr>
            </w:r>
            <w:r w:rsidRPr="00ED0193">
              <w:rPr>
                <w:noProof/>
                <w:webHidden/>
                <w:sz w:val="20"/>
                <w:szCs w:val="20"/>
              </w:rPr>
              <w:fldChar w:fldCharType="separate"/>
            </w:r>
            <w:r w:rsidRPr="00ED0193">
              <w:rPr>
                <w:noProof/>
                <w:webHidden/>
                <w:sz w:val="20"/>
                <w:szCs w:val="20"/>
              </w:rPr>
              <w:t>10</w:t>
            </w:r>
            <w:r w:rsidRPr="00ED0193">
              <w:rPr>
                <w:noProof/>
                <w:webHidden/>
                <w:sz w:val="20"/>
                <w:szCs w:val="20"/>
              </w:rPr>
              <w:fldChar w:fldCharType="end"/>
            </w:r>
          </w:hyperlink>
        </w:p>
        <w:p w14:paraId="1F56D7FC" w14:textId="518DE625"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60" w:history="1">
            <w:r w:rsidRPr="00ED0193">
              <w:rPr>
                <w:rStyle w:val="Hyperlink"/>
                <w:noProof/>
                <w:sz w:val="20"/>
                <w:szCs w:val="20"/>
              </w:rPr>
              <w:t>Equality, Diversity and Inclusion for Employees</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_Toc193207360 \h </w:instrText>
            </w:r>
            <w:r w:rsidRPr="00ED0193">
              <w:rPr>
                <w:noProof/>
                <w:webHidden/>
                <w:sz w:val="20"/>
                <w:szCs w:val="20"/>
              </w:rPr>
            </w:r>
            <w:r w:rsidRPr="00ED0193">
              <w:rPr>
                <w:noProof/>
                <w:webHidden/>
                <w:sz w:val="20"/>
                <w:szCs w:val="20"/>
              </w:rPr>
              <w:fldChar w:fldCharType="separate"/>
            </w:r>
            <w:r w:rsidRPr="00ED0193">
              <w:rPr>
                <w:noProof/>
                <w:webHidden/>
                <w:sz w:val="20"/>
                <w:szCs w:val="20"/>
              </w:rPr>
              <w:t>10</w:t>
            </w:r>
            <w:r w:rsidRPr="00ED0193">
              <w:rPr>
                <w:noProof/>
                <w:webHidden/>
                <w:sz w:val="20"/>
                <w:szCs w:val="20"/>
              </w:rPr>
              <w:fldChar w:fldCharType="end"/>
            </w:r>
          </w:hyperlink>
        </w:p>
        <w:p w14:paraId="61A8983D" w14:textId="25B141A3"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61" w:history="1">
            <w:r w:rsidRPr="00ED0193">
              <w:rPr>
                <w:rStyle w:val="Hyperlink"/>
                <w:noProof/>
                <w:sz w:val="20"/>
                <w:szCs w:val="20"/>
              </w:rPr>
              <w:t>Equality, Diversity and Inclusion for Managers</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_Toc193207361 \h </w:instrText>
            </w:r>
            <w:r w:rsidRPr="00ED0193">
              <w:rPr>
                <w:noProof/>
                <w:webHidden/>
                <w:sz w:val="20"/>
                <w:szCs w:val="20"/>
              </w:rPr>
            </w:r>
            <w:r w:rsidRPr="00ED0193">
              <w:rPr>
                <w:noProof/>
                <w:webHidden/>
                <w:sz w:val="20"/>
                <w:szCs w:val="20"/>
              </w:rPr>
              <w:fldChar w:fldCharType="separate"/>
            </w:r>
            <w:r w:rsidRPr="00ED0193">
              <w:rPr>
                <w:noProof/>
                <w:webHidden/>
                <w:sz w:val="20"/>
                <w:szCs w:val="20"/>
              </w:rPr>
              <w:t>10</w:t>
            </w:r>
            <w:r w:rsidRPr="00ED0193">
              <w:rPr>
                <w:noProof/>
                <w:webHidden/>
                <w:sz w:val="20"/>
                <w:szCs w:val="20"/>
              </w:rPr>
              <w:fldChar w:fldCharType="end"/>
            </w:r>
          </w:hyperlink>
        </w:p>
        <w:p w14:paraId="1BE5571F" w14:textId="3D772AE9"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62" w:history="1">
            <w:r w:rsidRPr="00ED0193">
              <w:rPr>
                <w:rStyle w:val="Hyperlink"/>
                <w:noProof/>
                <w:sz w:val="20"/>
                <w:szCs w:val="20"/>
              </w:rPr>
              <w:t>E-Safety</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_Toc193207362 \h </w:instrText>
            </w:r>
            <w:r w:rsidRPr="00ED0193">
              <w:rPr>
                <w:noProof/>
                <w:webHidden/>
                <w:sz w:val="20"/>
                <w:szCs w:val="20"/>
              </w:rPr>
            </w:r>
            <w:r w:rsidRPr="00ED0193">
              <w:rPr>
                <w:noProof/>
                <w:webHidden/>
                <w:sz w:val="20"/>
                <w:szCs w:val="20"/>
              </w:rPr>
              <w:fldChar w:fldCharType="separate"/>
            </w:r>
            <w:r w:rsidRPr="00ED0193">
              <w:rPr>
                <w:noProof/>
                <w:webHidden/>
                <w:sz w:val="20"/>
                <w:szCs w:val="20"/>
              </w:rPr>
              <w:t>10</w:t>
            </w:r>
            <w:r w:rsidRPr="00ED0193">
              <w:rPr>
                <w:noProof/>
                <w:webHidden/>
                <w:sz w:val="20"/>
                <w:szCs w:val="20"/>
              </w:rPr>
              <w:fldChar w:fldCharType="end"/>
            </w:r>
          </w:hyperlink>
        </w:p>
        <w:p w14:paraId="484BF682" w14:textId="2057F86B"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63" w:history="1">
            <w:r w:rsidRPr="00ED0193">
              <w:rPr>
                <w:rStyle w:val="Hyperlink"/>
                <w:noProof/>
                <w:sz w:val="20"/>
                <w:szCs w:val="20"/>
              </w:rPr>
              <w:t>Fabricated I</w:t>
            </w:r>
            <w:r w:rsidRPr="00ED0193">
              <w:rPr>
                <w:rStyle w:val="Hyperlink"/>
                <w:noProof/>
                <w:sz w:val="20"/>
                <w:szCs w:val="20"/>
              </w:rPr>
              <w:t>l</w:t>
            </w:r>
            <w:r w:rsidRPr="00ED0193">
              <w:rPr>
                <w:rStyle w:val="Hyperlink"/>
                <w:noProof/>
                <w:sz w:val="20"/>
                <w:szCs w:val="20"/>
              </w:rPr>
              <w:t>lness</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_Toc193207363 \h </w:instrText>
            </w:r>
            <w:r w:rsidRPr="00ED0193">
              <w:rPr>
                <w:noProof/>
                <w:webHidden/>
                <w:sz w:val="20"/>
                <w:szCs w:val="20"/>
              </w:rPr>
            </w:r>
            <w:r w:rsidRPr="00ED0193">
              <w:rPr>
                <w:noProof/>
                <w:webHidden/>
                <w:sz w:val="20"/>
                <w:szCs w:val="20"/>
              </w:rPr>
              <w:fldChar w:fldCharType="separate"/>
            </w:r>
            <w:r w:rsidRPr="00ED0193">
              <w:rPr>
                <w:noProof/>
                <w:webHidden/>
                <w:sz w:val="20"/>
                <w:szCs w:val="20"/>
              </w:rPr>
              <w:t>10</w:t>
            </w:r>
            <w:r w:rsidRPr="00ED0193">
              <w:rPr>
                <w:noProof/>
                <w:webHidden/>
                <w:sz w:val="20"/>
                <w:szCs w:val="20"/>
              </w:rPr>
              <w:fldChar w:fldCharType="end"/>
            </w:r>
          </w:hyperlink>
        </w:p>
        <w:p w14:paraId="253CC68D" w14:textId="6ECC57A5"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64" w:history="1">
            <w:r w:rsidRPr="00ED0193">
              <w:rPr>
                <w:rStyle w:val="Hyperlink"/>
                <w:noProof/>
                <w:sz w:val="20"/>
                <w:szCs w:val="20"/>
              </w:rPr>
              <w:t>Female Genital Mutilation</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_Toc193207364 \h </w:instrText>
            </w:r>
            <w:r w:rsidRPr="00ED0193">
              <w:rPr>
                <w:noProof/>
                <w:webHidden/>
                <w:sz w:val="20"/>
                <w:szCs w:val="20"/>
              </w:rPr>
            </w:r>
            <w:r w:rsidRPr="00ED0193">
              <w:rPr>
                <w:noProof/>
                <w:webHidden/>
                <w:sz w:val="20"/>
                <w:szCs w:val="20"/>
              </w:rPr>
              <w:fldChar w:fldCharType="separate"/>
            </w:r>
            <w:r w:rsidRPr="00ED0193">
              <w:rPr>
                <w:noProof/>
                <w:webHidden/>
                <w:sz w:val="20"/>
                <w:szCs w:val="20"/>
              </w:rPr>
              <w:t>10</w:t>
            </w:r>
            <w:r w:rsidRPr="00ED0193">
              <w:rPr>
                <w:noProof/>
                <w:webHidden/>
                <w:sz w:val="20"/>
                <w:szCs w:val="20"/>
              </w:rPr>
              <w:fldChar w:fldCharType="end"/>
            </w:r>
          </w:hyperlink>
        </w:p>
        <w:p w14:paraId="2799C33A" w14:textId="24677E34"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65" w:history="1">
            <w:r w:rsidRPr="00ED0193">
              <w:rPr>
                <w:rStyle w:val="Hyperlink"/>
                <w:noProof/>
                <w:sz w:val="20"/>
                <w:szCs w:val="20"/>
                <w:lang w:eastAsia="en-GB"/>
              </w:rPr>
              <w:t>Fire Safety Training</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_Toc193207365 \h </w:instrText>
            </w:r>
            <w:r w:rsidRPr="00ED0193">
              <w:rPr>
                <w:noProof/>
                <w:webHidden/>
                <w:sz w:val="20"/>
                <w:szCs w:val="20"/>
              </w:rPr>
            </w:r>
            <w:r w:rsidRPr="00ED0193">
              <w:rPr>
                <w:noProof/>
                <w:webHidden/>
                <w:sz w:val="20"/>
                <w:szCs w:val="20"/>
              </w:rPr>
              <w:fldChar w:fldCharType="separate"/>
            </w:r>
            <w:r w:rsidRPr="00ED0193">
              <w:rPr>
                <w:noProof/>
                <w:webHidden/>
                <w:sz w:val="20"/>
                <w:szCs w:val="20"/>
              </w:rPr>
              <w:t>11</w:t>
            </w:r>
            <w:r w:rsidRPr="00ED0193">
              <w:rPr>
                <w:noProof/>
                <w:webHidden/>
                <w:sz w:val="20"/>
                <w:szCs w:val="20"/>
              </w:rPr>
              <w:fldChar w:fldCharType="end"/>
            </w:r>
          </w:hyperlink>
        </w:p>
        <w:p w14:paraId="50E33DCB" w14:textId="779E0BAF"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66" w:history="1">
            <w:r w:rsidRPr="00ED0193">
              <w:rPr>
                <w:rStyle w:val="Hyperlink"/>
                <w:noProof/>
                <w:sz w:val="20"/>
                <w:szCs w:val="20"/>
              </w:rPr>
              <w:t>Growth Mindset</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_Toc193207366 \h </w:instrText>
            </w:r>
            <w:r w:rsidRPr="00ED0193">
              <w:rPr>
                <w:noProof/>
                <w:webHidden/>
                <w:sz w:val="20"/>
                <w:szCs w:val="20"/>
              </w:rPr>
            </w:r>
            <w:r w:rsidRPr="00ED0193">
              <w:rPr>
                <w:noProof/>
                <w:webHidden/>
                <w:sz w:val="20"/>
                <w:szCs w:val="20"/>
              </w:rPr>
              <w:fldChar w:fldCharType="separate"/>
            </w:r>
            <w:r w:rsidRPr="00ED0193">
              <w:rPr>
                <w:noProof/>
                <w:webHidden/>
                <w:sz w:val="20"/>
                <w:szCs w:val="20"/>
              </w:rPr>
              <w:t>11</w:t>
            </w:r>
            <w:r w:rsidRPr="00ED0193">
              <w:rPr>
                <w:noProof/>
                <w:webHidden/>
                <w:sz w:val="20"/>
                <w:szCs w:val="20"/>
              </w:rPr>
              <w:fldChar w:fldCharType="end"/>
            </w:r>
          </w:hyperlink>
        </w:p>
        <w:p w14:paraId="38C677A7" w14:textId="137CBFD4"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67" w:history="1">
            <w:r w:rsidRPr="00ED0193">
              <w:rPr>
                <w:rStyle w:val="Hyperlink"/>
                <w:noProof/>
                <w:sz w:val="20"/>
                <w:szCs w:val="20"/>
              </w:rPr>
              <w:t>Infection Prevention and Control (IPC) at work</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_Toc193207367 \h </w:instrText>
            </w:r>
            <w:r w:rsidRPr="00ED0193">
              <w:rPr>
                <w:noProof/>
                <w:webHidden/>
                <w:sz w:val="20"/>
                <w:szCs w:val="20"/>
              </w:rPr>
            </w:r>
            <w:r w:rsidRPr="00ED0193">
              <w:rPr>
                <w:noProof/>
                <w:webHidden/>
                <w:sz w:val="20"/>
                <w:szCs w:val="20"/>
              </w:rPr>
              <w:fldChar w:fldCharType="separate"/>
            </w:r>
            <w:r w:rsidRPr="00ED0193">
              <w:rPr>
                <w:noProof/>
                <w:webHidden/>
                <w:sz w:val="20"/>
                <w:szCs w:val="20"/>
              </w:rPr>
              <w:t>11</w:t>
            </w:r>
            <w:r w:rsidRPr="00ED0193">
              <w:rPr>
                <w:noProof/>
                <w:webHidden/>
                <w:sz w:val="20"/>
                <w:szCs w:val="20"/>
              </w:rPr>
              <w:fldChar w:fldCharType="end"/>
            </w:r>
          </w:hyperlink>
        </w:p>
        <w:p w14:paraId="30E91284" w14:textId="49478700"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68" w:history="1">
            <w:r w:rsidRPr="00ED0193">
              <w:rPr>
                <w:rStyle w:val="Hyperlink"/>
                <w:noProof/>
                <w:sz w:val="20"/>
                <w:szCs w:val="20"/>
              </w:rPr>
              <w:t>Infection Prevention and Control Resource Pack</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_Toc193207368 \h </w:instrText>
            </w:r>
            <w:r w:rsidRPr="00ED0193">
              <w:rPr>
                <w:noProof/>
                <w:webHidden/>
                <w:sz w:val="20"/>
                <w:szCs w:val="20"/>
              </w:rPr>
            </w:r>
            <w:r w:rsidRPr="00ED0193">
              <w:rPr>
                <w:noProof/>
                <w:webHidden/>
                <w:sz w:val="20"/>
                <w:szCs w:val="20"/>
              </w:rPr>
              <w:fldChar w:fldCharType="separate"/>
            </w:r>
            <w:r w:rsidRPr="00ED0193">
              <w:rPr>
                <w:noProof/>
                <w:webHidden/>
                <w:sz w:val="20"/>
                <w:szCs w:val="20"/>
              </w:rPr>
              <w:t>11</w:t>
            </w:r>
            <w:r w:rsidRPr="00ED0193">
              <w:rPr>
                <w:noProof/>
                <w:webHidden/>
                <w:sz w:val="20"/>
                <w:szCs w:val="20"/>
              </w:rPr>
              <w:fldChar w:fldCharType="end"/>
            </w:r>
          </w:hyperlink>
        </w:p>
        <w:p w14:paraId="78782B6A" w14:textId="3B92C877"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69" w:history="1">
            <w:r w:rsidRPr="00ED0193">
              <w:rPr>
                <w:rStyle w:val="Hyperlink"/>
                <w:noProof/>
                <w:sz w:val="20"/>
                <w:szCs w:val="20"/>
              </w:rPr>
              <w:t>Learning From Serious Case Reviews</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_Toc193207369 \h </w:instrText>
            </w:r>
            <w:r w:rsidRPr="00ED0193">
              <w:rPr>
                <w:noProof/>
                <w:webHidden/>
                <w:sz w:val="20"/>
                <w:szCs w:val="20"/>
              </w:rPr>
            </w:r>
            <w:r w:rsidRPr="00ED0193">
              <w:rPr>
                <w:noProof/>
                <w:webHidden/>
                <w:sz w:val="20"/>
                <w:szCs w:val="20"/>
              </w:rPr>
              <w:fldChar w:fldCharType="separate"/>
            </w:r>
            <w:r w:rsidRPr="00ED0193">
              <w:rPr>
                <w:noProof/>
                <w:webHidden/>
                <w:sz w:val="20"/>
                <w:szCs w:val="20"/>
              </w:rPr>
              <w:t>11</w:t>
            </w:r>
            <w:r w:rsidRPr="00ED0193">
              <w:rPr>
                <w:noProof/>
                <w:webHidden/>
                <w:sz w:val="20"/>
                <w:szCs w:val="20"/>
              </w:rPr>
              <w:fldChar w:fldCharType="end"/>
            </w:r>
          </w:hyperlink>
        </w:p>
        <w:p w14:paraId="35267D11" w14:textId="78D639DB"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70" w:history="1">
            <w:r w:rsidRPr="00ED0193">
              <w:rPr>
                <w:rStyle w:val="Hyperlink"/>
                <w:noProof/>
                <w:sz w:val="20"/>
                <w:szCs w:val="20"/>
              </w:rPr>
              <w:t>Level 1 Safeguarding Everyone</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_Toc193207370 \h </w:instrText>
            </w:r>
            <w:r w:rsidRPr="00ED0193">
              <w:rPr>
                <w:noProof/>
                <w:webHidden/>
                <w:sz w:val="20"/>
                <w:szCs w:val="20"/>
              </w:rPr>
            </w:r>
            <w:r w:rsidRPr="00ED0193">
              <w:rPr>
                <w:noProof/>
                <w:webHidden/>
                <w:sz w:val="20"/>
                <w:szCs w:val="20"/>
              </w:rPr>
              <w:fldChar w:fldCharType="separate"/>
            </w:r>
            <w:r w:rsidRPr="00ED0193">
              <w:rPr>
                <w:noProof/>
                <w:webHidden/>
                <w:sz w:val="20"/>
                <w:szCs w:val="20"/>
              </w:rPr>
              <w:t>11</w:t>
            </w:r>
            <w:r w:rsidRPr="00ED0193">
              <w:rPr>
                <w:noProof/>
                <w:webHidden/>
                <w:sz w:val="20"/>
                <w:szCs w:val="20"/>
              </w:rPr>
              <w:fldChar w:fldCharType="end"/>
            </w:r>
          </w:hyperlink>
        </w:p>
        <w:p w14:paraId="2098BCE2" w14:textId="0B7DC31C"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71" w:history="1">
            <w:r w:rsidRPr="00ED0193">
              <w:rPr>
                <w:rStyle w:val="Hyperlink"/>
                <w:noProof/>
                <w:sz w:val="20"/>
                <w:szCs w:val="20"/>
              </w:rPr>
              <w:t>Level 2 Safeguarding Everyone</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_Toc193207371 \h </w:instrText>
            </w:r>
            <w:r w:rsidRPr="00ED0193">
              <w:rPr>
                <w:noProof/>
                <w:webHidden/>
                <w:sz w:val="20"/>
                <w:szCs w:val="20"/>
              </w:rPr>
            </w:r>
            <w:r w:rsidRPr="00ED0193">
              <w:rPr>
                <w:noProof/>
                <w:webHidden/>
                <w:sz w:val="20"/>
                <w:szCs w:val="20"/>
              </w:rPr>
              <w:fldChar w:fldCharType="separate"/>
            </w:r>
            <w:r w:rsidRPr="00ED0193">
              <w:rPr>
                <w:noProof/>
                <w:webHidden/>
                <w:sz w:val="20"/>
                <w:szCs w:val="20"/>
              </w:rPr>
              <w:t>11</w:t>
            </w:r>
            <w:r w:rsidRPr="00ED0193">
              <w:rPr>
                <w:noProof/>
                <w:webHidden/>
                <w:sz w:val="20"/>
                <w:szCs w:val="20"/>
              </w:rPr>
              <w:fldChar w:fldCharType="end"/>
            </w:r>
          </w:hyperlink>
        </w:p>
        <w:p w14:paraId="1E92FD6D" w14:textId="7ABE656D"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72" w:history="1">
            <w:r w:rsidRPr="00ED0193">
              <w:rPr>
                <w:rStyle w:val="Hyperlink"/>
                <w:noProof/>
                <w:sz w:val="20"/>
                <w:szCs w:val="20"/>
              </w:rPr>
              <w:t>Level 2 Safeguarding Adults</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_Toc193207372 \h </w:instrText>
            </w:r>
            <w:r w:rsidRPr="00ED0193">
              <w:rPr>
                <w:noProof/>
                <w:webHidden/>
                <w:sz w:val="20"/>
                <w:szCs w:val="20"/>
              </w:rPr>
            </w:r>
            <w:r w:rsidRPr="00ED0193">
              <w:rPr>
                <w:noProof/>
                <w:webHidden/>
                <w:sz w:val="20"/>
                <w:szCs w:val="20"/>
              </w:rPr>
              <w:fldChar w:fldCharType="separate"/>
            </w:r>
            <w:r w:rsidRPr="00ED0193">
              <w:rPr>
                <w:noProof/>
                <w:webHidden/>
                <w:sz w:val="20"/>
                <w:szCs w:val="20"/>
              </w:rPr>
              <w:t>11</w:t>
            </w:r>
            <w:r w:rsidRPr="00ED0193">
              <w:rPr>
                <w:noProof/>
                <w:webHidden/>
                <w:sz w:val="20"/>
                <w:szCs w:val="20"/>
              </w:rPr>
              <w:fldChar w:fldCharType="end"/>
            </w:r>
          </w:hyperlink>
        </w:p>
        <w:p w14:paraId="0810F17A" w14:textId="1D6BBCB1"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73" w:history="1">
            <w:r w:rsidRPr="00ED0193">
              <w:rPr>
                <w:rStyle w:val="Hyperlink"/>
                <w:noProof/>
                <w:sz w:val="20"/>
                <w:szCs w:val="20"/>
              </w:rPr>
              <w:t>Level 3 Safeguarding Adults</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_Toc193207373 \h </w:instrText>
            </w:r>
            <w:r w:rsidRPr="00ED0193">
              <w:rPr>
                <w:noProof/>
                <w:webHidden/>
                <w:sz w:val="20"/>
                <w:szCs w:val="20"/>
              </w:rPr>
            </w:r>
            <w:r w:rsidRPr="00ED0193">
              <w:rPr>
                <w:noProof/>
                <w:webHidden/>
                <w:sz w:val="20"/>
                <w:szCs w:val="20"/>
              </w:rPr>
              <w:fldChar w:fldCharType="separate"/>
            </w:r>
            <w:r w:rsidRPr="00ED0193">
              <w:rPr>
                <w:noProof/>
                <w:webHidden/>
                <w:sz w:val="20"/>
                <w:szCs w:val="20"/>
              </w:rPr>
              <w:t>12</w:t>
            </w:r>
            <w:r w:rsidRPr="00ED0193">
              <w:rPr>
                <w:noProof/>
                <w:webHidden/>
                <w:sz w:val="20"/>
                <w:szCs w:val="20"/>
              </w:rPr>
              <w:fldChar w:fldCharType="end"/>
            </w:r>
          </w:hyperlink>
        </w:p>
        <w:p w14:paraId="0D0C959D" w14:textId="6F29AC2A"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74" w:history="1">
            <w:r w:rsidRPr="00ED0193">
              <w:rPr>
                <w:rStyle w:val="Hyperlink"/>
                <w:noProof/>
                <w:sz w:val="20"/>
                <w:szCs w:val="20"/>
              </w:rPr>
              <w:t>Level 2 Safeguarding Children</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_Toc193207374 \h </w:instrText>
            </w:r>
            <w:r w:rsidRPr="00ED0193">
              <w:rPr>
                <w:noProof/>
                <w:webHidden/>
                <w:sz w:val="20"/>
                <w:szCs w:val="20"/>
              </w:rPr>
            </w:r>
            <w:r w:rsidRPr="00ED0193">
              <w:rPr>
                <w:noProof/>
                <w:webHidden/>
                <w:sz w:val="20"/>
                <w:szCs w:val="20"/>
              </w:rPr>
              <w:fldChar w:fldCharType="separate"/>
            </w:r>
            <w:r w:rsidRPr="00ED0193">
              <w:rPr>
                <w:noProof/>
                <w:webHidden/>
                <w:sz w:val="20"/>
                <w:szCs w:val="20"/>
              </w:rPr>
              <w:t>12</w:t>
            </w:r>
            <w:r w:rsidRPr="00ED0193">
              <w:rPr>
                <w:noProof/>
                <w:webHidden/>
                <w:sz w:val="20"/>
                <w:szCs w:val="20"/>
              </w:rPr>
              <w:fldChar w:fldCharType="end"/>
            </w:r>
          </w:hyperlink>
        </w:p>
        <w:p w14:paraId="36D455AB" w14:textId="526DE094"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75" w:history="1">
            <w:r w:rsidRPr="00ED0193">
              <w:rPr>
                <w:rStyle w:val="Hyperlink"/>
                <w:noProof/>
                <w:sz w:val="20"/>
                <w:szCs w:val="20"/>
              </w:rPr>
              <w:t>Level 3 Safeguarding Children</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_Toc193207375 \h </w:instrText>
            </w:r>
            <w:r w:rsidRPr="00ED0193">
              <w:rPr>
                <w:noProof/>
                <w:webHidden/>
                <w:sz w:val="20"/>
                <w:szCs w:val="20"/>
              </w:rPr>
            </w:r>
            <w:r w:rsidRPr="00ED0193">
              <w:rPr>
                <w:noProof/>
                <w:webHidden/>
                <w:sz w:val="20"/>
                <w:szCs w:val="20"/>
              </w:rPr>
              <w:fldChar w:fldCharType="separate"/>
            </w:r>
            <w:r w:rsidRPr="00ED0193">
              <w:rPr>
                <w:noProof/>
                <w:webHidden/>
                <w:sz w:val="20"/>
                <w:szCs w:val="20"/>
              </w:rPr>
              <w:t>12</w:t>
            </w:r>
            <w:r w:rsidRPr="00ED0193">
              <w:rPr>
                <w:noProof/>
                <w:webHidden/>
                <w:sz w:val="20"/>
                <w:szCs w:val="20"/>
              </w:rPr>
              <w:fldChar w:fldCharType="end"/>
            </w:r>
          </w:hyperlink>
        </w:p>
        <w:p w14:paraId="0AE74C5A" w14:textId="4B4CE27D"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76" w:history="1">
            <w:r w:rsidRPr="00ED0193">
              <w:rPr>
                <w:rStyle w:val="Hyperlink"/>
                <w:noProof/>
                <w:sz w:val="20"/>
                <w:szCs w:val="20"/>
              </w:rPr>
              <w:t>LGBTQ+ Awareness</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_Toc193207376 \h </w:instrText>
            </w:r>
            <w:r w:rsidRPr="00ED0193">
              <w:rPr>
                <w:noProof/>
                <w:webHidden/>
                <w:sz w:val="20"/>
                <w:szCs w:val="20"/>
              </w:rPr>
            </w:r>
            <w:r w:rsidRPr="00ED0193">
              <w:rPr>
                <w:noProof/>
                <w:webHidden/>
                <w:sz w:val="20"/>
                <w:szCs w:val="20"/>
              </w:rPr>
              <w:fldChar w:fldCharType="separate"/>
            </w:r>
            <w:r w:rsidRPr="00ED0193">
              <w:rPr>
                <w:noProof/>
                <w:webHidden/>
                <w:sz w:val="20"/>
                <w:szCs w:val="20"/>
              </w:rPr>
              <w:t>12</w:t>
            </w:r>
            <w:r w:rsidRPr="00ED0193">
              <w:rPr>
                <w:noProof/>
                <w:webHidden/>
                <w:sz w:val="20"/>
                <w:szCs w:val="20"/>
              </w:rPr>
              <w:fldChar w:fldCharType="end"/>
            </w:r>
          </w:hyperlink>
        </w:p>
        <w:p w14:paraId="6668DA41" w14:textId="10257E9B"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77" w:history="1">
            <w:r w:rsidRPr="00ED0193">
              <w:rPr>
                <w:rStyle w:val="Hyperlink"/>
                <w:noProof/>
                <w:sz w:val="20"/>
                <w:szCs w:val="20"/>
                <w:lang w:eastAsia="en-GB"/>
              </w:rPr>
              <w:t>Manual Handling in the Workplace</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_Toc193207377 \h </w:instrText>
            </w:r>
            <w:r w:rsidRPr="00ED0193">
              <w:rPr>
                <w:noProof/>
                <w:webHidden/>
                <w:sz w:val="20"/>
                <w:szCs w:val="20"/>
              </w:rPr>
            </w:r>
            <w:r w:rsidRPr="00ED0193">
              <w:rPr>
                <w:noProof/>
                <w:webHidden/>
                <w:sz w:val="20"/>
                <w:szCs w:val="20"/>
              </w:rPr>
              <w:fldChar w:fldCharType="separate"/>
            </w:r>
            <w:r w:rsidRPr="00ED0193">
              <w:rPr>
                <w:noProof/>
                <w:webHidden/>
                <w:sz w:val="20"/>
                <w:szCs w:val="20"/>
              </w:rPr>
              <w:t>12</w:t>
            </w:r>
            <w:r w:rsidRPr="00ED0193">
              <w:rPr>
                <w:noProof/>
                <w:webHidden/>
                <w:sz w:val="20"/>
                <w:szCs w:val="20"/>
              </w:rPr>
              <w:fldChar w:fldCharType="end"/>
            </w:r>
          </w:hyperlink>
        </w:p>
        <w:p w14:paraId="5F89ED57" w14:textId="4D540811"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78" w:history="1">
            <w:r w:rsidRPr="00ED0193">
              <w:rPr>
                <w:rStyle w:val="Hyperlink"/>
                <w:noProof/>
                <w:sz w:val="20"/>
                <w:szCs w:val="20"/>
              </w:rPr>
              <w:t>Medication Awareness</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_Toc193207378 \h </w:instrText>
            </w:r>
            <w:r w:rsidRPr="00ED0193">
              <w:rPr>
                <w:noProof/>
                <w:webHidden/>
                <w:sz w:val="20"/>
                <w:szCs w:val="20"/>
              </w:rPr>
            </w:r>
            <w:r w:rsidRPr="00ED0193">
              <w:rPr>
                <w:noProof/>
                <w:webHidden/>
                <w:sz w:val="20"/>
                <w:szCs w:val="20"/>
              </w:rPr>
              <w:fldChar w:fldCharType="separate"/>
            </w:r>
            <w:r w:rsidRPr="00ED0193">
              <w:rPr>
                <w:noProof/>
                <w:webHidden/>
                <w:sz w:val="20"/>
                <w:szCs w:val="20"/>
              </w:rPr>
              <w:t>12</w:t>
            </w:r>
            <w:r w:rsidRPr="00ED0193">
              <w:rPr>
                <w:noProof/>
                <w:webHidden/>
                <w:sz w:val="20"/>
                <w:szCs w:val="20"/>
              </w:rPr>
              <w:fldChar w:fldCharType="end"/>
            </w:r>
          </w:hyperlink>
        </w:p>
        <w:p w14:paraId="49631ADD" w14:textId="517C47D7"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79" w:history="1">
            <w:r w:rsidRPr="00ED0193">
              <w:rPr>
                <w:rStyle w:val="Hyperlink"/>
                <w:noProof/>
                <w:sz w:val="20"/>
                <w:szCs w:val="20"/>
              </w:rPr>
              <w:t>Mental Health and Wellbeing Resource Pack</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_Toc193207379 \h </w:instrText>
            </w:r>
            <w:r w:rsidRPr="00ED0193">
              <w:rPr>
                <w:noProof/>
                <w:webHidden/>
                <w:sz w:val="20"/>
                <w:szCs w:val="20"/>
              </w:rPr>
            </w:r>
            <w:r w:rsidRPr="00ED0193">
              <w:rPr>
                <w:noProof/>
                <w:webHidden/>
                <w:sz w:val="20"/>
                <w:szCs w:val="20"/>
              </w:rPr>
              <w:fldChar w:fldCharType="separate"/>
            </w:r>
            <w:r w:rsidRPr="00ED0193">
              <w:rPr>
                <w:noProof/>
                <w:webHidden/>
                <w:sz w:val="20"/>
                <w:szCs w:val="20"/>
              </w:rPr>
              <w:t>13</w:t>
            </w:r>
            <w:r w:rsidRPr="00ED0193">
              <w:rPr>
                <w:noProof/>
                <w:webHidden/>
                <w:sz w:val="20"/>
                <w:szCs w:val="20"/>
              </w:rPr>
              <w:fldChar w:fldCharType="end"/>
            </w:r>
          </w:hyperlink>
        </w:p>
        <w:p w14:paraId="7A0A7E94" w14:textId="0686CCC4"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80" w:history="1">
            <w:r w:rsidRPr="00ED0193">
              <w:rPr>
                <w:rStyle w:val="Hyperlink"/>
                <w:noProof/>
                <w:sz w:val="20"/>
                <w:szCs w:val="20"/>
              </w:rPr>
              <w:t>Misogyny Awareness: Children and Young people</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_Toc193207380 \h </w:instrText>
            </w:r>
            <w:r w:rsidRPr="00ED0193">
              <w:rPr>
                <w:noProof/>
                <w:webHidden/>
                <w:sz w:val="20"/>
                <w:szCs w:val="20"/>
              </w:rPr>
            </w:r>
            <w:r w:rsidRPr="00ED0193">
              <w:rPr>
                <w:noProof/>
                <w:webHidden/>
                <w:sz w:val="20"/>
                <w:szCs w:val="20"/>
              </w:rPr>
              <w:fldChar w:fldCharType="separate"/>
            </w:r>
            <w:r w:rsidRPr="00ED0193">
              <w:rPr>
                <w:noProof/>
                <w:webHidden/>
                <w:sz w:val="20"/>
                <w:szCs w:val="20"/>
              </w:rPr>
              <w:t>13</w:t>
            </w:r>
            <w:r w:rsidRPr="00ED0193">
              <w:rPr>
                <w:noProof/>
                <w:webHidden/>
                <w:sz w:val="20"/>
                <w:szCs w:val="20"/>
              </w:rPr>
              <w:fldChar w:fldCharType="end"/>
            </w:r>
          </w:hyperlink>
        </w:p>
        <w:p w14:paraId="7FA6DBFD" w14:textId="1F124FE8"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81" w:history="1">
            <w:r w:rsidRPr="00ED0193">
              <w:rPr>
                <w:rStyle w:val="Hyperlink"/>
                <w:noProof/>
                <w:sz w:val="20"/>
                <w:szCs w:val="20"/>
              </w:rPr>
              <w:t>Modern Slavery and Trafficking</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_Toc193207381 \h </w:instrText>
            </w:r>
            <w:r w:rsidRPr="00ED0193">
              <w:rPr>
                <w:noProof/>
                <w:webHidden/>
                <w:sz w:val="20"/>
                <w:szCs w:val="20"/>
              </w:rPr>
            </w:r>
            <w:r w:rsidRPr="00ED0193">
              <w:rPr>
                <w:noProof/>
                <w:webHidden/>
                <w:sz w:val="20"/>
                <w:szCs w:val="20"/>
              </w:rPr>
              <w:fldChar w:fldCharType="separate"/>
            </w:r>
            <w:r w:rsidRPr="00ED0193">
              <w:rPr>
                <w:noProof/>
                <w:webHidden/>
                <w:sz w:val="20"/>
                <w:szCs w:val="20"/>
              </w:rPr>
              <w:t>13</w:t>
            </w:r>
            <w:r w:rsidRPr="00ED0193">
              <w:rPr>
                <w:noProof/>
                <w:webHidden/>
                <w:sz w:val="20"/>
                <w:szCs w:val="20"/>
              </w:rPr>
              <w:fldChar w:fldCharType="end"/>
            </w:r>
          </w:hyperlink>
        </w:p>
        <w:p w14:paraId="3F526C3A" w14:textId="7E91639F"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82" w:history="1">
            <w:r w:rsidRPr="00ED0193">
              <w:rPr>
                <w:rStyle w:val="Hyperlink"/>
                <w:noProof/>
                <w:sz w:val="20"/>
                <w:szCs w:val="20"/>
              </w:rPr>
              <w:t>Neuroscience for Personal Development</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_Toc193207382 \h </w:instrText>
            </w:r>
            <w:r w:rsidRPr="00ED0193">
              <w:rPr>
                <w:noProof/>
                <w:webHidden/>
                <w:sz w:val="20"/>
                <w:szCs w:val="20"/>
              </w:rPr>
            </w:r>
            <w:r w:rsidRPr="00ED0193">
              <w:rPr>
                <w:noProof/>
                <w:webHidden/>
                <w:sz w:val="20"/>
                <w:szCs w:val="20"/>
              </w:rPr>
              <w:fldChar w:fldCharType="separate"/>
            </w:r>
            <w:r w:rsidRPr="00ED0193">
              <w:rPr>
                <w:noProof/>
                <w:webHidden/>
                <w:sz w:val="20"/>
                <w:szCs w:val="20"/>
              </w:rPr>
              <w:t>13</w:t>
            </w:r>
            <w:r w:rsidRPr="00ED0193">
              <w:rPr>
                <w:noProof/>
                <w:webHidden/>
                <w:sz w:val="20"/>
                <w:szCs w:val="20"/>
              </w:rPr>
              <w:fldChar w:fldCharType="end"/>
            </w:r>
          </w:hyperlink>
        </w:p>
        <w:p w14:paraId="580EB586" w14:textId="1F99AABB"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83" w:history="1">
            <w:r w:rsidRPr="00ED0193">
              <w:rPr>
                <w:rStyle w:val="Hyperlink"/>
                <w:noProof/>
                <w:sz w:val="20"/>
                <w:szCs w:val="20"/>
              </w:rPr>
              <w:t>Personal Development and Self-awareness</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_Toc193207383 \h </w:instrText>
            </w:r>
            <w:r w:rsidRPr="00ED0193">
              <w:rPr>
                <w:noProof/>
                <w:webHidden/>
                <w:sz w:val="20"/>
                <w:szCs w:val="20"/>
              </w:rPr>
            </w:r>
            <w:r w:rsidRPr="00ED0193">
              <w:rPr>
                <w:noProof/>
                <w:webHidden/>
                <w:sz w:val="20"/>
                <w:szCs w:val="20"/>
              </w:rPr>
              <w:fldChar w:fldCharType="separate"/>
            </w:r>
            <w:r w:rsidRPr="00ED0193">
              <w:rPr>
                <w:noProof/>
                <w:webHidden/>
                <w:sz w:val="20"/>
                <w:szCs w:val="20"/>
              </w:rPr>
              <w:t>13</w:t>
            </w:r>
            <w:r w:rsidRPr="00ED0193">
              <w:rPr>
                <w:noProof/>
                <w:webHidden/>
                <w:sz w:val="20"/>
                <w:szCs w:val="20"/>
              </w:rPr>
              <w:fldChar w:fldCharType="end"/>
            </w:r>
          </w:hyperlink>
        </w:p>
        <w:p w14:paraId="4756C852" w14:textId="505DB165"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84" w:history="1">
            <w:r w:rsidRPr="00ED0193">
              <w:rPr>
                <w:rStyle w:val="Hyperlink"/>
                <w:noProof/>
                <w:sz w:val="20"/>
                <w:szCs w:val="20"/>
              </w:rPr>
              <w:t>Prevent COVID-19</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_Toc193207384 \h </w:instrText>
            </w:r>
            <w:r w:rsidRPr="00ED0193">
              <w:rPr>
                <w:noProof/>
                <w:webHidden/>
                <w:sz w:val="20"/>
                <w:szCs w:val="20"/>
              </w:rPr>
            </w:r>
            <w:r w:rsidRPr="00ED0193">
              <w:rPr>
                <w:noProof/>
                <w:webHidden/>
                <w:sz w:val="20"/>
                <w:szCs w:val="20"/>
              </w:rPr>
              <w:fldChar w:fldCharType="separate"/>
            </w:r>
            <w:r w:rsidRPr="00ED0193">
              <w:rPr>
                <w:noProof/>
                <w:webHidden/>
                <w:sz w:val="20"/>
                <w:szCs w:val="20"/>
              </w:rPr>
              <w:t>13</w:t>
            </w:r>
            <w:r w:rsidRPr="00ED0193">
              <w:rPr>
                <w:noProof/>
                <w:webHidden/>
                <w:sz w:val="20"/>
                <w:szCs w:val="20"/>
              </w:rPr>
              <w:fldChar w:fldCharType="end"/>
            </w:r>
          </w:hyperlink>
        </w:p>
        <w:p w14:paraId="674FC82E" w14:textId="227E15EB"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85" w:history="1">
            <w:r w:rsidRPr="00ED0193">
              <w:rPr>
                <w:rStyle w:val="Hyperlink"/>
                <w:noProof/>
                <w:sz w:val="20"/>
                <w:szCs w:val="20"/>
              </w:rPr>
              <w:t>Radicalisation and Extremism (Prevent)</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_Toc193207385 \h </w:instrText>
            </w:r>
            <w:r w:rsidRPr="00ED0193">
              <w:rPr>
                <w:noProof/>
                <w:webHidden/>
                <w:sz w:val="20"/>
                <w:szCs w:val="20"/>
              </w:rPr>
            </w:r>
            <w:r w:rsidRPr="00ED0193">
              <w:rPr>
                <w:noProof/>
                <w:webHidden/>
                <w:sz w:val="20"/>
                <w:szCs w:val="20"/>
              </w:rPr>
              <w:fldChar w:fldCharType="separate"/>
            </w:r>
            <w:r w:rsidRPr="00ED0193">
              <w:rPr>
                <w:noProof/>
                <w:webHidden/>
                <w:sz w:val="20"/>
                <w:szCs w:val="20"/>
              </w:rPr>
              <w:t>13</w:t>
            </w:r>
            <w:r w:rsidRPr="00ED0193">
              <w:rPr>
                <w:noProof/>
                <w:webHidden/>
                <w:sz w:val="20"/>
                <w:szCs w:val="20"/>
              </w:rPr>
              <w:fldChar w:fldCharType="end"/>
            </w:r>
          </w:hyperlink>
        </w:p>
        <w:p w14:paraId="7ABF771B" w14:textId="5986D054"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86" w:history="1">
            <w:r w:rsidRPr="00ED0193">
              <w:rPr>
                <w:rStyle w:val="Hyperlink"/>
                <w:noProof/>
                <w:sz w:val="20"/>
                <w:szCs w:val="20"/>
              </w:rPr>
              <w:t>Reducing Parental Conflict Module 1</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_Toc193207386 \h </w:instrText>
            </w:r>
            <w:r w:rsidRPr="00ED0193">
              <w:rPr>
                <w:noProof/>
                <w:webHidden/>
                <w:sz w:val="20"/>
                <w:szCs w:val="20"/>
              </w:rPr>
            </w:r>
            <w:r w:rsidRPr="00ED0193">
              <w:rPr>
                <w:noProof/>
                <w:webHidden/>
                <w:sz w:val="20"/>
                <w:szCs w:val="20"/>
              </w:rPr>
              <w:fldChar w:fldCharType="separate"/>
            </w:r>
            <w:r w:rsidRPr="00ED0193">
              <w:rPr>
                <w:noProof/>
                <w:webHidden/>
                <w:sz w:val="20"/>
                <w:szCs w:val="20"/>
              </w:rPr>
              <w:t>13</w:t>
            </w:r>
            <w:r w:rsidRPr="00ED0193">
              <w:rPr>
                <w:noProof/>
                <w:webHidden/>
                <w:sz w:val="20"/>
                <w:szCs w:val="20"/>
              </w:rPr>
              <w:fldChar w:fldCharType="end"/>
            </w:r>
          </w:hyperlink>
        </w:p>
        <w:p w14:paraId="1E494451" w14:textId="46893D7C"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87" w:history="1">
            <w:r w:rsidRPr="00ED0193">
              <w:rPr>
                <w:rStyle w:val="Hyperlink"/>
                <w:noProof/>
                <w:sz w:val="20"/>
                <w:szCs w:val="20"/>
              </w:rPr>
              <w:t>Reducing Parental Conflict Module 2</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_Toc193207387 \h </w:instrText>
            </w:r>
            <w:r w:rsidRPr="00ED0193">
              <w:rPr>
                <w:noProof/>
                <w:webHidden/>
                <w:sz w:val="20"/>
                <w:szCs w:val="20"/>
              </w:rPr>
            </w:r>
            <w:r w:rsidRPr="00ED0193">
              <w:rPr>
                <w:noProof/>
                <w:webHidden/>
                <w:sz w:val="20"/>
                <w:szCs w:val="20"/>
              </w:rPr>
              <w:fldChar w:fldCharType="separate"/>
            </w:r>
            <w:r w:rsidRPr="00ED0193">
              <w:rPr>
                <w:noProof/>
                <w:webHidden/>
                <w:sz w:val="20"/>
                <w:szCs w:val="20"/>
              </w:rPr>
              <w:t>13</w:t>
            </w:r>
            <w:r w:rsidRPr="00ED0193">
              <w:rPr>
                <w:noProof/>
                <w:webHidden/>
                <w:sz w:val="20"/>
                <w:szCs w:val="20"/>
              </w:rPr>
              <w:fldChar w:fldCharType="end"/>
            </w:r>
          </w:hyperlink>
        </w:p>
        <w:p w14:paraId="7BCE947D" w14:textId="6663A2D4"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88" w:history="1">
            <w:r w:rsidRPr="00ED0193">
              <w:rPr>
                <w:rStyle w:val="Hyperlink"/>
                <w:noProof/>
                <w:sz w:val="20"/>
                <w:szCs w:val="20"/>
              </w:rPr>
              <w:t>Reducing Parental Conflict Module 3</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_Toc193207388 \h </w:instrText>
            </w:r>
            <w:r w:rsidRPr="00ED0193">
              <w:rPr>
                <w:noProof/>
                <w:webHidden/>
                <w:sz w:val="20"/>
                <w:szCs w:val="20"/>
              </w:rPr>
            </w:r>
            <w:r w:rsidRPr="00ED0193">
              <w:rPr>
                <w:noProof/>
                <w:webHidden/>
                <w:sz w:val="20"/>
                <w:szCs w:val="20"/>
              </w:rPr>
              <w:fldChar w:fldCharType="separate"/>
            </w:r>
            <w:r w:rsidRPr="00ED0193">
              <w:rPr>
                <w:noProof/>
                <w:webHidden/>
                <w:sz w:val="20"/>
                <w:szCs w:val="20"/>
              </w:rPr>
              <w:t>14</w:t>
            </w:r>
            <w:r w:rsidRPr="00ED0193">
              <w:rPr>
                <w:noProof/>
                <w:webHidden/>
                <w:sz w:val="20"/>
                <w:szCs w:val="20"/>
              </w:rPr>
              <w:fldChar w:fldCharType="end"/>
            </w:r>
          </w:hyperlink>
        </w:p>
        <w:p w14:paraId="3F238109" w14:textId="47768F76"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89" w:history="1">
            <w:r w:rsidRPr="00ED0193">
              <w:rPr>
                <w:rStyle w:val="Hyperlink"/>
                <w:noProof/>
                <w:sz w:val="20"/>
                <w:szCs w:val="20"/>
              </w:rPr>
              <w:t>Reducing Parental Conflict Module 4</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_Toc193207389 \h </w:instrText>
            </w:r>
            <w:r w:rsidRPr="00ED0193">
              <w:rPr>
                <w:noProof/>
                <w:webHidden/>
                <w:sz w:val="20"/>
                <w:szCs w:val="20"/>
              </w:rPr>
            </w:r>
            <w:r w:rsidRPr="00ED0193">
              <w:rPr>
                <w:noProof/>
                <w:webHidden/>
                <w:sz w:val="20"/>
                <w:szCs w:val="20"/>
              </w:rPr>
              <w:fldChar w:fldCharType="separate"/>
            </w:r>
            <w:r w:rsidRPr="00ED0193">
              <w:rPr>
                <w:noProof/>
                <w:webHidden/>
                <w:sz w:val="20"/>
                <w:szCs w:val="20"/>
              </w:rPr>
              <w:t>14</w:t>
            </w:r>
            <w:r w:rsidRPr="00ED0193">
              <w:rPr>
                <w:noProof/>
                <w:webHidden/>
                <w:sz w:val="20"/>
                <w:szCs w:val="20"/>
              </w:rPr>
              <w:fldChar w:fldCharType="end"/>
            </w:r>
          </w:hyperlink>
        </w:p>
        <w:p w14:paraId="501A1966" w14:textId="200C71F3"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90" w:history="1">
            <w:r w:rsidRPr="00ED0193">
              <w:rPr>
                <w:rStyle w:val="Hyperlink"/>
                <w:noProof/>
                <w:sz w:val="20"/>
                <w:szCs w:val="20"/>
              </w:rPr>
              <w:t>Safeguarding and Leadership</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_Toc193207390 \h </w:instrText>
            </w:r>
            <w:r w:rsidRPr="00ED0193">
              <w:rPr>
                <w:noProof/>
                <w:webHidden/>
                <w:sz w:val="20"/>
                <w:szCs w:val="20"/>
              </w:rPr>
            </w:r>
            <w:r w:rsidRPr="00ED0193">
              <w:rPr>
                <w:noProof/>
                <w:webHidden/>
                <w:sz w:val="20"/>
                <w:szCs w:val="20"/>
              </w:rPr>
              <w:fldChar w:fldCharType="separate"/>
            </w:r>
            <w:r w:rsidRPr="00ED0193">
              <w:rPr>
                <w:noProof/>
                <w:webHidden/>
                <w:sz w:val="20"/>
                <w:szCs w:val="20"/>
              </w:rPr>
              <w:t>14</w:t>
            </w:r>
            <w:r w:rsidRPr="00ED0193">
              <w:rPr>
                <w:noProof/>
                <w:webHidden/>
                <w:sz w:val="20"/>
                <w:szCs w:val="20"/>
              </w:rPr>
              <w:fldChar w:fldCharType="end"/>
            </w:r>
          </w:hyperlink>
        </w:p>
        <w:p w14:paraId="144D43CF" w14:textId="7AEC8537"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91" w:history="1">
            <w:r w:rsidRPr="00ED0193">
              <w:rPr>
                <w:rStyle w:val="Hyperlink"/>
                <w:noProof/>
                <w:sz w:val="20"/>
                <w:szCs w:val="20"/>
              </w:rPr>
              <w:t>Safeguarding Children Refresher</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_Toc193207391 \h </w:instrText>
            </w:r>
            <w:r w:rsidRPr="00ED0193">
              <w:rPr>
                <w:noProof/>
                <w:webHidden/>
                <w:sz w:val="20"/>
                <w:szCs w:val="20"/>
              </w:rPr>
            </w:r>
            <w:r w:rsidRPr="00ED0193">
              <w:rPr>
                <w:noProof/>
                <w:webHidden/>
                <w:sz w:val="20"/>
                <w:szCs w:val="20"/>
              </w:rPr>
              <w:fldChar w:fldCharType="separate"/>
            </w:r>
            <w:r w:rsidRPr="00ED0193">
              <w:rPr>
                <w:noProof/>
                <w:webHidden/>
                <w:sz w:val="20"/>
                <w:szCs w:val="20"/>
              </w:rPr>
              <w:t>14</w:t>
            </w:r>
            <w:r w:rsidRPr="00ED0193">
              <w:rPr>
                <w:noProof/>
                <w:webHidden/>
                <w:sz w:val="20"/>
                <w:szCs w:val="20"/>
              </w:rPr>
              <w:fldChar w:fldCharType="end"/>
            </w:r>
          </w:hyperlink>
        </w:p>
        <w:p w14:paraId="732F294C" w14:textId="641EA795"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92" w:history="1">
            <w:r w:rsidRPr="00ED0193">
              <w:rPr>
                <w:rStyle w:val="Hyperlink"/>
                <w:noProof/>
                <w:sz w:val="20"/>
                <w:szCs w:val="20"/>
              </w:rPr>
              <w:t>Safeguarding in Education</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_Toc193207392 \h </w:instrText>
            </w:r>
            <w:r w:rsidRPr="00ED0193">
              <w:rPr>
                <w:noProof/>
                <w:webHidden/>
                <w:sz w:val="20"/>
                <w:szCs w:val="20"/>
              </w:rPr>
            </w:r>
            <w:r w:rsidRPr="00ED0193">
              <w:rPr>
                <w:noProof/>
                <w:webHidden/>
                <w:sz w:val="20"/>
                <w:szCs w:val="20"/>
              </w:rPr>
              <w:fldChar w:fldCharType="separate"/>
            </w:r>
            <w:r w:rsidRPr="00ED0193">
              <w:rPr>
                <w:noProof/>
                <w:webHidden/>
                <w:sz w:val="20"/>
                <w:szCs w:val="20"/>
              </w:rPr>
              <w:t>14</w:t>
            </w:r>
            <w:r w:rsidRPr="00ED0193">
              <w:rPr>
                <w:noProof/>
                <w:webHidden/>
                <w:sz w:val="20"/>
                <w:szCs w:val="20"/>
              </w:rPr>
              <w:fldChar w:fldCharType="end"/>
            </w:r>
          </w:hyperlink>
        </w:p>
        <w:p w14:paraId="7350454A" w14:textId="37984A09"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93" w:history="1">
            <w:r w:rsidRPr="00ED0193">
              <w:rPr>
                <w:rStyle w:val="Hyperlink"/>
                <w:noProof/>
                <w:sz w:val="20"/>
                <w:szCs w:val="20"/>
              </w:rPr>
              <w:t>Safeguarding in Sport</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_Toc193207393 \h </w:instrText>
            </w:r>
            <w:r w:rsidRPr="00ED0193">
              <w:rPr>
                <w:noProof/>
                <w:webHidden/>
                <w:sz w:val="20"/>
                <w:szCs w:val="20"/>
              </w:rPr>
            </w:r>
            <w:r w:rsidRPr="00ED0193">
              <w:rPr>
                <w:noProof/>
                <w:webHidden/>
                <w:sz w:val="20"/>
                <w:szCs w:val="20"/>
              </w:rPr>
              <w:fldChar w:fldCharType="separate"/>
            </w:r>
            <w:r w:rsidRPr="00ED0193">
              <w:rPr>
                <w:noProof/>
                <w:webHidden/>
                <w:sz w:val="20"/>
                <w:szCs w:val="20"/>
              </w:rPr>
              <w:t>14</w:t>
            </w:r>
            <w:r w:rsidRPr="00ED0193">
              <w:rPr>
                <w:noProof/>
                <w:webHidden/>
                <w:sz w:val="20"/>
                <w:szCs w:val="20"/>
              </w:rPr>
              <w:fldChar w:fldCharType="end"/>
            </w:r>
          </w:hyperlink>
        </w:p>
        <w:p w14:paraId="697F0B4F" w14:textId="0C765B00"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94" w:history="1">
            <w:r w:rsidRPr="00ED0193">
              <w:rPr>
                <w:rStyle w:val="Hyperlink"/>
                <w:noProof/>
                <w:sz w:val="20"/>
                <w:szCs w:val="20"/>
              </w:rPr>
              <w:t>Safer Recruitment</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_Toc193207394 \h </w:instrText>
            </w:r>
            <w:r w:rsidRPr="00ED0193">
              <w:rPr>
                <w:noProof/>
                <w:webHidden/>
                <w:sz w:val="20"/>
                <w:szCs w:val="20"/>
              </w:rPr>
            </w:r>
            <w:r w:rsidRPr="00ED0193">
              <w:rPr>
                <w:noProof/>
                <w:webHidden/>
                <w:sz w:val="20"/>
                <w:szCs w:val="20"/>
              </w:rPr>
              <w:fldChar w:fldCharType="separate"/>
            </w:r>
            <w:r w:rsidRPr="00ED0193">
              <w:rPr>
                <w:noProof/>
                <w:webHidden/>
                <w:sz w:val="20"/>
                <w:szCs w:val="20"/>
              </w:rPr>
              <w:t>15</w:t>
            </w:r>
            <w:r w:rsidRPr="00ED0193">
              <w:rPr>
                <w:noProof/>
                <w:webHidden/>
                <w:sz w:val="20"/>
                <w:szCs w:val="20"/>
              </w:rPr>
              <w:fldChar w:fldCharType="end"/>
            </w:r>
          </w:hyperlink>
        </w:p>
        <w:p w14:paraId="49E1D766" w14:textId="014AC754"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95" w:history="1">
            <w:r w:rsidRPr="00ED0193">
              <w:rPr>
                <w:rStyle w:val="Hyperlink"/>
                <w:noProof/>
                <w:sz w:val="20"/>
                <w:szCs w:val="20"/>
              </w:rPr>
              <w:t>Safer Sleeping for Babies</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_Toc193207395 \h </w:instrText>
            </w:r>
            <w:r w:rsidRPr="00ED0193">
              <w:rPr>
                <w:noProof/>
                <w:webHidden/>
                <w:sz w:val="20"/>
                <w:szCs w:val="20"/>
              </w:rPr>
            </w:r>
            <w:r w:rsidRPr="00ED0193">
              <w:rPr>
                <w:noProof/>
                <w:webHidden/>
                <w:sz w:val="20"/>
                <w:szCs w:val="20"/>
              </w:rPr>
              <w:fldChar w:fldCharType="separate"/>
            </w:r>
            <w:r w:rsidRPr="00ED0193">
              <w:rPr>
                <w:noProof/>
                <w:webHidden/>
                <w:sz w:val="20"/>
                <w:szCs w:val="20"/>
              </w:rPr>
              <w:t>15</w:t>
            </w:r>
            <w:r w:rsidRPr="00ED0193">
              <w:rPr>
                <w:noProof/>
                <w:webHidden/>
                <w:sz w:val="20"/>
                <w:szCs w:val="20"/>
              </w:rPr>
              <w:fldChar w:fldCharType="end"/>
            </w:r>
          </w:hyperlink>
        </w:p>
        <w:p w14:paraId="78114E00" w14:textId="5C128609"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96" w:history="1">
            <w:r w:rsidRPr="00ED0193">
              <w:rPr>
                <w:rStyle w:val="Hyperlink"/>
                <w:noProof/>
                <w:sz w:val="20"/>
                <w:szCs w:val="20"/>
              </w:rPr>
              <w:t>Safer Working Practices</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_Toc193207396 \h </w:instrText>
            </w:r>
            <w:r w:rsidRPr="00ED0193">
              <w:rPr>
                <w:noProof/>
                <w:webHidden/>
                <w:sz w:val="20"/>
                <w:szCs w:val="20"/>
              </w:rPr>
            </w:r>
            <w:r w:rsidRPr="00ED0193">
              <w:rPr>
                <w:noProof/>
                <w:webHidden/>
                <w:sz w:val="20"/>
                <w:szCs w:val="20"/>
              </w:rPr>
              <w:fldChar w:fldCharType="separate"/>
            </w:r>
            <w:r w:rsidRPr="00ED0193">
              <w:rPr>
                <w:noProof/>
                <w:webHidden/>
                <w:sz w:val="20"/>
                <w:szCs w:val="20"/>
              </w:rPr>
              <w:t>15</w:t>
            </w:r>
            <w:r w:rsidRPr="00ED0193">
              <w:rPr>
                <w:noProof/>
                <w:webHidden/>
                <w:sz w:val="20"/>
                <w:szCs w:val="20"/>
              </w:rPr>
              <w:fldChar w:fldCharType="end"/>
            </w:r>
          </w:hyperlink>
        </w:p>
        <w:p w14:paraId="4AEA500F" w14:textId="781768AA"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97" w:history="1">
            <w:r w:rsidRPr="00ED0193">
              <w:rPr>
                <w:rStyle w:val="Hyperlink"/>
                <w:noProof/>
                <w:sz w:val="20"/>
                <w:szCs w:val="20"/>
              </w:rPr>
              <w:t>Self-Harm</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_Toc193207397 \h </w:instrText>
            </w:r>
            <w:r w:rsidRPr="00ED0193">
              <w:rPr>
                <w:noProof/>
                <w:webHidden/>
                <w:sz w:val="20"/>
                <w:szCs w:val="20"/>
              </w:rPr>
            </w:r>
            <w:r w:rsidRPr="00ED0193">
              <w:rPr>
                <w:noProof/>
                <w:webHidden/>
                <w:sz w:val="20"/>
                <w:szCs w:val="20"/>
              </w:rPr>
              <w:fldChar w:fldCharType="separate"/>
            </w:r>
            <w:r w:rsidRPr="00ED0193">
              <w:rPr>
                <w:noProof/>
                <w:webHidden/>
                <w:sz w:val="20"/>
                <w:szCs w:val="20"/>
              </w:rPr>
              <w:t>15</w:t>
            </w:r>
            <w:r w:rsidRPr="00ED0193">
              <w:rPr>
                <w:noProof/>
                <w:webHidden/>
                <w:sz w:val="20"/>
                <w:szCs w:val="20"/>
              </w:rPr>
              <w:fldChar w:fldCharType="end"/>
            </w:r>
          </w:hyperlink>
        </w:p>
        <w:p w14:paraId="1A0E253F" w14:textId="5B6B93D1"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98" w:history="1">
            <w:r w:rsidRPr="00ED0193">
              <w:rPr>
                <w:rStyle w:val="Hyperlink"/>
                <w:noProof/>
                <w:sz w:val="20"/>
                <w:szCs w:val="20"/>
              </w:rPr>
              <w:t>Self-Neglect</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_Toc193207398 \h </w:instrText>
            </w:r>
            <w:r w:rsidRPr="00ED0193">
              <w:rPr>
                <w:noProof/>
                <w:webHidden/>
                <w:sz w:val="20"/>
                <w:szCs w:val="20"/>
              </w:rPr>
            </w:r>
            <w:r w:rsidRPr="00ED0193">
              <w:rPr>
                <w:noProof/>
                <w:webHidden/>
                <w:sz w:val="20"/>
                <w:szCs w:val="20"/>
              </w:rPr>
              <w:fldChar w:fldCharType="separate"/>
            </w:r>
            <w:r w:rsidRPr="00ED0193">
              <w:rPr>
                <w:noProof/>
                <w:webHidden/>
                <w:sz w:val="20"/>
                <w:szCs w:val="20"/>
              </w:rPr>
              <w:t>15</w:t>
            </w:r>
            <w:r w:rsidRPr="00ED0193">
              <w:rPr>
                <w:noProof/>
                <w:webHidden/>
                <w:sz w:val="20"/>
                <w:szCs w:val="20"/>
              </w:rPr>
              <w:fldChar w:fldCharType="end"/>
            </w:r>
          </w:hyperlink>
        </w:p>
        <w:p w14:paraId="2BB7948A" w14:textId="3BF47A6C"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399" w:history="1">
            <w:r w:rsidRPr="00ED0193">
              <w:rPr>
                <w:rStyle w:val="Hyperlink"/>
                <w:noProof/>
                <w:sz w:val="20"/>
                <w:szCs w:val="20"/>
              </w:rPr>
              <w:t>Suicidal Thoughts</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_Toc193207399 \h </w:instrText>
            </w:r>
            <w:r w:rsidRPr="00ED0193">
              <w:rPr>
                <w:noProof/>
                <w:webHidden/>
                <w:sz w:val="20"/>
                <w:szCs w:val="20"/>
              </w:rPr>
            </w:r>
            <w:r w:rsidRPr="00ED0193">
              <w:rPr>
                <w:noProof/>
                <w:webHidden/>
                <w:sz w:val="20"/>
                <w:szCs w:val="20"/>
              </w:rPr>
              <w:fldChar w:fldCharType="separate"/>
            </w:r>
            <w:r w:rsidRPr="00ED0193">
              <w:rPr>
                <w:noProof/>
                <w:webHidden/>
                <w:sz w:val="20"/>
                <w:szCs w:val="20"/>
              </w:rPr>
              <w:t>15</w:t>
            </w:r>
            <w:r w:rsidRPr="00ED0193">
              <w:rPr>
                <w:noProof/>
                <w:webHidden/>
                <w:sz w:val="20"/>
                <w:szCs w:val="20"/>
              </w:rPr>
              <w:fldChar w:fldCharType="end"/>
            </w:r>
          </w:hyperlink>
        </w:p>
        <w:p w14:paraId="3CCA43E1" w14:textId="13B8ED09"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00" w:history="1">
            <w:r w:rsidRPr="00ED0193">
              <w:rPr>
                <w:rStyle w:val="Hyperlink"/>
                <w:noProof/>
                <w:sz w:val="20"/>
                <w:szCs w:val="20"/>
              </w:rPr>
              <w:t>Supporting Teenagers and Young People</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_Toc193207400 \h </w:instrText>
            </w:r>
            <w:r w:rsidRPr="00ED0193">
              <w:rPr>
                <w:noProof/>
                <w:webHidden/>
                <w:sz w:val="20"/>
                <w:szCs w:val="20"/>
              </w:rPr>
            </w:r>
            <w:r w:rsidRPr="00ED0193">
              <w:rPr>
                <w:noProof/>
                <w:webHidden/>
                <w:sz w:val="20"/>
                <w:szCs w:val="20"/>
              </w:rPr>
              <w:fldChar w:fldCharType="separate"/>
            </w:r>
            <w:r w:rsidRPr="00ED0193">
              <w:rPr>
                <w:noProof/>
                <w:webHidden/>
                <w:sz w:val="20"/>
                <w:szCs w:val="20"/>
              </w:rPr>
              <w:t>15</w:t>
            </w:r>
            <w:r w:rsidRPr="00ED0193">
              <w:rPr>
                <w:noProof/>
                <w:webHidden/>
                <w:sz w:val="20"/>
                <w:szCs w:val="20"/>
              </w:rPr>
              <w:fldChar w:fldCharType="end"/>
            </w:r>
          </w:hyperlink>
        </w:p>
        <w:p w14:paraId="369AEF19" w14:textId="55BE81F7"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01" w:history="1">
            <w:r w:rsidRPr="00ED0193">
              <w:rPr>
                <w:rStyle w:val="Hyperlink"/>
                <w:noProof/>
                <w:sz w:val="20"/>
                <w:szCs w:val="20"/>
              </w:rPr>
              <w:t>Understand How to Support Individuals with Autism Spectrum Conditions</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_Toc193207401 \h </w:instrText>
            </w:r>
            <w:r w:rsidRPr="00ED0193">
              <w:rPr>
                <w:noProof/>
                <w:webHidden/>
                <w:sz w:val="20"/>
                <w:szCs w:val="20"/>
              </w:rPr>
            </w:r>
            <w:r w:rsidRPr="00ED0193">
              <w:rPr>
                <w:noProof/>
                <w:webHidden/>
                <w:sz w:val="20"/>
                <w:szCs w:val="20"/>
              </w:rPr>
              <w:fldChar w:fldCharType="separate"/>
            </w:r>
            <w:r w:rsidRPr="00ED0193">
              <w:rPr>
                <w:noProof/>
                <w:webHidden/>
                <w:sz w:val="20"/>
                <w:szCs w:val="20"/>
              </w:rPr>
              <w:t>15</w:t>
            </w:r>
            <w:r w:rsidRPr="00ED0193">
              <w:rPr>
                <w:noProof/>
                <w:webHidden/>
                <w:sz w:val="20"/>
                <w:szCs w:val="20"/>
              </w:rPr>
              <w:fldChar w:fldCharType="end"/>
            </w:r>
          </w:hyperlink>
        </w:p>
        <w:p w14:paraId="70D35C2F" w14:textId="755D4214"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02" w:history="1">
            <w:r w:rsidRPr="00ED0193">
              <w:rPr>
                <w:rStyle w:val="Hyperlink"/>
                <w:noProof/>
                <w:sz w:val="20"/>
                <w:szCs w:val="20"/>
              </w:rPr>
              <w:t>Understanding Animal Welfare in Violent Homes</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_Toc193207402 \h </w:instrText>
            </w:r>
            <w:r w:rsidRPr="00ED0193">
              <w:rPr>
                <w:noProof/>
                <w:webHidden/>
                <w:sz w:val="20"/>
                <w:szCs w:val="20"/>
              </w:rPr>
            </w:r>
            <w:r w:rsidRPr="00ED0193">
              <w:rPr>
                <w:noProof/>
                <w:webHidden/>
                <w:sz w:val="20"/>
                <w:szCs w:val="20"/>
              </w:rPr>
              <w:fldChar w:fldCharType="separate"/>
            </w:r>
            <w:r w:rsidRPr="00ED0193">
              <w:rPr>
                <w:noProof/>
                <w:webHidden/>
                <w:sz w:val="20"/>
                <w:szCs w:val="20"/>
              </w:rPr>
              <w:t>16</w:t>
            </w:r>
            <w:r w:rsidRPr="00ED0193">
              <w:rPr>
                <w:noProof/>
                <w:webHidden/>
                <w:sz w:val="20"/>
                <w:szCs w:val="20"/>
              </w:rPr>
              <w:fldChar w:fldCharType="end"/>
            </w:r>
          </w:hyperlink>
        </w:p>
        <w:p w14:paraId="77846990" w14:textId="7BF6B7CC"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03" w:history="1">
            <w:r w:rsidRPr="00ED0193">
              <w:rPr>
                <w:rStyle w:val="Hyperlink"/>
                <w:noProof/>
                <w:sz w:val="20"/>
                <w:szCs w:val="20"/>
              </w:rPr>
              <w:t>Understanding the Impacts of Domestic Abuse</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_Toc193207403 \h </w:instrText>
            </w:r>
            <w:r w:rsidRPr="00ED0193">
              <w:rPr>
                <w:noProof/>
                <w:webHidden/>
                <w:sz w:val="20"/>
                <w:szCs w:val="20"/>
              </w:rPr>
            </w:r>
            <w:r w:rsidRPr="00ED0193">
              <w:rPr>
                <w:noProof/>
                <w:webHidden/>
                <w:sz w:val="20"/>
                <w:szCs w:val="20"/>
              </w:rPr>
              <w:fldChar w:fldCharType="separate"/>
            </w:r>
            <w:r w:rsidRPr="00ED0193">
              <w:rPr>
                <w:noProof/>
                <w:webHidden/>
                <w:sz w:val="20"/>
                <w:szCs w:val="20"/>
              </w:rPr>
              <w:t>16</w:t>
            </w:r>
            <w:r w:rsidRPr="00ED0193">
              <w:rPr>
                <w:noProof/>
                <w:webHidden/>
                <w:sz w:val="20"/>
                <w:szCs w:val="20"/>
              </w:rPr>
              <w:fldChar w:fldCharType="end"/>
            </w:r>
          </w:hyperlink>
        </w:p>
        <w:p w14:paraId="2DD2A822" w14:textId="2BA1C6BC"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04" w:history="1">
            <w:r w:rsidRPr="00ED0193">
              <w:rPr>
                <w:rStyle w:val="Hyperlink"/>
                <w:noProof/>
                <w:sz w:val="20"/>
                <w:szCs w:val="20"/>
              </w:rPr>
              <w:t>Understanding the Impacts of Hate Crime</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_Toc193207404 \h </w:instrText>
            </w:r>
            <w:r w:rsidRPr="00ED0193">
              <w:rPr>
                <w:noProof/>
                <w:webHidden/>
                <w:sz w:val="20"/>
                <w:szCs w:val="20"/>
              </w:rPr>
            </w:r>
            <w:r w:rsidRPr="00ED0193">
              <w:rPr>
                <w:noProof/>
                <w:webHidden/>
                <w:sz w:val="20"/>
                <w:szCs w:val="20"/>
              </w:rPr>
              <w:fldChar w:fldCharType="separate"/>
            </w:r>
            <w:r w:rsidRPr="00ED0193">
              <w:rPr>
                <w:noProof/>
                <w:webHidden/>
                <w:sz w:val="20"/>
                <w:szCs w:val="20"/>
              </w:rPr>
              <w:t>16</w:t>
            </w:r>
            <w:r w:rsidRPr="00ED0193">
              <w:rPr>
                <w:noProof/>
                <w:webHidden/>
                <w:sz w:val="20"/>
                <w:szCs w:val="20"/>
              </w:rPr>
              <w:fldChar w:fldCharType="end"/>
            </w:r>
          </w:hyperlink>
        </w:p>
        <w:p w14:paraId="0588ECB5" w14:textId="3E3A9131"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05" w:history="1">
            <w:r w:rsidRPr="00ED0193">
              <w:rPr>
                <w:rStyle w:val="Hyperlink"/>
                <w:noProof/>
                <w:sz w:val="20"/>
                <w:szCs w:val="20"/>
              </w:rPr>
              <w:t>Understanding the Impact of the Trio of  Vulnerabilities</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_Toc193207405 \h </w:instrText>
            </w:r>
            <w:r w:rsidRPr="00ED0193">
              <w:rPr>
                <w:noProof/>
                <w:webHidden/>
                <w:sz w:val="20"/>
                <w:szCs w:val="20"/>
              </w:rPr>
            </w:r>
            <w:r w:rsidRPr="00ED0193">
              <w:rPr>
                <w:noProof/>
                <w:webHidden/>
                <w:sz w:val="20"/>
                <w:szCs w:val="20"/>
              </w:rPr>
              <w:fldChar w:fldCharType="separate"/>
            </w:r>
            <w:r w:rsidRPr="00ED0193">
              <w:rPr>
                <w:noProof/>
                <w:webHidden/>
                <w:sz w:val="20"/>
                <w:szCs w:val="20"/>
              </w:rPr>
              <w:t>16</w:t>
            </w:r>
            <w:r w:rsidRPr="00ED0193">
              <w:rPr>
                <w:noProof/>
                <w:webHidden/>
                <w:sz w:val="20"/>
                <w:szCs w:val="20"/>
              </w:rPr>
              <w:fldChar w:fldCharType="end"/>
            </w:r>
          </w:hyperlink>
        </w:p>
        <w:p w14:paraId="70ED92C0" w14:textId="03682093"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06" w:history="1">
            <w:r w:rsidRPr="00ED0193">
              <w:rPr>
                <w:rStyle w:val="Hyperlink"/>
                <w:noProof/>
                <w:sz w:val="20"/>
                <w:szCs w:val="20"/>
              </w:rPr>
              <w:t>Understanding the Importance of Mental Capacity Act and Liberty Protection Safeguards</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_Toc193207406 \h </w:instrText>
            </w:r>
            <w:r w:rsidRPr="00ED0193">
              <w:rPr>
                <w:noProof/>
                <w:webHidden/>
                <w:sz w:val="20"/>
                <w:szCs w:val="20"/>
              </w:rPr>
            </w:r>
            <w:r w:rsidRPr="00ED0193">
              <w:rPr>
                <w:noProof/>
                <w:webHidden/>
                <w:sz w:val="20"/>
                <w:szCs w:val="20"/>
              </w:rPr>
              <w:fldChar w:fldCharType="separate"/>
            </w:r>
            <w:r w:rsidRPr="00ED0193">
              <w:rPr>
                <w:noProof/>
                <w:webHidden/>
                <w:sz w:val="20"/>
                <w:szCs w:val="20"/>
              </w:rPr>
              <w:t>16</w:t>
            </w:r>
            <w:r w:rsidRPr="00ED0193">
              <w:rPr>
                <w:noProof/>
                <w:webHidden/>
                <w:sz w:val="20"/>
                <w:szCs w:val="20"/>
              </w:rPr>
              <w:fldChar w:fldCharType="end"/>
            </w:r>
          </w:hyperlink>
        </w:p>
        <w:p w14:paraId="6523B606" w14:textId="286EEC2B"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07" w:history="1">
            <w:r w:rsidRPr="00ED0193">
              <w:rPr>
                <w:rStyle w:val="Hyperlink"/>
                <w:noProof/>
                <w:sz w:val="20"/>
                <w:szCs w:val="20"/>
              </w:rPr>
              <w:t>Working with Children with Learning Difficulties &amp; Disabilities</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_Toc193207407 \h </w:instrText>
            </w:r>
            <w:r w:rsidRPr="00ED0193">
              <w:rPr>
                <w:noProof/>
                <w:webHidden/>
                <w:sz w:val="20"/>
                <w:szCs w:val="20"/>
              </w:rPr>
            </w:r>
            <w:r w:rsidRPr="00ED0193">
              <w:rPr>
                <w:noProof/>
                <w:webHidden/>
                <w:sz w:val="20"/>
                <w:szCs w:val="20"/>
              </w:rPr>
              <w:fldChar w:fldCharType="separate"/>
            </w:r>
            <w:r w:rsidRPr="00ED0193">
              <w:rPr>
                <w:noProof/>
                <w:webHidden/>
                <w:sz w:val="20"/>
                <w:szCs w:val="20"/>
              </w:rPr>
              <w:t>16</w:t>
            </w:r>
            <w:r w:rsidRPr="00ED0193">
              <w:rPr>
                <w:noProof/>
                <w:webHidden/>
                <w:sz w:val="20"/>
                <w:szCs w:val="20"/>
              </w:rPr>
              <w:fldChar w:fldCharType="end"/>
            </w:r>
          </w:hyperlink>
        </w:p>
        <w:p w14:paraId="260B0223" w14:textId="0E987FAA" w:rsidR="001729DA" w:rsidRPr="00ED0193" w:rsidRDefault="001729DA">
          <w:pPr>
            <w:pStyle w:val="TOC2"/>
            <w:rPr>
              <w:rFonts w:asciiTheme="minorHAnsi" w:eastAsiaTheme="minorEastAsia" w:hAnsiTheme="minorHAnsi" w:cstheme="minorBidi"/>
              <w:noProof/>
              <w:color w:val="auto"/>
              <w:kern w:val="2"/>
              <w:sz w:val="20"/>
              <w:szCs w:val="20"/>
              <w:lang w:eastAsia="en-GB"/>
              <w14:ligatures w14:val="standardContextual"/>
            </w:rPr>
          </w:pPr>
          <w:hyperlink w:anchor="_Toc193207408" w:history="1">
            <w:r w:rsidRPr="00ED0193">
              <w:rPr>
                <w:rStyle w:val="Hyperlink"/>
                <w:noProof/>
                <w:color w:val="000080" w:themeColor="hyperlink" w:themeShade="80"/>
                <w:sz w:val="20"/>
                <w:szCs w:val="20"/>
              </w:rPr>
              <w:t>Face to Face or Live online Courses</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_Toc193207408 \h </w:instrText>
            </w:r>
            <w:r w:rsidRPr="00ED0193">
              <w:rPr>
                <w:noProof/>
                <w:webHidden/>
                <w:sz w:val="20"/>
                <w:szCs w:val="20"/>
              </w:rPr>
            </w:r>
            <w:r w:rsidRPr="00ED0193">
              <w:rPr>
                <w:noProof/>
                <w:webHidden/>
                <w:sz w:val="20"/>
                <w:szCs w:val="20"/>
              </w:rPr>
              <w:fldChar w:fldCharType="separate"/>
            </w:r>
            <w:r w:rsidRPr="00ED0193">
              <w:rPr>
                <w:noProof/>
                <w:webHidden/>
                <w:sz w:val="20"/>
                <w:szCs w:val="20"/>
              </w:rPr>
              <w:t>16</w:t>
            </w:r>
            <w:r w:rsidRPr="00ED0193">
              <w:rPr>
                <w:noProof/>
                <w:webHidden/>
                <w:sz w:val="20"/>
                <w:szCs w:val="20"/>
              </w:rPr>
              <w:fldChar w:fldCharType="end"/>
            </w:r>
          </w:hyperlink>
        </w:p>
        <w:p w14:paraId="0F5DB928" w14:textId="1870AFEC"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09" w:history="1">
            <w:r w:rsidRPr="00ED0193">
              <w:rPr>
                <w:rStyle w:val="Hyperlink"/>
                <w:noProof/>
                <w:sz w:val="20"/>
                <w:szCs w:val="20"/>
              </w:rPr>
              <w:t>Abuse Linked to Faith or Belief Briefing</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_Toc193207409 \h </w:instrText>
            </w:r>
            <w:r w:rsidRPr="00ED0193">
              <w:rPr>
                <w:noProof/>
                <w:webHidden/>
                <w:sz w:val="20"/>
                <w:szCs w:val="20"/>
              </w:rPr>
            </w:r>
            <w:r w:rsidRPr="00ED0193">
              <w:rPr>
                <w:noProof/>
                <w:webHidden/>
                <w:sz w:val="20"/>
                <w:szCs w:val="20"/>
              </w:rPr>
              <w:fldChar w:fldCharType="separate"/>
            </w:r>
            <w:r w:rsidRPr="00ED0193">
              <w:rPr>
                <w:noProof/>
                <w:webHidden/>
                <w:sz w:val="20"/>
                <w:szCs w:val="20"/>
              </w:rPr>
              <w:t>16</w:t>
            </w:r>
            <w:r w:rsidRPr="00ED0193">
              <w:rPr>
                <w:noProof/>
                <w:webHidden/>
                <w:sz w:val="20"/>
                <w:szCs w:val="20"/>
              </w:rPr>
              <w:fldChar w:fldCharType="end"/>
            </w:r>
          </w:hyperlink>
        </w:p>
        <w:p w14:paraId="1994EF1A" w14:textId="1356AF5F"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10" w:history="1">
            <w:r w:rsidRPr="00ED0193">
              <w:rPr>
                <w:rStyle w:val="Hyperlink"/>
                <w:noProof/>
                <w:sz w:val="20"/>
                <w:szCs w:val="20"/>
              </w:rPr>
              <w:t>Achieving Good Outcomes for Adults At Risk</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_Toc193207410 \h </w:instrText>
            </w:r>
            <w:r w:rsidRPr="00ED0193">
              <w:rPr>
                <w:noProof/>
                <w:webHidden/>
                <w:sz w:val="20"/>
                <w:szCs w:val="20"/>
              </w:rPr>
            </w:r>
            <w:r w:rsidRPr="00ED0193">
              <w:rPr>
                <w:noProof/>
                <w:webHidden/>
                <w:sz w:val="20"/>
                <w:szCs w:val="20"/>
              </w:rPr>
              <w:fldChar w:fldCharType="separate"/>
            </w:r>
            <w:r w:rsidRPr="00ED0193">
              <w:rPr>
                <w:noProof/>
                <w:webHidden/>
                <w:sz w:val="20"/>
                <w:szCs w:val="20"/>
              </w:rPr>
              <w:t>17</w:t>
            </w:r>
            <w:r w:rsidRPr="00ED0193">
              <w:rPr>
                <w:noProof/>
                <w:webHidden/>
                <w:sz w:val="20"/>
                <w:szCs w:val="20"/>
              </w:rPr>
              <w:fldChar w:fldCharType="end"/>
            </w:r>
          </w:hyperlink>
        </w:p>
        <w:p w14:paraId="01A57B6F" w14:textId="5FF6C005"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11" w:history="1">
            <w:r w:rsidRPr="00ED0193">
              <w:rPr>
                <w:rStyle w:val="Hyperlink"/>
                <w:noProof/>
                <w:sz w:val="20"/>
                <w:szCs w:val="20"/>
              </w:rPr>
              <w:t>Alcohol Brief Intervention Training</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_Toc193207411 \h </w:instrText>
            </w:r>
            <w:r w:rsidRPr="00ED0193">
              <w:rPr>
                <w:noProof/>
                <w:webHidden/>
                <w:sz w:val="20"/>
                <w:szCs w:val="20"/>
              </w:rPr>
            </w:r>
            <w:r w:rsidRPr="00ED0193">
              <w:rPr>
                <w:noProof/>
                <w:webHidden/>
                <w:sz w:val="20"/>
                <w:szCs w:val="20"/>
              </w:rPr>
              <w:fldChar w:fldCharType="separate"/>
            </w:r>
            <w:r w:rsidRPr="00ED0193">
              <w:rPr>
                <w:noProof/>
                <w:webHidden/>
                <w:sz w:val="20"/>
                <w:szCs w:val="20"/>
              </w:rPr>
              <w:t>17</w:t>
            </w:r>
            <w:r w:rsidRPr="00ED0193">
              <w:rPr>
                <w:noProof/>
                <w:webHidden/>
                <w:sz w:val="20"/>
                <w:szCs w:val="20"/>
              </w:rPr>
              <w:fldChar w:fldCharType="end"/>
            </w:r>
          </w:hyperlink>
        </w:p>
        <w:p w14:paraId="447D13A3" w14:textId="5E6363AB"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12" w:history="1">
            <w:r w:rsidRPr="00ED0193">
              <w:rPr>
                <w:rStyle w:val="Hyperlink"/>
                <w:noProof/>
                <w:sz w:val="20"/>
                <w:szCs w:val="20"/>
              </w:rPr>
              <w:t>Basic Drugs Awareness, Brief Interventions, Identifying and Supporting Young People and Adults who use Substances</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_Toc193207412 \h </w:instrText>
            </w:r>
            <w:r w:rsidRPr="00ED0193">
              <w:rPr>
                <w:noProof/>
                <w:webHidden/>
                <w:sz w:val="20"/>
                <w:szCs w:val="20"/>
              </w:rPr>
            </w:r>
            <w:r w:rsidRPr="00ED0193">
              <w:rPr>
                <w:noProof/>
                <w:webHidden/>
                <w:sz w:val="20"/>
                <w:szCs w:val="20"/>
              </w:rPr>
              <w:fldChar w:fldCharType="separate"/>
            </w:r>
            <w:r w:rsidRPr="00ED0193">
              <w:rPr>
                <w:noProof/>
                <w:webHidden/>
                <w:sz w:val="20"/>
                <w:szCs w:val="20"/>
              </w:rPr>
              <w:t>18</w:t>
            </w:r>
            <w:r w:rsidRPr="00ED0193">
              <w:rPr>
                <w:noProof/>
                <w:webHidden/>
                <w:sz w:val="20"/>
                <w:szCs w:val="20"/>
              </w:rPr>
              <w:fldChar w:fldCharType="end"/>
            </w:r>
          </w:hyperlink>
        </w:p>
        <w:p w14:paraId="0D67248B" w14:textId="61799871"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13" w:history="1">
            <w:r w:rsidRPr="00ED0193">
              <w:rPr>
                <w:rStyle w:val="Hyperlink"/>
                <w:noProof/>
                <w:sz w:val="20"/>
                <w:szCs w:val="20"/>
              </w:rPr>
              <w:t>Challenges Facing Children and Adults On-Line</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_Toc193207413 \h </w:instrText>
            </w:r>
            <w:r w:rsidRPr="00ED0193">
              <w:rPr>
                <w:noProof/>
                <w:webHidden/>
                <w:sz w:val="20"/>
                <w:szCs w:val="20"/>
              </w:rPr>
            </w:r>
            <w:r w:rsidRPr="00ED0193">
              <w:rPr>
                <w:noProof/>
                <w:webHidden/>
                <w:sz w:val="20"/>
                <w:szCs w:val="20"/>
              </w:rPr>
              <w:fldChar w:fldCharType="separate"/>
            </w:r>
            <w:r w:rsidRPr="00ED0193">
              <w:rPr>
                <w:noProof/>
                <w:webHidden/>
                <w:sz w:val="20"/>
                <w:szCs w:val="20"/>
              </w:rPr>
              <w:t>18</w:t>
            </w:r>
            <w:r w:rsidRPr="00ED0193">
              <w:rPr>
                <w:noProof/>
                <w:webHidden/>
                <w:sz w:val="20"/>
                <w:szCs w:val="20"/>
              </w:rPr>
              <w:fldChar w:fldCharType="end"/>
            </w:r>
          </w:hyperlink>
        </w:p>
        <w:p w14:paraId="48F19CA5" w14:textId="647ECCE0"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14" w:history="1">
            <w:r w:rsidRPr="00ED0193">
              <w:rPr>
                <w:rStyle w:val="Hyperlink"/>
                <w:noProof/>
                <w:sz w:val="20"/>
                <w:szCs w:val="20"/>
              </w:rPr>
              <w:t>Child and Adolescent Neglect</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_Toc193207414 \h </w:instrText>
            </w:r>
            <w:r w:rsidRPr="00ED0193">
              <w:rPr>
                <w:noProof/>
                <w:webHidden/>
                <w:sz w:val="20"/>
                <w:szCs w:val="20"/>
              </w:rPr>
            </w:r>
            <w:r w:rsidRPr="00ED0193">
              <w:rPr>
                <w:noProof/>
                <w:webHidden/>
                <w:sz w:val="20"/>
                <w:szCs w:val="20"/>
              </w:rPr>
              <w:fldChar w:fldCharType="separate"/>
            </w:r>
            <w:r w:rsidRPr="00ED0193">
              <w:rPr>
                <w:noProof/>
                <w:webHidden/>
                <w:sz w:val="20"/>
                <w:szCs w:val="20"/>
              </w:rPr>
              <w:t>19</w:t>
            </w:r>
            <w:r w:rsidRPr="00ED0193">
              <w:rPr>
                <w:noProof/>
                <w:webHidden/>
                <w:sz w:val="20"/>
                <w:szCs w:val="20"/>
              </w:rPr>
              <w:fldChar w:fldCharType="end"/>
            </w:r>
          </w:hyperlink>
        </w:p>
        <w:p w14:paraId="78134FF6" w14:textId="3657521A"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15" w:history="1">
            <w:r w:rsidRPr="00ED0193">
              <w:rPr>
                <w:rStyle w:val="Hyperlink"/>
                <w:noProof/>
                <w:sz w:val="20"/>
                <w:szCs w:val="20"/>
              </w:rPr>
              <w:t>Child Exploitation and Contextual Safeguarding</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_Toc193207415 \h </w:instrText>
            </w:r>
            <w:r w:rsidRPr="00ED0193">
              <w:rPr>
                <w:noProof/>
                <w:webHidden/>
                <w:sz w:val="20"/>
                <w:szCs w:val="20"/>
              </w:rPr>
            </w:r>
            <w:r w:rsidRPr="00ED0193">
              <w:rPr>
                <w:noProof/>
                <w:webHidden/>
                <w:sz w:val="20"/>
                <w:szCs w:val="20"/>
              </w:rPr>
              <w:fldChar w:fldCharType="separate"/>
            </w:r>
            <w:r w:rsidRPr="00ED0193">
              <w:rPr>
                <w:noProof/>
                <w:webHidden/>
                <w:sz w:val="20"/>
                <w:szCs w:val="20"/>
              </w:rPr>
              <w:t>19</w:t>
            </w:r>
            <w:r w:rsidRPr="00ED0193">
              <w:rPr>
                <w:noProof/>
                <w:webHidden/>
                <w:sz w:val="20"/>
                <w:szCs w:val="20"/>
              </w:rPr>
              <w:fldChar w:fldCharType="end"/>
            </w:r>
          </w:hyperlink>
        </w:p>
        <w:p w14:paraId="17EF9166" w14:textId="3CF1262A"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16" w:history="1">
            <w:r w:rsidRPr="00ED0193">
              <w:rPr>
                <w:rStyle w:val="Hyperlink"/>
                <w:noProof/>
                <w:sz w:val="20"/>
                <w:szCs w:val="20"/>
              </w:rPr>
              <w:t>Child Mental Health: Introduction</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_Toc193207416 \h </w:instrText>
            </w:r>
            <w:r w:rsidRPr="00ED0193">
              <w:rPr>
                <w:noProof/>
                <w:webHidden/>
                <w:sz w:val="20"/>
                <w:szCs w:val="20"/>
              </w:rPr>
            </w:r>
            <w:r w:rsidRPr="00ED0193">
              <w:rPr>
                <w:noProof/>
                <w:webHidden/>
                <w:sz w:val="20"/>
                <w:szCs w:val="20"/>
              </w:rPr>
              <w:fldChar w:fldCharType="separate"/>
            </w:r>
            <w:r w:rsidRPr="00ED0193">
              <w:rPr>
                <w:noProof/>
                <w:webHidden/>
                <w:sz w:val="20"/>
                <w:szCs w:val="20"/>
              </w:rPr>
              <w:t>20</w:t>
            </w:r>
            <w:r w:rsidRPr="00ED0193">
              <w:rPr>
                <w:noProof/>
                <w:webHidden/>
                <w:sz w:val="20"/>
                <w:szCs w:val="20"/>
              </w:rPr>
              <w:fldChar w:fldCharType="end"/>
            </w:r>
          </w:hyperlink>
        </w:p>
        <w:p w14:paraId="5CA9A170" w14:textId="14AFAD5F"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17" w:history="1">
            <w:r w:rsidRPr="00ED0193">
              <w:rPr>
                <w:rStyle w:val="Hyperlink"/>
                <w:noProof/>
                <w:sz w:val="20"/>
                <w:szCs w:val="20"/>
              </w:rPr>
              <w:t>Child Mental Health: Anxiety in Young People</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_Toc193207417 \h </w:instrText>
            </w:r>
            <w:r w:rsidRPr="00ED0193">
              <w:rPr>
                <w:noProof/>
                <w:webHidden/>
                <w:sz w:val="20"/>
                <w:szCs w:val="20"/>
              </w:rPr>
            </w:r>
            <w:r w:rsidRPr="00ED0193">
              <w:rPr>
                <w:noProof/>
                <w:webHidden/>
                <w:sz w:val="20"/>
                <w:szCs w:val="20"/>
              </w:rPr>
              <w:fldChar w:fldCharType="separate"/>
            </w:r>
            <w:r w:rsidRPr="00ED0193">
              <w:rPr>
                <w:noProof/>
                <w:webHidden/>
                <w:sz w:val="20"/>
                <w:szCs w:val="20"/>
              </w:rPr>
              <w:t>20</w:t>
            </w:r>
            <w:r w:rsidRPr="00ED0193">
              <w:rPr>
                <w:noProof/>
                <w:webHidden/>
                <w:sz w:val="20"/>
                <w:szCs w:val="20"/>
              </w:rPr>
              <w:fldChar w:fldCharType="end"/>
            </w:r>
          </w:hyperlink>
        </w:p>
        <w:p w14:paraId="72A3260B" w14:textId="07BBD826"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18" w:history="1">
            <w:r w:rsidRPr="00ED0193">
              <w:rPr>
                <w:rStyle w:val="Hyperlink"/>
                <w:noProof/>
                <w:sz w:val="20"/>
                <w:szCs w:val="20"/>
              </w:rPr>
              <w:t>Child Mental Health: Depression in Young People</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_Toc193207418 \h </w:instrText>
            </w:r>
            <w:r w:rsidRPr="00ED0193">
              <w:rPr>
                <w:noProof/>
                <w:webHidden/>
                <w:sz w:val="20"/>
                <w:szCs w:val="20"/>
              </w:rPr>
            </w:r>
            <w:r w:rsidRPr="00ED0193">
              <w:rPr>
                <w:noProof/>
                <w:webHidden/>
                <w:sz w:val="20"/>
                <w:szCs w:val="20"/>
              </w:rPr>
              <w:fldChar w:fldCharType="separate"/>
            </w:r>
            <w:r w:rsidRPr="00ED0193">
              <w:rPr>
                <w:noProof/>
                <w:webHidden/>
                <w:sz w:val="20"/>
                <w:szCs w:val="20"/>
              </w:rPr>
              <w:t>21</w:t>
            </w:r>
            <w:r w:rsidRPr="00ED0193">
              <w:rPr>
                <w:noProof/>
                <w:webHidden/>
                <w:sz w:val="20"/>
                <w:szCs w:val="20"/>
              </w:rPr>
              <w:fldChar w:fldCharType="end"/>
            </w:r>
          </w:hyperlink>
        </w:p>
        <w:p w14:paraId="77F76476" w14:textId="5CBE74B1"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19" w:history="1">
            <w:r w:rsidRPr="00ED0193">
              <w:rPr>
                <w:rStyle w:val="Hyperlink"/>
                <w:iCs/>
                <w:noProof/>
                <w:sz w:val="20"/>
                <w:szCs w:val="20"/>
              </w:rPr>
              <w:t xml:space="preserve">Child Mental Health: </w:t>
            </w:r>
            <w:r w:rsidRPr="00ED0193">
              <w:rPr>
                <w:rStyle w:val="Hyperlink"/>
                <w:noProof/>
                <w:sz w:val="20"/>
                <w:szCs w:val="20"/>
              </w:rPr>
              <w:t>Suicide Awareness</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_Toc193207419 \h </w:instrText>
            </w:r>
            <w:r w:rsidRPr="00ED0193">
              <w:rPr>
                <w:noProof/>
                <w:webHidden/>
                <w:sz w:val="20"/>
                <w:szCs w:val="20"/>
              </w:rPr>
            </w:r>
            <w:r w:rsidRPr="00ED0193">
              <w:rPr>
                <w:noProof/>
                <w:webHidden/>
                <w:sz w:val="20"/>
                <w:szCs w:val="20"/>
              </w:rPr>
              <w:fldChar w:fldCharType="separate"/>
            </w:r>
            <w:r w:rsidRPr="00ED0193">
              <w:rPr>
                <w:noProof/>
                <w:webHidden/>
                <w:sz w:val="20"/>
                <w:szCs w:val="20"/>
              </w:rPr>
              <w:t>21</w:t>
            </w:r>
            <w:r w:rsidRPr="00ED0193">
              <w:rPr>
                <w:noProof/>
                <w:webHidden/>
                <w:sz w:val="20"/>
                <w:szCs w:val="20"/>
              </w:rPr>
              <w:fldChar w:fldCharType="end"/>
            </w:r>
          </w:hyperlink>
        </w:p>
        <w:p w14:paraId="68D5F56E" w14:textId="78430780"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20" w:history="1">
            <w:r w:rsidRPr="00ED0193">
              <w:rPr>
                <w:rStyle w:val="Hyperlink"/>
                <w:iCs/>
                <w:noProof/>
                <w:sz w:val="20"/>
                <w:szCs w:val="20"/>
              </w:rPr>
              <w:t xml:space="preserve">Child Mental Health: </w:t>
            </w:r>
            <w:r w:rsidRPr="00ED0193">
              <w:rPr>
                <w:rStyle w:val="Hyperlink"/>
                <w:noProof/>
                <w:sz w:val="20"/>
                <w:szCs w:val="20"/>
              </w:rPr>
              <w:t>Young People and Self-Harm</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_Toc193207420 \h </w:instrText>
            </w:r>
            <w:r w:rsidRPr="00ED0193">
              <w:rPr>
                <w:noProof/>
                <w:webHidden/>
                <w:sz w:val="20"/>
                <w:szCs w:val="20"/>
              </w:rPr>
            </w:r>
            <w:r w:rsidRPr="00ED0193">
              <w:rPr>
                <w:noProof/>
                <w:webHidden/>
                <w:sz w:val="20"/>
                <w:szCs w:val="20"/>
              </w:rPr>
              <w:fldChar w:fldCharType="separate"/>
            </w:r>
            <w:r w:rsidRPr="00ED0193">
              <w:rPr>
                <w:noProof/>
                <w:webHidden/>
                <w:sz w:val="20"/>
                <w:szCs w:val="20"/>
              </w:rPr>
              <w:t>22</w:t>
            </w:r>
            <w:r w:rsidRPr="00ED0193">
              <w:rPr>
                <w:noProof/>
                <w:webHidden/>
                <w:sz w:val="20"/>
                <w:szCs w:val="20"/>
              </w:rPr>
              <w:fldChar w:fldCharType="end"/>
            </w:r>
          </w:hyperlink>
        </w:p>
        <w:p w14:paraId="733572D2" w14:textId="69DDF9D2"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21" w:history="1">
            <w:r w:rsidRPr="00ED0193">
              <w:rPr>
                <w:rStyle w:val="Hyperlink"/>
                <w:noProof/>
                <w:sz w:val="20"/>
                <w:szCs w:val="20"/>
              </w:rPr>
              <w:t>Child Sexual Abuse</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_Toc193207421 \h </w:instrText>
            </w:r>
            <w:r w:rsidRPr="00ED0193">
              <w:rPr>
                <w:noProof/>
                <w:webHidden/>
                <w:sz w:val="20"/>
                <w:szCs w:val="20"/>
              </w:rPr>
            </w:r>
            <w:r w:rsidRPr="00ED0193">
              <w:rPr>
                <w:noProof/>
                <w:webHidden/>
                <w:sz w:val="20"/>
                <w:szCs w:val="20"/>
              </w:rPr>
              <w:fldChar w:fldCharType="separate"/>
            </w:r>
            <w:r w:rsidRPr="00ED0193">
              <w:rPr>
                <w:noProof/>
                <w:webHidden/>
                <w:sz w:val="20"/>
                <w:szCs w:val="20"/>
              </w:rPr>
              <w:t>22</w:t>
            </w:r>
            <w:r w:rsidRPr="00ED0193">
              <w:rPr>
                <w:noProof/>
                <w:webHidden/>
                <w:sz w:val="20"/>
                <w:szCs w:val="20"/>
              </w:rPr>
              <w:fldChar w:fldCharType="end"/>
            </w:r>
          </w:hyperlink>
        </w:p>
        <w:p w14:paraId="6482D7C6" w14:textId="7FD47385"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22" w:history="1">
            <w:r w:rsidRPr="00ED0193">
              <w:rPr>
                <w:rStyle w:val="Hyperlink"/>
                <w:noProof/>
                <w:sz w:val="20"/>
                <w:szCs w:val="20"/>
              </w:rPr>
              <w:t>Connections in the Brain that Shape Children and Young People</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_Toc193207422 \h </w:instrText>
            </w:r>
            <w:r w:rsidRPr="00ED0193">
              <w:rPr>
                <w:noProof/>
                <w:webHidden/>
                <w:sz w:val="20"/>
                <w:szCs w:val="20"/>
              </w:rPr>
            </w:r>
            <w:r w:rsidRPr="00ED0193">
              <w:rPr>
                <w:noProof/>
                <w:webHidden/>
                <w:sz w:val="20"/>
                <w:szCs w:val="20"/>
              </w:rPr>
              <w:fldChar w:fldCharType="separate"/>
            </w:r>
            <w:r w:rsidRPr="00ED0193">
              <w:rPr>
                <w:noProof/>
                <w:webHidden/>
                <w:sz w:val="20"/>
                <w:szCs w:val="20"/>
              </w:rPr>
              <w:t>23</w:t>
            </w:r>
            <w:r w:rsidRPr="00ED0193">
              <w:rPr>
                <w:noProof/>
                <w:webHidden/>
                <w:sz w:val="20"/>
                <w:szCs w:val="20"/>
              </w:rPr>
              <w:fldChar w:fldCharType="end"/>
            </w:r>
          </w:hyperlink>
        </w:p>
        <w:p w14:paraId="0A9CBFF1" w14:textId="1BA6F197"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23" w:history="1">
            <w:r w:rsidRPr="00ED0193">
              <w:rPr>
                <w:rStyle w:val="Hyperlink"/>
                <w:noProof/>
                <w:sz w:val="20"/>
                <w:szCs w:val="20"/>
              </w:rPr>
              <w:t>Domestic Abuse - Understanding and Assessing Risk</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_Toc193207423 \h </w:instrText>
            </w:r>
            <w:r w:rsidRPr="00ED0193">
              <w:rPr>
                <w:noProof/>
                <w:webHidden/>
                <w:sz w:val="20"/>
                <w:szCs w:val="20"/>
              </w:rPr>
            </w:r>
            <w:r w:rsidRPr="00ED0193">
              <w:rPr>
                <w:noProof/>
                <w:webHidden/>
                <w:sz w:val="20"/>
                <w:szCs w:val="20"/>
              </w:rPr>
              <w:fldChar w:fldCharType="separate"/>
            </w:r>
            <w:r w:rsidRPr="00ED0193">
              <w:rPr>
                <w:noProof/>
                <w:webHidden/>
                <w:sz w:val="20"/>
                <w:szCs w:val="20"/>
              </w:rPr>
              <w:t>23</w:t>
            </w:r>
            <w:r w:rsidRPr="00ED0193">
              <w:rPr>
                <w:noProof/>
                <w:webHidden/>
                <w:sz w:val="20"/>
                <w:szCs w:val="20"/>
              </w:rPr>
              <w:fldChar w:fldCharType="end"/>
            </w:r>
          </w:hyperlink>
        </w:p>
        <w:p w14:paraId="3A7C4170" w14:textId="08DA0D58"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24" w:history="1">
            <w:r w:rsidRPr="00ED0193">
              <w:rPr>
                <w:rStyle w:val="Hyperlink"/>
                <w:noProof/>
                <w:sz w:val="20"/>
                <w:szCs w:val="20"/>
              </w:rPr>
              <w:t>Domestic Abuse and Coercive and Controlling Behaviour</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_Toc193207424 \h </w:instrText>
            </w:r>
            <w:r w:rsidRPr="00ED0193">
              <w:rPr>
                <w:noProof/>
                <w:webHidden/>
                <w:sz w:val="20"/>
                <w:szCs w:val="20"/>
              </w:rPr>
            </w:r>
            <w:r w:rsidRPr="00ED0193">
              <w:rPr>
                <w:noProof/>
                <w:webHidden/>
                <w:sz w:val="20"/>
                <w:szCs w:val="20"/>
              </w:rPr>
              <w:fldChar w:fldCharType="separate"/>
            </w:r>
            <w:r w:rsidRPr="00ED0193">
              <w:rPr>
                <w:noProof/>
                <w:webHidden/>
                <w:sz w:val="20"/>
                <w:szCs w:val="20"/>
              </w:rPr>
              <w:t>23</w:t>
            </w:r>
            <w:r w:rsidRPr="00ED0193">
              <w:rPr>
                <w:noProof/>
                <w:webHidden/>
                <w:sz w:val="20"/>
                <w:szCs w:val="20"/>
              </w:rPr>
              <w:fldChar w:fldCharType="end"/>
            </w:r>
          </w:hyperlink>
        </w:p>
        <w:p w14:paraId="4BE74B11" w14:textId="18D76BD2"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25" w:history="1">
            <w:r w:rsidRPr="00ED0193">
              <w:rPr>
                <w:rStyle w:val="Hyperlink"/>
                <w:noProof/>
                <w:sz w:val="20"/>
                <w:szCs w:val="20"/>
              </w:rPr>
              <w:t>Domestic Abuse and Older People</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_Toc193207425 \h </w:instrText>
            </w:r>
            <w:r w:rsidRPr="00ED0193">
              <w:rPr>
                <w:noProof/>
                <w:webHidden/>
                <w:sz w:val="20"/>
                <w:szCs w:val="20"/>
              </w:rPr>
            </w:r>
            <w:r w:rsidRPr="00ED0193">
              <w:rPr>
                <w:noProof/>
                <w:webHidden/>
                <w:sz w:val="20"/>
                <w:szCs w:val="20"/>
              </w:rPr>
              <w:fldChar w:fldCharType="separate"/>
            </w:r>
            <w:r w:rsidRPr="00ED0193">
              <w:rPr>
                <w:noProof/>
                <w:webHidden/>
                <w:sz w:val="20"/>
                <w:szCs w:val="20"/>
              </w:rPr>
              <w:t>24</w:t>
            </w:r>
            <w:r w:rsidRPr="00ED0193">
              <w:rPr>
                <w:noProof/>
                <w:webHidden/>
                <w:sz w:val="20"/>
                <w:szCs w:val="20"/>
              </w:rPr>
              <w:fldChar w:fldCharType="end"/>
            </w:r>
          </w:hyperlink>
        </w:p>
        <w:p w14:paraId="03379BCD" w14:textId="7CCF26CB"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26" w:history="1">
            <w:r w:rsidRPr="00ED0193">
              <w:rPr>
                <w:rStyle w:val="Hyperlink"/>
                <w:noProof/>
                <w:sz w:val="20"/>
                <w:szCs w:val="20"/>
              </w:rPr>
              <w:t>Domestic Abuse Briefing and the Impact on Children &amp; Young People</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_Toc193207426 \h </w:instrText>
            </w:r>
            <w:r w:rsidRPr="00ED0193">
              <w:rPr>
                <w:noProof/>
                <w:webHidden/>
                <w:sz w:val="20"/>
                <w:szCs w:val="20"/>
              </w:rPr>
            </w:r>
            <w:r w:rsidRPr="00ED0193">
              <w:rPr>
                <w:noProof/>
                <w:webHidden/>
                <w:sz w:val="20"/>
                <w:szCs w:val="20"/>
              </w:rPr>
              <w:fldChar w:fldCharType="separate"/>
            </w:r>
            <w:r w:rsidRPr="00ED0193">
              <w:rPr>
                <w:noProof/>
                <w:webHidden/>
                <w:sz w:val="20"/>
                <w:szCs w:val="20"/>
              </w:rPr>
              <w:t>24</w:t>
            </w:r>
            <w:r w:rsidRPr="00ED0193">
              <w:rPr>
                <w:noProof/>
                <w:webHidden/>
                <w:sz w:val="20"/>
                <w:szCs w:val="20"/>
              </w:rPr>
              <w:fldChar w:fldCharType="end"/>
            </w:r>
          </w:hyperlink>
        </w:p>
        <w:p w14:paraId="0760CC09" w14:textId="1ACC5085"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27" w:history="1">
            <w:r w:rsidRPr="00ED0193">
              <w:rPr>
                <w:rStyle w:val="Hyperlink"/>
                <w:noProof/>
                <w:sz w:val="20"/>
                <w:szCs w:val="20"/>
              </w:rPr>
              <w:t>Early Help Pathway</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_Toc193207427 \h </w:instrText>
            </w:r>
            <w:r w:rsidRPr="00ED0193">
              <w:rPr>
                <w:noProof/>
                <w:webHidden/>
                <w:sz w:val="20"/>
                <w:szCs w:val="20"/>
              </w:rPr>
            </w:r>
            <w:r w:rsidRPr="00ED0193">
              <w:rPr>
                <w:noProof/>
                <w:webHidden/>
                <w:sz w:val="20"/>
                <w:szCs w:val="20"/>
              </w:rPr>
              <w:fldChar w:fldCharType="separate"/>
            </w:r>
            <w:r w:rsidRPr="00ED0193">
              <w:rPr>
                <w:noProof/>
                <w:webHidden/>
                <w:sz w:val="20"/>
                <w:szCs w:val="20"/>
              </w:rPr>
              <w:t>25</w:t>
            </w:r>
            <w:r w:rsidRPr="00ED0193">
              <w:rPr>
                <w:noProof/>
                <w:webHidden/>
                <w:sz w:val="20"/>
                <w:szCs w:val="20"/>
              </w:rPr>
              <w:fldChar w:fldCharType="end"/>
            </w:r>
          </w:hyperlink>
        </w:p>
        <w:p w14:paraId="27803078" w14:textId="6264C0C9"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28" w:history="1">
            <w:r w:rsidRPr="00ED0193">
              <w:rPr>
                <w:rStyle w:val="Hyperlink"/>
                <w:noProof/>
                <w:sz w:val="20"/>
                <w:szCs w:val="20"/>
              </w:rPr>
              <w:t>Every Sleep a Safe Sleep</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_Toc193207428 \h </w:instrText>
            </w:r>
            <w:r w:rsidRPr="00ED0193">
              <w:rPr>
                <w:noProof/>
                <w:webHidden/>
                <w:sz w:val="20"/>
                <w:szCs w:val="20"/>
              </w:rPr>
            </w:r>
            <w:r w:rsidRPr="00ED0193">
              <w:rPr>
                <w:noProof/>
                <w:webHidden/>
                <w:sz w:val="20"/>
                <w:szCs w:val="20"/>
              </w:rPr>
              <w:fldChar w:fldCharType="separate"/>
            </w:r>
            <w:r w:rsidRPr="00ED0193">
              <w:rPr>
                <w:noProof/>
                <w:webHidden/>
                <w:sz w:val="20"/>
                <w:szCs w:val="20"/>
              </w:rPr>
              <w:t>25</w:t>
            </w:r>
            <w:r w:rsidRPr="00ED0193">
              <w:rPr>
                <w:noProof/>
                <w:webHidden/>
                <w:sz w:val="20"/>
                <w:szCs w:val="20"/>
              </w:rPr>
              <w:fldChar w:fldCharType="end"/>
            </w:r>
          </w:hyperlink>
        </w:p>
        <w:p w14:paraId="7BD022BA" w14:textId="14283F3D"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29" w:history="1">
            <w:r w:rsidRPr="00ED0193">
              <w:rPr>
                <w:rStyle w:val="Hyperlink"/>
                <w:noProof/>
                <w:sz w:val="20"/>
                <w:szCs w:val="20"/>
              </w:rPr>
              <w:t>Fighting the war on Cyber Crime and Creating Cyber Heroes</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_Toc193207429 \h </w:instrText>
            </w:r>
            <w:r w:rsidRPr="00ED0193">
              <w:rPr>
                <w:noProof/>
                <w:webHidden/>
                <w:sz w:val="20"/>
                <w:szCs w:val="20"/>
              </w:rPr>
            </w:r>
            <w:r w:rsidRPr="00ED0193">
              <w:rPr>
                <w:noProof/>
                <w:webHidden/>
                <w:sz w:val="20"/>
                <w:szCs w:val="20"/>
              </w:rPr>
              <w:fldChar w:fldCharType="separate"/>
            </w:r>
            <w:r w:rsidRPr="00ED0193">
              <w:rPr>
                <w:noProof/>
                <w:webHidden/>
                <w:sz w:val="20"/>
                <w:szCs w:val="20"/>
              </w:rPr>
              <w:t>26</w:t>
            </w:r>
            <w:r w:rsidRPr="00ED0193">
              <w:rPr>
                <w:noProof/>
                <w:webHidden/>
                <w:sz w:val="20"/>
                <w:szCs w:val="20"/>
              </w:rPr>
              <w:fldChar w:fldCharType="end"/>
            </w:r>
          </w:hyperlink>
        </w:p>
        <w:p w14:paraId="7AD144E5" w14:textId="439BD8DD"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30" w:history="1">
            <w:r w:rsidRPr="00ED0193">
              <w:rPr>
                <w:rStyle w:val="Hyperlink"/>
                <w:noProof/>
                <w:sz w:val="20"/>
                <w:szCs w:val="20"/>
              </w:rPr>
              <w:t>Forced Marriage/Honour Based Abuse/Female Genital Mutilation</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_Toc193207430 \h </w:instrText>
            </w:r>
            <w:r w:rsidRPr="00ED0193">
              <w:rPr>
                <w:noProof/>
                <w:webHidden/>
                <w:sz w:val="20"/>
                <w:szCs w:val="20"/>
              </w:rPr>
            </w:r>
            <w:r w:rsidRPr="00ED0193">
              <w:rPr>
                <w:noProof/>
                <w:webHidden/>
                <w:sz w:val="20"/>
                <w:szCs w:val="20"/>
              </w:rPr>
              <w:fldChar w:fldCharType="separate"/>
            </w:r>
            <w:r w:rsidRPr="00ED0193">
              <w:rPr>
                <w:noProof/>
                <w:webHidden/>
                <w:sz w:val="20"/>
                <w:szCs w:val="20"/>
              </w:rPr>
              <w:t>26</w:t>
            </w:r>
            <w:r w:rsidRPr="00ED0193">
              <w:rPr>
                <w:noProof/>
                <w:webHidden/>
                <w:sz w:val="20"/>
                <w:szCs w:val="20"/>
              </w:rPr>
              <w:fldChar w:fldCharType="end"/>
            </w:r>
          </w:hyperlink>
        </w:p>
        <w:p w14:paraId="494D0F6F" w14:textId="218A9FF2"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31" w:history="1">
            <w:r w:rsidRPr="00ED0193">
              <w:rPr>
                <w:rStyle w:val="Hyperlink"/>
                <w:noProof/>
                <w:sz w:val="20"/>
                <w:szCs w:val="20"/>
              </w:rPr>
              <w:t>Hidden others Incl Men</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_Toc193207431 \h </w:instrText>
            </w:r>
            <w:r w:rsidRPr="00ED0193">
              <w:rPr>
                <w:noProof/>
                <w:webHidden/>
                <w:sz w:val="20"/>
                <w:szCs w:val="20"/>
              </w:rPr>
            </w:r>
            <w:r w:rsidRPr="00ED0193">
              <w:rPr>
                <w:noProof/>
                <w:webHidden/>
                <w:sz w:val="20"/>
                <w:szCs w:val="20"/>
              </w:rPr>
              <w:fldChar w:fldCharType="separate"/>
            </w:r>
            <w:r w:rsidRPr="00ED0193">
              <w:rPr>
                <w:noProof/>
                <w:webHidden/>
                <w:sz w:val="20"/>
                <w:szCs w:val="20"/>
              </w:rPr>
              <w:t>27</w:t>
            </w:r>
            <w:r w:rsidRPr="00ED0193">
              <w:rPr>
                <w:noProof/>
                <w:webHidden/>
                <w:sz w:val="20"/>
                <w:szCs w:val="20"/>
              </w:rPr>
              <w:fldChar w:fldCharType="end"/>
            </w:r>
          </w:hyperlink>
        </w:p>
        <w:p w14:paraId="2C55F41C" w14:textId="111F061F"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32" w:history="1">
            <w:r w:rsidRPr="00ED0193">
              <w:rPr>
                <w:rStyle w:val="Hyperlink"/>
                <w:noProof/>
                <w:sz w:val="20"/>
                <w:szCs w:val="20"/>
              </w:rPr>
              <w:t>Lunch and Learn</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_Toc193207432 \h </w:instrText>
            </w:r>
            <w:r w:rsidRPr="00ED0193">
              <w:rPr>
                <w:noProof/>
                <w:webHidden/>
                <w:sz w:val="20"/>
                <w:szCs w:val="20"/>
              </w:rPr>
            </w:r>
            <w:r w:rsidRPr="00ED0193">
              <w:rPr>
                <w:noProof/>
                <w:webHidden/>
                <w:sz w:val="20"/>
                <w:szCs w:val="20"/>
              </w:rPr>
              <w:fldChar w:fldCharType="separate"/>
            </w:r>
            <w:r w:rsidRPr="00ED0193">
              <w:rPr>
                <w:noProof/>
                <w:webHidden/>
                <w:sz w:val="20"/>
                <w:szCs w:val="20"/>
              </w:rPr>
              <w:t>27</w:t>
            </w:r>
            <w:r w:rsidRPr="00ED0193">
              <w:rPr>
                <w:noProof/>
                <w:webHidden/>
                <w:sz w:val="20"/>
                <w:szCs w:val="20"/>
              </w:rPr>
              <w:fldChar w:fldCharType="end"/>
            </w:r>
          </w:hyperlink>
        </w:p>
        <w:p w14:paraId="7882A764" w14:textId="6E4EB2E6"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33" w:history="1">
            <w:r w:rsidRPr="00ED0193">
              <w:rPr>
                <w:rStyle w:val="Hyperlink"/>
                <w:noProof/>
                <w:sz w:val="20"/>
                <w:szCs w:val="20"/>
              </w:rPr>
              <w:t>Meet the Teams who Work Together to Safeguard Children in Calderdale</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_Toc193207433 \h </w:instrText>
            </w:r>
            <w:r w:rsidRPr="00ED0193">
              <w:rPr>
                <w:noProof/>
                <w:webHidden/>
                <w:sz w:val="20"/>
                <w:szCs w:val="20"/>
              </w:rPr>
            </w:r>
            <w:r w:rsidRPr="00ED0193">
              <w:rPr>
                <w:noProof/>
                <w:webHidden/>
                <w:sz w:val="20"/>
                <w:szCs w:val="20"/>
              </w:rPr>
              <w:fldChar w:fldCharType="separate"/>
            </w:r>
            <w:r w:rsidRPr="00ED0193">
              <w:rPr>
                <w:noProof/>
                <w:webHidden/>
                <w:sz w:val="20"/>
                <w:szCs w:val="20"/>
              </w:rPr>
              <w:t>27</w:t>
            </w:r>
            <w:r w:rsidRPr="00ED0193">
              <w:rPr>
                <w:noProof/>
                <w:webHidden/>
                <w:sz w:val="20"/>
                <w:szCs w:val="20"/>
              </w:rPr>
              <w:fldChar w:fldCharType="end"/>
            </w:r>
          </w:hyperlink>
        </w:p>
        <w:p w14:paraId="475CA3A2" w14:textId="758367B2"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34" w:history="1">
            <w:r w:rsidRPr="00ED0193">
              <w:rPr>
                <w:rStyle w:val="Hyperlink"/>
                <w:noProof/>
                <w:sz w:val="20"/>
                <w:szCs w:val="20"/>
              </w:rPr>
              <w:t>Mental Capacity Act Awareness</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_Toc193207434 \h </w:instrText>
            </w:r>
            <w:r w:rsidRPr="00ED0193">
              <w:rPr>
                <w:noProof/>
                <w:webHidden/>
                <w:sz w:val="20"/>
                <w:szCs w:val="20"/>
              </w:rPr>
            </w:r>
            <w:r w:rsidRPr="00ED0193">
              <w:rPr>
                <w:noProof/>
                <w:webHidden/>
                <w:sz w:val="20"/>
                <w:szCs w:val="20"/>
              </w:rPr>
              <w:fldChar w:fldCharType="separate"/>
            </w:r>
            <w:r w:rsidRPr="00ED0193">
              <w:rPr>
                <w:noProof/>
                <w:webHidden/>
                <w:sz w:val="20"/>
                <w:szCs w:val="20"/>
              </w:rPr>
              <w:t>27</w:t>
            </w:r>
            <w:r w:rsidRPr="00ED0193">
              <w:rPr>
                <w:noProof/>
                <w:webHidden/>
                <w:sz w:val="20"/>
                <w:szCs w:val="20"/>
              </w:rPr>
              <w:fldChar w:fldCharType="end"/>
            </w:r>
          </w:hyperlink>
        </w:p>
        <w:p w14:paraId="47FE64E1" w14:textId="3B6AE891"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35" w:history="1">
            <w:r w:rsidRPr="00ED0193">
              <w:rPr>
                <w:rStyle w:val="Hyperlink"/>
                <w:noProof/>
                <w:sz w:val="20"/>
                <w:szCs w:val="20"/>
              </w:rPr>
              <w:t>Modern Slavery and Human Trafficking</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_Toc193207435 \h </w:instrText>
            </w:r>
            <w:r w:rsidRPr="00ED0193">
              <w:rPr>
                <w:noProof/>
                <w:webHidden/>
                <w:sz w:val="20"/>
                <w:szCs w:val="20"/>
              </w:rPr>
            </w:r>
            <w:r w:rsidRPr="00ED0193">
              <w:rPr>
                <w:noProof/>
                <w:webHidden/>
                <w:sz w:val="20"/>
                <w:szCs w:val="20"/>
              </w:rPr>
              <w:fldChar w:fldCharType="separate"/>
            </w:r>
            <w:r w:rsidRPr="00ED0193">
              <w:rPr>
                <w:noProof/>
                <w:webHidden/>
                <w:sz w:val="20"/>
                <w:szCs w:val="20"/>
              </w:rPr>
              <w:t>28</w:t>
            </w:r>
            <w:r w:rsidRPr="00ED0193">
              <w:rPr>
                <w:noProof/>
                <w:webHidden/>
                <w:sz w:val="20"/>
                <w:szCs w:val="20"/>
              </w:rPr>
              <w:fldChar w:fldCharType="end"/>
            </w:r>
          </w:hyperlink>
        </w:p>
        <w:p w14:paraId="0570DC37" w14:textId="52A8A225"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36" w:history="1">
            <w:r w:rsidRPr="00ED0193">
              <w:rPr>
                <w:rStyle w:val="Hyperlink"/>
                <w:noProof/>
                <w:sz w:val="20"/>
                <w:szCs w:val="20"/>
              </w:rPr>
              <w:t>Multi Agency Preparation for Child Protection Conferences</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_Toc193207436 \h </w:instrText>
            </w:r>
            <w:r w:rsidRPr="00ED0193">
              <w:rPr>
                <w:noProof/>
                <w:webHidden/>
                <w:sz w:val="20"/>
                <w:szCs w:val="20"/>
              </w:rPr>
            </w:r>
            <w:r w:rsidRPr="00ED0193">
              <w:rPr>
                <w:noProof/>
                <w:webHidden/>
                <w:sz w:val="20"/>
                <w:szCs w:val="20"/>
              </w:rPr>
              <w:fldChar w:fldCharType="separate"/>
            </w:r>
            <w:r w:rsidRPr="00ED0193">
              <w:rPr>
                <w:noProof/>
                <w:webHidden/>
                <w:sz w:val="20"/>
                <w:szCs w:val="20"/>
              </w:rPr>
              <w:t>28</w:t>
            </w:r>
            <w:r w:rsidRPr="00ED0193">
              <w:rPr>
                <w:noProof/>
                <w:webHidden/>
                <w:sz w:val="20"/>
                <w:szCs w:val="20"/>
              </w:rPr>
              <w:fldChar w:fldCharType="end"/>
            </w:r>
          </w:hyperlink>
        </w:p>
        <w:p w14:paraId="55BCE09A" w14:textId="0C34F37E"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37" w:history="1">
            <w:r w:rsidRPr="00ED0193">
              <w:rPr>
                <w:rStyle w:val="Hyperlink"/>
                <w:noProof/>
                <w:sz w:val="20"/>
                <w:szCs w:val="20"/>
              </w:rPr>
              <w:t>Parental Mental Health: Impact on Children</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_Toc193207437 \h </w:instrText>
            </w:r>
            <w:r w:rsidRPr="00ED0193">
              <w:rPr>
                <w:noProof/>
                <w:webHidden/>
                <w:sz w:val="20"/>
                <w:szCs w:val="20"/>
              </w:rPr>
            </w:r>
            <w:r w:rsidRPr="00ED0193">
              <w:rPr>
                <w:noProof/>
                <w:webHidden/>
                <w:sz w:val="20"/>
                <w:szCs w:val="20"/>
              </w:rPr>
              <w:fldChar w:fldCharType="separate"/>
            </w:r>
            <w:r w:rsidRPr="00ED0193">
              <w:rPr>
                <w:noProof/>
                <w:webHidden/>
                <w:sz w:val="20"/>
                <w:szCs w:val="20"/>
              </w:rPr>
              <w:t>29</w:t>
            </w:r>
            <w:r w:rsidRPr="00ED0193">
              <w:rPr>
                <w:noProof/>
                <w:webHidden/>
                <w:sz w:val="20"/>
                <w:szCs w:val="20"/>
              </w:rPr>
              <w:fldChar w:fldCharType="end"/>
            </w:r>
          </w:hyperlink>
        </w:p>
        <w:p w14:paraId="4A015DBE" w14:textId="18747542"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38" w:history="1">
            <w:r w:rsidRPr="00ED0193">
              <w:rPr>
                <w:rStyle w:val="Hyperlink"/>
                <w:noProof/>
                <w:sz w:val="20"/>
                <w:szCs w:val="20"/>
              </w:rPr>
              <w:t>PREVENT training package</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_Toc193207438 \h </w:instrText>
            </w:r>
            <w:r w:rsidRPr="00ED0193">
              <w:rPr>
                <w:noProof/>
                <w:webHidden/>
                <w:sz w:val="20"/>
                <w:szCs w:val="20"/>
              </w:rPr>
            </w:r>
            <w:r w:rsidRPr="00ED0193">
              <w:rPr>
                <w:noProof/>
                <w:webHidden/>
                <w:sz w:val="20"/>
                <w:szCs w:val="20"/>
              </w:rPr>
              <w:fldChar w:fldCharType="separate"/>
            </w:r>
            <w:r w:rsidRPr="00ED0193">
              <w:rPr>
                <w:noProof/>
                <w:webHidden/>
                <w:sz w:val="20"/>
                <w:szCs w:val="20"/>
              </w:rPr>
              <w:t>29</w:t>
            </w:r>
            <w:r w:rsidRPr="00ED0193">
              <w:rPr>
                <w:noProof/>
                <w:webHidden/>
                <w:sz w:val="20"/>
                <w:szCs w:val="20"/>
              </w:rPr>
              <w:fldChar w:fldCharType="end"/>
            </w:r>
          </w:hyperlink>
        </w:p>
        <w:p w14:paraId="31762E25" w14:textId="6234218B"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39" w:history="1">
            <w:r w:rsidRPr="00ED0193">
              <w:rPr>
                <w:rStyle w:val="Hyperlink"/>
                <w:noProof/>
                <w:sz w:val="20"/>
                <w:szCs w:val="20"/>
              </w:rPr>
              <w:t>Reducing Addiction Stigma</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_Toc193207439 \h </w:instrText>
            </w:r>
            <w:r w:rsidRPr="00ED0193">
              <w:rPr>
                <w:noProof/>
                <w:webHidden/>
                <w:sz w:val="20"/>
                <w:szCs w:val="20"/>
              </w:rPr>
            </w:r>
            <w:r w:rsidRPr="00ED0193">
              <w:rPr>
                <w:noProof/>
                <w:webHidden/>
                <w:sz w:val="20"/>
                <w:szCs w:val="20"/>
              </w:rPr>
              <w:fldChar w:fldCharType="separate"/>
            </w:r>
            <w:r w:rsidRPr="00ED0193">
              <w:rPr>
                <w:noProof/>
                <w:webHidden/>
                <w:sz w:val="20"/>
                <w:szCs w:val="20"/>
              </w:rPr>
              <w:t>30</w:t>
            </w:r>
            <w:r w:rsidRPr="00ED0193">
              <w:rPr>
                <w:noProof/>
                <w:webHidden/>
                <w:sz w:val="20"/>
                <w:szCs w:val="20"/>
              </w:rPr>
              <w:fldChar w:fldCharType="end"/>
            </w:r>
          </w:hyperlink>
        </w:p>
        <w:p w14:paraId="1DD51F67" w14:textId="65CBD03D"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40" w:history="1">
            <w:r w:rsidRPr="00ED0193">
              <w:rPr>
                <w:rStyle w:val="Hyperlink"/>
                <w:noProof/>
                <w:sz w:val="20"/>
                <w:szCs w:val="20"/>
              </w:rPr>
              <w:t>Relationships Matter – Reducing Parental Conflict</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_Toc193207440 \h </w:instrText>
            </w:r>
            <w:r w:rsidRPr="00ED0193">
              <w:rPr>
                <w:noProof/>
                <w:webHidden/>
                <w:sz w:val="20"/>
                <w:szCs w:val="20"/>
              </w:rPr>
            </w:r>
            <w:r w:rsidRPr="00ED0193">
              <w:rPr>
                <w:noProof/>
                <w:webHidden/>
                <w:sz w:val="20"/>
                <w:szCs w:val="20"/>
              </w:rPr>
              <w:fldChar w:fldCharType="separate"/>
            </w:r>
            <w:r w:rsidRPr="00ED0193">
              <w:rPr>
                <w:noProof/>
                <w:webHidden/>
                <w:sz w:val="20"/>
                <w:szCs w:val="20"/>
              </w:rPr>
              <w:t>30</w:t>
            </w:r>
            <w:r w:rsidRPr="00ED0193">
              <w:rPr>
                <w:noProof/>
                <w:webHidden/>
                <w:sz w:val="20"/>
                <w:szCs w:val="20"/>
              </w:rPr>
              <w:fldChar w:fldCharType="end"/>
            </w:r>
          </w:hyperlink>
        </w:p>
        <w:p w14:paraId="142283B8" w14:textId="4889F00E"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41" w:history="1">
            <w:r w:rsidRPr="00ED0193">
              <w:rPr>
                <w:rStyle w:val="Hyperlink"/>
                <w:noProof/>
                <w:sz w:val="20"/>
                <w:szCs w:val="20"/>
              </w:rPr>
              <w:t>Roles and Responsibilities of the Designated Safeguarding Lead</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_Toc193207441 \h </w:instrText>
            </w:r>
            <w:r w:rsidRPr="00ED0193">
              <w:rPr>
                <w:noProof/>
                <w:webHidden/>
                <w:sz w:val="20"/>
                <w:szCs w:val="20"/>
              </w:rPr>
            </w:r>
            <w:r w:rsidRPr="00ED0193">
              <w:rPr>
                <w:noProof/>
                <w:webHidden/>
                <w:sz w:val="20"/>
                <w:szCs w:val="20"/>
              </w:rPr>
              <w:fldChar w:fldCharType="separate"/>
            </w:r>
            <w:r w:rsidRPr="00ED0193">
              <w:rPr>
                <w:noProof/>
                <w:webHidden/>
                <w:sz w:val="20"/>
                <w:szCs w:val="20"/>
              </w:rPr>
              <w:t>30</w:t>
            </w:r>
            <w:r w:rsidRPr="00ED0193">
              <w:rPr>
                <w:noProof/>
                <w:webHidden/>
                <w:sz w:val="20"/>
                <w:szCs w:val="20"/>
              </w:rPr>
              <w:fldChar w:fldCharType="end"/>
            </w:r>
          </w:hyperlink>
        </w:p>
        <w:p w14:paraId="0B23E065" w14:textId="07D4BEEC"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42" w:history="1">
            <w:r w:rsidRPr="00ED0193">
              <w:rPr>
                <w:rStyle w:val="Hyperlink"/>
                <w:noProof/>
                <w:sz w:val="20"/>
                <w:szCs w:val="20"/>
              </w:rPr>
              <w:t>Safeguarding Adults Awareness</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_Toc193207442 \h </w:instrText>
            </w:r>
            <w:r w:rsidRPr="00ED0193">
              <w:rPr>
                <w:noProof/>
                <w:webHidden/>
                <w:sz w:val="20"/>
                <w:szCs w:val="20"/>
              </w:rPr>
            </w:r>
            <w:r w:rsidRPr="00ED0193">
              <w:rPr>
                <w:noProof/>
                <w:webHidden/>
                <w:sz w:val="20"/>
                <w:szCs w:val="20"/>
              </w:rPr>
              <w:fldChar w:fldCharType="separate"/>
            </w:r>
            <w:r w:rsidRPr="00ED0193">
              <w:rPr>
                <w:noProof/>
                <w:webHidden/>
                <w:sz w:val="20"/>
                <w:szCs w:val="20"/>
              </w:rPr>
              <w:t>31</w:t>
            </w:r>
            <w:r w:rsidRPr="00ED0193">
              <w:rPr>
                <w:noProof/>
                <w:webHidden/>
                <w:sz w:val="20"/>
                <w:szCs w:val="20"/>
              </w:rPr>
              <w:fldChar w:fldCharType="end"/>
            </w:r>
          </w:hyperlink>
        </w:p>
        <w:p w14:paraId="7A643F28" w14:textId="1DE5B316"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43" w:history="1">
            <w:r w:rsidRPr="00ED0193">
              <w:rPr>
                <w:rStyle w:val="Hyperlink"/>
                <w:noProof/>
                <w:sz w:val="20"/>
                <w:szCs w:val="20"/>
              </w:rPr>
              <w:t>Safeguarding Adults and Self-Neglect Awareness</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_Toc193207443 \h </w:instrText>
            </w:r>
            <w:r w:rsidRPr="00ED0193">
              <w:rPr>
                <w:noProof/>
                <w:webHidden/>
                <w:sz w:val="20"/>
                <w:szCs w:val="20"/>
              </w:rPr>
            </w:r>
            <w:r w:rsidRPr="00ED0193">
              <w:rPr>
                <w:noProof/>
                <w:webHidden/>
                <w:sz w:val="20"/>
                <w:szCs w:val="20"/>
              </w:rPr>
              <w:fldChar w:fldCharType="separate"/>
            </w:r>
            <w:r w:rsidRPr="00ED0193">
              <w:rPr>
                <w:noProof/>
                <w:webHidden/>
                <w:sz w:val="20"/>
                <w:szCs w:val="20"/>
              </w:rPr>
              <w:t>32</w:t>
            </w:r>
            <w:r w:rsidRPr="00ED0193">
              <w:rPr>
                <w:noProof/>
                <w:webHidden/>
                <w:sz w:val="20"/>
                <w:szCs w:val="20"/>
              </w:rPr>
              <w:fldChar w:fldCharType="end"/>
            </w:r>
          </w:hyperlink>
        </w:p>
        <w:p w14:paraId="72D7D1C5" w14:textId="184BD7D3"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44" w:history="1">
            <w:r w:rsidRPr="00ED0193">
              <w:rPr>
                <w:rStyle w:val="Hyperlink"/>
                <w:noProof/>
                <w:sz w:val="20"/>
                <w:szCs w:val="20"/>
              </w:rPr>
              <w:t>Safeguarding Non-verbal Children from Abuse</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_Toc193207444 \h </w:instrText>
            </w:r>
            <w:r w:rsidRPr="00ED0193">
              <w:rPr>
                <w:noProof/>
                <w:webHidden/>
                <w:sz w:val="20"/>
                <w:szCs w:val="20"/>
              </w:rPr>
            </w:r>
            <w:r w:rsidRPr="00ED0193">
              <w:rPr>
                <w:noProof/>
                <w:webHidden/>
                <w:sz w:val="20"/>
                <w:szCs w:val="20"/>
              </w:rPr>
              <w:fldChar w:fldCharType="separate"/>
            </w:r>
            <w:r w:rsidRPr="00ED0193">
              <w:rPr>
                <w:noProof/>
                <w:webHidden/>
                <w:sz w:val="20"/>
                <w:szCs w:val="20"/>
              </w:rPr>
              <w:t>32</w:t>
            </w:r>
            <w:r w:rsidRPr="00ED0193">
              <w:rPr>
                <w:noProof/>
                <w:webHidden/>
                <w:sz w:val="20"/>
                <w:szCs w:val="20"/>
              </w:rPr>
              <w:fldChar w:fldCharType="end"/>
            </w:r>
          </w:hyperlink>
        </w:p>
        <w:p w14:paraId="5C9776AA" w14:textId="53FC1421"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45" w:history="1">
            <w:r w:rsidRPr="00ED0193">
              <w:rPr>
                <w:rStyle w:val="Hyperlink"/>
                <w:noProof/>
                <w:sz w:val="20"/>
                <w:szCs w:val="20"/>
              </w:rPr>
              <w:t>Safeguarding Supervision – Adults and Children</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_Toc193207445 \h </w:instrText>
            </w:r>
            <w:r w:rsidRPr="00ED0193">
              <w:rPr>
                <w:noProof/>
                <w:webHidden/>
                <w:sz w:val="20"/>
                <w:szCs w:val="20"/>
              </w:rPr>
            </w:r>
            <w:r w:rsidRPr="00ED0193">
              <w:rPr>
                <w:noProof/>
                <w:webHidden/>
                <w:sz w:val="20"/>
                <w:szCs w:val="20"/>
              </w:rPr>
              <w:fldChar w:fldCharType="separate"/>
            </w:r>
            <w:r w:rsidRPr="00ED0193">
              <w:rPr>
                <w:noProof/>
                <w:webHidden/>
                <w:sz w:val="20"/>
                <w:szCs w:val="20"/>
              </w:rPr>
              <w:t>32</w:t>
            </w:r>
            <w:r w:rsidRPr="00ED0193">
              <w:rPr>
                <w:noProof/>
                <w:webHidden/>
                <w:sz w:val="20"/>
                <w:szCs w:val="20"/>
              </w:rPr>
              <w:fldChar w:fldCharType="end"/>
            </w:r>
          </w:hyperlink>
        </w:p>
        <w:p w14:paraId="39B03A97" w14:textId="289FC9FF"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46" w:history="1">
            <w:r w:rsidRPr="00ED0193">
              <w:rPr>
                <w:rStyle w:val="Hyperlink"/>
                <w:noProof/>
                <w:sz w:val="20"/>
                <w:szCs w:val="20"/>
              </w:rPr>
              <w:t>Threshold Guidance for Safeguarding Adults at Risk</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_Toc193207446 \h </w:instrText>
            </w:r>
            <w:r w:rsidRPr="00ED0193">
              <w:rPr>
                <w:noProof/>
                <w:webHidden/>
                <w:sz w:val="20"/>
                <w:szCs w:val="20"/>
              </w:rPr>
            </w:r>
            <w:r w:rsidRPr="00ED0193">
              <w:rPr>
                <w:noProof/>
                <w:webHidden/>
                <w:sz w:val="20"/>
                <w:szCs w:val="20"/>
              </w:rPr>
              <w:fldChar w:fldCharType="separate"/>
            </w:r>
            <w:r w:rsidRPr="00ED0193">
              <w:rPr>
                <w:noProof/>
                <w:webHidden/>
                <w:sz w:val="20"/>
                <w:szCs w:val="20"/>
              </w:rPr>
              <w:t>33</w:t>
            </w:r>
            <w:r w:rsidRPr="00ED0193">
              <w:rPr>
                <w:noProof/>
                <w:webHidden/>
                <w:sz w:val="20"/>
                <w:szCs w:val="20"/>
              </w:rPr>
              <w:fldChar w:fldCharType="end"/>
            </w:r>
          </w:hyperlink>
        </w:p>
        <w:p w14:paraId="38C47CBC" w14:textId="6A8CA0F7"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47" w:history="1">
            <w:r w:rsidRPr="00ED0193">
              <w:rPr>
                <w:rStyle w:val="Hyperlink"/>
                <w:noProof/>
                <w:sz w:val="20"/>
                <w:szCs w:val="20"/>
              </w:rPr>
              <w:t>Trauma Informed Practice– Introduction</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_Toc193207447 \h </w:instrText>
            </w:r>
            <w:r w:rsidRPr="00ED0193">
              <w:rPr>
                <w:noProof/>
                <w:webHidden/>
                <w:sz w:val="20"/>
                <w:szCs w:val="20"/>
              </w:rPr>
            </w:r>
            <w:r w:rsidRPr="00ED0193">
              <w:rPr>
                <w:noProof/>
                <w:webHidden/>
                <w:sz w:val="20"/>
                <w:szCs w:val="20"/>
              </w:rPr>
              <w:fldChar w:fldCharType="separate"/>
            </w:r>
            <w:r w:rsidRPr="00ED0193">
              <w:rPr>
                <w:noProof/>
                <w:webHidden/>
                <w:sz w:val="20"/>
                <w:szCs w:val="20"/>
              </w:rPr>
              <w:t>33</w:t>
            </w:r>
            <w:r w:rsidRPr="00ED0193">
              <w:rPr>
                <w:noProof/>
                <w:webHidden/>
                <w:sz w:val="20"/>
                <w:szCs w:val="20"/>
              </w:rPr>
              <w:fldChar w:fldCharType="end"/>
            </w:r>
          </w:hyperlink>
        </w:p>
        <w:p w14:paraId="64F215E1" w14:textId="25846407"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48" w:history="1">
            <w:r w:rsidRPr="00ED0193">
              <w:rPr>
                <w:rStyle w:val="Hyperlink"/>
                <w:noProof/>
                <w:sz w:val="20"/>
                <w:szCs w:val="20"/>
              </w:rPr>
              <w:t>Very Brief Advice (VBA) on Smoking</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_Toc193207448 \h </w:instrText>
            </w:r>
            <w:r w:rsidRPr="00ED0193">
              <w:rPr>
                <w:noProof/>
                <w:webHidden/>
                <w:sz w:val="20"/>
                <w:szCs w:val="20"/>
              </w:rPr>
            </w:r>
            <w:r w:rsidRPr="00ED0193">
              <w:rPr>
                <w:noProof/>
                <w:webHidden/>
                <w:sz w:val="20"/>
                <w:szCs w:val="20"/>
              </w:rPr>
              <w:fldChar w:fldCharType="separate"/>
            </w:r>
            <w:r w:rsidRPr="00ED0193">
              <w:rPr>
                <w:noProof/>
                <w:webHidden/>
                <w:sz w:val="20"/>
                <w:szCs w:val="20"/>
              </w:rPr>
              <w:t>33</w:t>
            </w:r>
            <w:r w:rsidRPr="00ED0193">
              <w:rPr>
                <w:noProof/>
                <w:webHidden/>
                <w:sz w:val="20"/>
                <w:szCs w:val="20"/>
              </w:rPr>
              <w:fldChar w:fldCharType="end"/>
            </w:r>
          </w:hyperlink>
        </w:p>
        <w:p w14:paraId="363E53EC" w14:textId="3695A455"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49" w:history="1">
            <w:r w:rsidRPr="00ED0193">
              <w:rPr>
                <w:rStyle w:val="Hyperlink"/>
                <w:noProof/>
                <w:sz w:val="20"/>
                <w:szCs w:val="20"/>
              </w:rPr>
              <w:t>What is Child to Parent Abuse?</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_Toc193207449 \h </w:instrText>
            </w:r>
            <w:r w:rsidRPr="00ED0193">
              <w:rPr>
                <w:noProof/>
                <w:webHidden/>
                <w:sz w:val="20"/>
                <w:szCs w:val="20"/>
              </w:rPr>
            </w:r>
            <w:r w:rsidRPr="00ED0193">
              <w:rPr>
                <w:noProof/>
                <w:webHidden/>
                <w:sz w:val="20"/>
                <w:szCs w:val="20"/>
              </w:rPr>
              <w:fldChar w:fldCharType="separate"/>
            </w:r>
            <w:r w:rsidRPr="00ED0193">
              <w:rPr>
                <w:noProof/>
                <w:webHidden/>
                <w:sz w:val="20"/>
                <w:szCs w:val="20"/>
              </w:rPr>
              <w:t>33</w:t>
            </w:r>
            <w:r w:rsidRPr="00ED0193">
              <w:rPr>
                <w:noProof/>
                <w:webHidden/>
                <w:sz w:val="20"/>
                <w:szCs w:val="20"/>
              </w:rPr>
              <w:fldChar w:fldCharType="end"/>
            </w:r>
          </w:hyperlink>
        </w:p>
        <w:p w14:paraId="10264FE4" w14:textId="1DA73AF5"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50" w:history="1">
            <w:r w:rsidRPr="00ED0193">
              <w:rPr>
                <w:rStyle w:val="Hyperlink"/>
                <w:noProof/>
                <w:sz w:val="20"/>
                <w:szCs w:val="20"/>
              </w:rPr>
              <w:t>Working Together to Safeguard Children</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_Toc193207450 \h </w:instrText>
            </w:r>
            <w:r w:rsidRPr="00ED0193">
              <w:rPr>
                <w:noProof/>
                <w:webHidden/>
                <w:sz w:val="20"/>
                <w:szCs w:val="20"/>
              </w:rPr>
            </w:r>
            <w:r w:rsidRPr="00ED0193">
              <w:rPr>
                <w:noProof/>
                <w:webHidden/>
                <w:sz w:val="20"/>
                <w:szCs w:val="20"/>
              </w:rPr>
              <w:fldChar w:fldCharType="separate"/>
            </w:r>
            <w:r w:rsidRPr="00ED0193">
              <w:rPr>
                <w:noProof/>
                <w:webHidden/>
                <w:sz w:val="20"/>
                <w:szCs w:val="20"/>
              </w:rPr>
              <w:t>34</w:t>
            </w:r>
            <w:r w:rsidRPr="00ED0193">
              <w:rPr>
                <w:noProof/>
                <w:webHidden/>
                <w:sz w:val="20"/>
                <w:szCs w:val="20"/>
              </w:rPr>
              <w:fldChar w:fldCharType="end"/>
            </w:r>
          </w:hyperlink>
        </w:p>
        <w:p w14:paraId="28D3986C" w14:textId="639B7575"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51" w:history="1">
            <w:r w:rsidRPr="00ED0193">
              <w:rPr>
                <w:rStyle w:val="Hyperlink"/>
                <w:noProof/>
                <w:sz w:val="20"/>
                <w:szCs w:val="20"/>
              </w:rPr>
              <w:t>Working with Resistance and Professional Curiosity</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_Toc193207451 \h </w:instrText>
            </w:r>
            <w:r w:rsidRPr="00ED0193">
              <w:rPr>
                <w:noProof/>
                <w:webHidden/>
                <w:sz w:val="20"/>
                <w:szCs w:val="20"/>
              </w:rPr>
            </w:r>
            <w:r w:rsidRPr="00ED0193">
              <w:rPr>
                <w:noProof/>
                <w:webHidden/>
                <w:sz w:val="20"/>
                <w:szCs w:val="20"/>
              </w:rPr>
              <w:fldChar w:fldCharType="separate"/>
            </w:r>
            <w:r w:rsidRPr="00ED0193">
              <w:rPr>
                <w:noProof/>
                <w:webHidden/>
                <w:sz w:val="20"/>
                <w:szCs w:val="20"/>
              </w:rPr>
              <w:t>34</w:t>
            </w:r>
            <w:r w:rsidRPr="00ED0193">
              <w:rPr>
                <w:noProof/>
                <w:webHidden/>
                <w:sz w:val="20"/>
                <w:szCs w:val="20"/>
              </w:rPr>
              <w:fldChar w:fldCharType="end"/>
            </w:r>
          </w:hyperlink>
        </w:p>
        <w:p w14:paraId="588B42B8" w14:textId="553028F0" w:rsidR="001729DA" w:rsidRPr="00ED0193" w:rsidRDefault="001729DA">
          <w:pPr>
            <w:pStyle w:val="TOC2"/>
            <w:rPr>
              <w:rFonts w:asciiTheme="minorHAnsi" w:eastAsiaTheme="minorEastAsia" w:hAnsiTheme="minorHAnsi" w:cstheme="minorBidi"/>
              <w:noProof/>
              <w:color w:val="auto"/>
              <w:kern w:val="2"/>
              <w:sz w:val="20"/>
              <w:szCs w:val="20"/>
              <w:lang w:eastAsia="en-GB"/>
              <w14:ligatures w14:val="standardContextual"/>
            </w:rPr>
          </w:pPr>
          <w:hyperlink w:anchor="_Toc193207452" w:history="1">
            <w:r w:rsidRPr="00ED0193">
              <w:rPr>
                <w:rStyle w:val="Hyperlink"/>
                <w:noProof/>
                <w:sz w:val="20"/>
                <w:szCs w:val="20"/>
              </w:rPr>
              <w:t>Other training</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_Toc193207452 \h </w:instrText>
            </w:r>
            <w:r w:rsidRPr="00ED0193">
              <w:rPr>
                <w:noProof/>
                <w:webHidden/>
                <w:sz w:val="20"/>
                <w:szCs w:val="20"/>
              </w:rPr>
            </w:r>
            <w:r w:rsidRPr="00ED0193">
              <w:rPr>
                <w:noProof/>
                <w:webHidden/>
                <w:sz w:val="20"/>
                <w:szCs w:val="20"/>
              </w:rPr>
              <w:fldChar w:fldCharType="separate"/>
            </w:r>
            <w:r w:rsidRPr="00ED0193">
              <w:rPr>
                <w:noProof/>
                <w:webHidden/>
                <w:sz w:val="20"/>
                <w:szCs w:val="20"/>
              </w:rPr>
              <w:t>35</w:t>
            </w:r>
            <w:r w:rsidRPr="00ED0193">
              <w:rPr>
                <w:noProof/>
                <w:webHidden/>
                <w:sz w:val="20"/>
                <w:szCs w:val="20"/>
              </w:rPr>
              <w:fldChar w:fldCharType="end"/>
            </w:r>
          </w:hyperlink>
        </w:p>
        <w:p w14:paraId="718B84BA" w14:textId="5AF01515" w:rsidR="001729DA" w:rsidRPr="00ED0193" w:rsidRDefault="001729DA">
          <w:pPr>
            <w:pStyle w:val="TOC3"/>
            <w:tabs>
              <w:tab w:val="right" w:leader="dot" w:pos="10053"/>
            </w:tabs>
            <w:rPr>
              <w:rFonts w:asciiTheme="minorHAnsi" w:eastAsiaTheme="minorEastAsia" w:hAnsiTheme="minorHAnsi" w:cstheme="minorBidi"/>
              <w:noProof/>
              <w:color w:val="auto"/>
              <w:kern w:val="2"/>
              <w:sz w:val="20"/>
              <w:szCs w:val="20"/>
              <w:lang w:eastAsia="en-GB"/>
              <w14:ligatures w14:val="standardContextual"/>
            </w:rPr>
          </w:pPr>
          <w:hyperlink w:anchor="_Toc193207453" w:history="1">
            <w:r w:rsidRPr="00ED0193">
              <w:rPr>
                <w:rStyle w:val="Hyperlink"/>
                <w:noProof/>
                <w:sz w:val="20"/>
                <w:szCs w:val="20"/>
              </w:rPr>
              <w:t>Learning from Reviews</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_Toc193207453 \h </w:instrText>
            </w:r>
            <w:r w:rsidRPr="00ED0193">
              <w:rPr>
                <w:noProof/>
                <w:webHidden/>
                <w:sz w:val="20"/>
                <w:szCs w:val="20"/>
              </w:rPr>
            </w:r>
            <w:r w:rsidRPr="00ED0193">
              <w:rPr>
                <w:noProof/>
                <w:webHidden/>
                <w:sz w:val="20"/>
                <w:szCs w:val="20"/>
              </w:rPr>
              <w:fldChar w:fldCharType="separate"/>
            </w:r>
            <w:r w:rsidRPr="00ED0193">
              <w:rPr>
                <w:noProof/>
                <w:webHidden/>
                <w:sz w:val="20"/>
                <w:szCs w:val="20"/>
              </w:rPr>
              <w:t>35</w:t>
            </w:r>
            <w:r w:rsidRPr="00ED0193">
              <w:rPr>
                <w:noProof/>
                <w:webHidden/>
                <w:sz w:val="20"/>
                <w:szCs w:val="20"/>
              </w:rPr>
              <w:fldChar w:fldCharType="end"/>
            </w:r>
          </w:hyperlink>
        </w:p>
        <w:p w14:paraId="106FC564" w14:textId="43515FF3" w:rsidR="001729DA" w:rsidRDefault="001729DA">
          <w:pPr>
            <w:pStyle w:val="TOC3"/>
            <w:tabs>
              <w:tab w:val="right" w:leader="dot" w:pos="10053"/>
            </w:tabs>
            <w:rPr>
              <w:rFonts w:asciiTheme="minorHAnsi" w:eastAsiaTheme="minorEastAsia" w:hAnsiTheme="minorHAnsi" w:cstheme="minorBidi"/>
              <w:noProof/>
              <w:color w:val="auto"/>
              <w:kern w:val="2"/>
              <w:lang w:eastAsia="en-GB"/>
              <w14:ligatures w14:val="standardContextual"/>
            </w:rPr>
          </w:pPr>
          <w:hyperlink w:anchor="_Toc193207454" w:history="1">
            <w:r w:rsidRPr="00ED0193">
              <w:rPr>
                <w:rStyle w:val="Hyperlink"/>
                <w:noProof/>
                <w:sz w:val="20"/>
                <w:szCs w:val="20"/>
              </w:rPr>
              <w:t>Safeguarding Week 2025</w:t>
            </w:r>
            <w:r w:rsidRPr="00ED0193">
              <w:rPr>
                <w:noProof/>
                <w:webHidden/>
                <w:sz w:val="20"/>
                <w:szCs w:val="20"/>
              </w:rPr>
              <w:tab/>
            </w:r>
            <w:r w:rsidRPr="00ED0193">
              <w:rPr>
                <w:noProof/>
                <w:webHidden/>
                <w:sz w:val="20"/>
                <w:szCs w:val="20"/>
              </w:rPr>
              <w:fldChar w:fldCharType="begin"/>
            </w:r>
            <w:r w:rsidRPr="00ED0193">
              <w:rPr>
                <w:noProof/>
                <w:webHidden/>
                <w:sz w:val="20"/>
                <w:szCs w:val="20"/>
              </w:rPr>
              <w:instrText xml:space="preserve"> PAGEREF _Toc193207454 \h </w:instrText>
            </w:r>
            <w:r w:rsidRPr="00ED0193">
              <w:rPr>
                <w:noProof/>
                <w:webHidden/>
                <w:sz w:val="20"/>
                <w:szCs w:val="20"/>
              </w:rPr>
            </w:r>
            <w:r w:rsidRPr="00ED0193">
              <w:rPr>
                <w:noProof/>
                <w:webHidden/>
                <w:sz w:val="20"/>
                <w:szCs w:val="20"/>
              </w:rPr>
              <w:fldChar w:fldCharType="separate"/>
            </w:r>
            <w:r w:rsidRPr="00ED0193">
              <w:rPr>
                <w:noProof/>
                <w:webHidden/>
                <w:sz w:val="20"/>
                <w:szCs w:val="20"/>
              </w:rPr>
              <w:t>35</w:t>
            </w:r>
            <w:r w:rsidRPr="00ED0193">
              <w:rPr>
                <w:noProof/>
                <w:webHidden/>
                <w:sz w:val="20"/>
                <w:szCs w:val="20"/>
              </w:rPr>
              <w:fldChar w:fldCharType="end"/>
            </w:r>
          </w:hyperlink>
        </w:p>
        <w:p w14:paraId="41078832" w14:textId="2AF43D82" w:rsidR="0067218D" w:rsidRDefault="0067218D">
          <w:r>
            <w:fldChar w:fldCharType="end"/>
          </w:r>
        </w:p>
      </w:sdtContent>
    </w:sdt>
    <w:p w14:paraId="2AF913D9" w14:textId="06F1FA0D" w:rsidR="0067218D" w:rsidRDefault="0067218D">
      <w:pPr>
        <w:spacing w:after="0" w:line="240" w:lineRule="auto"/>
      </w:pPr>
      <w:r>
        <w:br w:type="page"/>
      </w:r>
    </w:p>
    <w:p w14:paraId="65E62A9D" w14:textId="3808217A" w:rsidR="00481F2C" w:rsidRDefault="00481F2C" w:rsidP="0067218D">
      <w:pPr>
        <w:pStyle w:val="Heading2"/>
      </w:pPr>
      <w:bookmarkStart w:id="5" w:name="_Toc193207342"/>
      <w:r w:rsidRPr="002C00A7">
        <w:t>Introduction</w:t>
      </w:r>
      <w:bookmarkEnd w:id="0"/>
      <w:bookmarkEnd w:id="1"/>
      <w:bookmarkEnd w:id="2"/>
      <w:bookmarkEnd w:id="5"/>
    </w:p>
    <w:p w14:paraId="2E8AA61E" w14:textId="3557C34E" w:rsidR="005A0A87" w:rsidRDefault="005A0A87" w:rsidP="00012C7E">
      <w:pPr>
        <w:pStyle w:val="NoSpacing"/>
        <w:rPr>
          <w:sz w:val="24"/>
          <w:szCs w:val="24"/>
        </w:rPr>
      </w:pPr>
      <w:r w:rsidRPr="00012C7E">
        <w:rPr>
          <w:sz w:val="24"/>
          <w:szCs w:val="24"/>
        </w:rPr>
        <w:t xml:space="preserve">Calderdale Safeguarding Adults Board (CSAB) and Safeguarding Children Partnership (CSCP) </w:t>
      </w:r>
      <w:r w:rsidR="00903ACB" w:rsidRPr="00012C7E">
        <w:rPr>
          <w:sz w:val="24"/>
          <w:szCs w:val="24"/>
        </w:rPr>
        <w:t>off</w:t>
      </w:r>
      <w:r w:rsidR="00982BD4" w:rsidRPr="00012C7E">
        <w:rPr>
          <w:sz w:val="24"/>
          <w:szCs w:val="24"/>
        </w:rPr>
        <w:t>er</w:t>
      </w:r>
      <w:r w:rsidR="00903ACB" w:rsidRPr="00012C7E">
        <w:rPr>
          <w:sz w:val="24"/>
          <w:szCs w:val="24"/>
        </w:rPr>
        <w:t xml:space="preserve"> a</w:t>
      </w:r>
      <w:r w:rsidR="0043162C">
        <w:rPr>
          <w:sz w:val="24"/>
          <w:szCs w:val="24"/>
        </w:rPr>
        <w:t>n extensive</w:t>
      </w:r>
      <w:r w:rsidR="00903ACB" w:rsidRPr="00012C7E">
        <w:rPr>
          <w:sz w:val="24"/>
          <w:szCs w:val="24"/>
        </w:rPr>
        <w:t xml:space="preserve"> programme</w:t>
      </w:r>
      <w:r w:rsidR="00B435D1">
        <w:rPr>
          <w:sz w:val="24"/>
          <w:szCs w:val="24"/>
        </w:rPr>
        <w:t xml:space="preserve"> of learning</w:t>
      </w:r>
      <w:r w:rsidR="00903ACB" w:rsidRPr="00012C7E">
        <w:rPr>
          <w:sz w:val="24"/>
          <w:szCs w:val="24"/>
        </w:rPr>
        <w:t xml:space="preserve"> that supports all agencies with developing knowledge and skills for their teams and provides opportunities to build a strong multi-agency partnership.</w:t>
      </w:r>
    </w:p>
    <w:p w14:paraId="3CA7AB40" w14:textId="77777777" w:rsidR="00012C7E" w:rsidRPr="00012C7E" w:rsidRDefault="00012C7E" w:rsidP="00012C7E">
      <w:pPr>
        <w:pStyle w:val="NoSpacing"/>
        <w:rPr>
          <w:sz w:val="24"/>
          <w:szCs w:val="24"/>
        </w:rPr>
      </w:pPr>
    </w:p>
    <w:p w14:paraId="1C14C516" w14:textId="452B1518" w:rsidR="005A0A87" w:rsidRDefault="00B435D1" w:rsidP="00012C7E">
      <w:pPr>
        <w:pStyle w:val="NoSpacing"/>
        <w:rPr>
          <w:sz w:val="24"/>
          <w:szCs w:val="24"/>
        </w:rPr>
      </w:pPr>
      <w:r>
        <w:rPr>
          <w:sz w:val="24"/>
          <w:szCs w:val="24"/>
        </w:rPr>
        <w:t>The</w:t>
      </w:r>
      <w:r w:rsidR="002A7E85" w:rsidRPr="00012C7E">
        <w:rPr>
          <w:sz w:val="24"/>
          <w:szCs w:val="24"/>
        </w:rPr>
        <w:t xml:space="preserve"> Joint Learning and Improvement Sub-group</w:t>
      </w:r>
      <w:r w:rsidR="00F95183" w:rsidRPr="00012C7E">
        <w:rPr>
          <w:sz w:val="24"/>
          <w:szCs w:val="24"/>
        </w:rPr>
        <w:t xml:space="preserve"> </w:t>
      </w:r>
      <w:r>
        <w:rPr>
          <w:sz w:val="24"/>
          <w:szCs w:val="24"/>
        </w:rPr>
        <w:t xml:space="preserve">leads on developing this programme taking account of </w:t>
      </w:r>
      <w:r w:rsidR="006D1A4E" w:rsidRPr="00012C7E">
        <w:rPr>
          <w:sz w:val="24"/>
          <w:szCs w:val="24"/>
        </w:rPr>
        <w:t>current local and national learning reviews</w:t>
      </w:r>
      <w:r w:rsidR="002D70A1" w:rsidRPr="00012C7E">
        <w:rPr>
          <w:sz w:val="24"/>
          <w:szCs w:val="24"/>
        </w:rPr>
        <w:t>, local audits</w:t>
      </w:r>
      <w:r w:rsidR="00270213" w:rsidRPr="00012C7E">
        <w:rPr>
          <w:sz w:val="24"/>
          <w:szCs w:val="24"/>
        </w:rPr>
        <w:t xml:space="preserve">, </w:t>
      </w:r>
      <w:r w:rsidR="002D70A1" w:rsidRPr="00012C7E">
        <w:rPr>
          <w:sz w:val="24"/>
          <w:szCs w:val="24"/>
        </w:rPr>
        <w:t>new policies and procedures</w:t>
      </w:r>
      <w:r w:rsidR="00270213" w:rsidRPr="00012C7E">
        <w:rPr>
          <w:sz w:val="24"/>
          <w:szCs w:val="24"/>
        </w:rPr>
        <w:t xml:space="preserve"> and legislation.  </w:t>
      </w:r>
      <w:r w:rsidR="00A344AB">
        <w:rPr>
          <w:sz w:val="24"/>
          <w:szCs w:val="24"/>
        </w:rPr>
        <w:t xml:space="preserve">Since </w:t>
      </w:r>
      <w:r>
        <w:rPr>
          <w:sz w:val="24"/>
          <w:szCs w:val="24"/>
        </w:rPr>
        <w:t>2023 the</w:t>
      </w:r>
      <w:r w:rsidR="00A344AB">
        <w:rPr>
          <w:sz w:val="24"/>
          <w:szCs w:val="24"/>
        </w:rPr>
        <w:t xml:space="preserve"> programme has sought to offer a combination of face to face and virtual delivery options, depending on the best quality for the </w:t>
      </w:r>
      <w:proofErr w:type="gramStart"/>
      <w:r w:rsidR="00A344AB">
        <w:rPr>
          <w:sz w:val="24"/>
          <w:szCs w:val="24"/>
        </w:rPr>
        <w:t>particular subject</w:t>
      </w:r>
      <w:proofErr w:type="gramEnd"/>
      <w:r w:rsidR="00A344AB">
        <w:rPr>
          <w:sz w:val="24"/>
          <w:szCs w:val="24"/>
        </w:rPr>
        <w:t xml:space="preserve">.  </w:t>
      </w:r>
      <w:r>
        <w:rPr>
          <w:sz w:val="24"/>
          <w:szCs w:val="24"/>
        </w:rPr>
        <w:t xml:space="preserve"> </w:t>
      </w:r>
    </w:p>
    <w:p w14:paraId="7D81B19D" w14:textId="77777777" w:rsidR="00B435D1" w:rsidRDefault="00B435D1" w:rsidP="00012C7E">
      <w:pPr>
        <w:pStyle w:val="NoSpacing"/>
        <w:rPr>
          <w:sz w:val="24"/>
          <w:szCs w:val="24"/>
        </w:rPr>
      </w:pPr>
    </w:p>
    <w:p w14:paraId="7C7601D8" w14:textId="75A8C60F" w:rsidR="000C46A5" w:rsidRPr="00012C7E" w:rsidRDefault="00B435D1" w:rsidP="00012C7E">
      <w:pPr>
        <w:pStyle w:val="NoSpacing"/>
        <w:rPr>
          <w:sz w:val="24"/>
          <w:szCs w:val="24"/>
        </w:rPr>
      </w:pPr>
      <w:r>
        <w:rPr>
          <w:sz w:val="24"/>
          <w:szCs w:val="24"/>
        </w:rPr>
        <w:t xml:space="preserve">The </w:t>
      </w:r>
      <w:r w:rsidR="00F54306" w:rsidRPr="00012C7E">
        <w:rPr>
          <w:sz w:val="24"/>
          <w:szCs w:val="24"/>
        </w:rPr>
        <w:t xml:space="preserve">Joint Learning and Improvement Sub-group </w:t>
      </w:r>
      <w:r w:rsidR="00F54306">
        <w:rPr>
          <w:sz w:val="24"/>
          <w:szCs w:val="24"/>
        </w:rPr>
        <w:t>receives requests for courses and learning throughout the year from a variety of sources and a decision is made on the most appropriate response. This may mean that courses are added during the year to</w:t>
      </w:r>
      <w:r w:rsidR="000C46A5" w:rsidRPr="00012C7E">
        <w:rPr>
          <w:sz w:val="24"/>
          <w:szCs w:val="24"/>
        </w:rPr>
        <w:t xml:space="preserve"> respond in a timely way</w:t>
      </w:r>
      <w:r w:rsidR="00F54306">
        <w:rPr>
          <w:sz w:val="24"/>
          <w:szCs w:val="24"/>
        </w:rPr>
        <w:t>.</w:t>
      </w:r>
      <w:r w:rsidR="000C46A5" w:rsidRPr="00012C7E">
        <w:rPr>
          <w:sz w:val="24"/>
          <w:szCs w:val="24"/>
        </w:rPr>
        <w:t xml:space="preserve"> </w:t>
      </w:r>
      <w:r w:rsidR="00DD7F5B" w:rsidRPr="00012C7E">
        <w:rPr>
          <w:sz w:val="24"/>
          <w:szCs w:val="24"/>
        </w:rPr>
        <w:t xml:space="preserve">The programme is complimented with briefing documents, toolkits and guidance documents produced and shared </w:t>
      </w:r>
      <w:r w:rsidR="00E64C6F" w:rsidRPr="00012C7E">
        <w:rPr>
          <w:sz w:val="24"/>
          <w:szCs w:val="24"/>
        </w:rPr>
        <w:t xml:space="preserve">across </w:t>
      </w:r>
      <w:r w:rsidR="00DD7F5B" w:rsidRPr="00012C7E">
        <w:rPr>
          <w:sz w:val="24"/>
          <w:szCs w:val="24"/>
        </w:rPr>
        <w:t xml:space="preserve">the partnership.  </w:t>
      </w:r>
      <w:r w:rsidR="000C46A5" w:rsidRPr="00012C7E">
        <w:rPr>
          <w:sz w:val="24"/>
          <w:szCs w:val="24"/>
        </w:rPr>
        <w:t xml:space="preserve">It is important that every agency feels able to contribute towards </w:t>
      </w:r>
      <w:r w:rsidR="007C3F5B" w:rsidRPr="00012C7E">
        <w:rPr>
          <w:sz w:val="24"/>
          <w:szCs w:val="24"/>
        </w:rPr>
        <w:t xml:space="preserve">deciding </w:t>
      </w:r>
      <w:r w:rsidR="00F54306">
        <w:rPr>
          <w:sz w:val="24"/>
          <w:szCs w:val="24"/>
        </w:rPr>
        <w:t xml:space="preserve">content of the programme and so a method of making a suggestion to the </w:t>
      </w:r>
      <w:r w:rsidR="00F54306" w:rsidRPr="00012C7E">
        <w:rPr>
          <w:sz w:val="24"/>
          <w:szCs w:val="24"/>
        </w:rPr>
        <w:t>Joint Learning and Improvement Sub-group</w:t>
      </w:r>
      <w:r w:rsidR="00F54306">
        <w:rPr>
          <w:sz w:val="24"/>
          <w:szCs w:val="24"/>
        </w:rPr>
        <w:t xml:space="preserve"> has been devised using this </w:t>
      </w:r>
      <w:hyperlink r:id="rId9" w:history="1">
        <w:r w:rsidR="00F54306" w:rsidRPr="0043162C">
          <w:rPr>
            <w:rStyle w:val="Hyperlink"/>
            <w:sz w:val="24"/>
            <w:szCs w:val="24"/>
          </w:rPr>
          <w:t>request form.</w:t>
        </w:r>
      </w:hyperlink>
    </w:p>
    <w:p w14:paraId="1F64CFD0" w14:textId="455A56DD" w:rsidR="00945858" w:rsidRPr="002C00A7" w:rsidRDefault="00903ACB" w:rsidP="00A575AE">
      <w:pPr>
        <w:pStyle w:val="Heading2"/>
      </w:pPr>
      <w:bookmarkStart w:id="6" w:name="_Toc129959411"/>
      <w:bookmarkStart w:id="7" w:name="_Toc161926315"/>
      <w:bookmarkStart w:id="8" w:name="_Toc161926975"/>
      <w:bookmarkStart w:id="9" w:name="_Toc193207343"/>
      <w:r>
        <w:rPr>
          <w:rStyle w:val="Heading2Char"/>
          <w:b/>
          <w:bCs/>
        </w:rPr>
        <w:t>Accessing Training</w:t>
      </w:r>
      <w:bookmarkEnd w:id="6"/>
      <w:bookmarkEnd w:id="7"/>
      <w:bookmarkEnd w:id="8"/>
      <w:bookmarkEnd w:id="9"/>
    </w:p>
    <w:p w14:paraId="6BFACB3F" w14:textId="2A369CCB" w:rsidR="00AF6EA9" w:rsidRDefault="00C44089" w:rsidP="00012C7E">
      <w:pPr>
        <w:pStyle w:val="NoSpacing"/>
        <w:rPr>
          <w:color w:val="0F243E"/>
          <w:sz w:val="24"/>
          <w:szCs w:val="24"/>
        </w:rPr>
      </w:pPr>
      <w:bookmarkStart w:id="10" w:name="_Hlk129960074"/>
      <w:r w:rsidRPr="00012C7E">
        <w:rPr>
          <w:sz w:val="24"/>
          <w:szCs w:val="24"/>
        </w:rPr>
        <w:t>The CSAB and CSCP have a contract</w:t>
      </w:r>
      <w:r w:rsidR="00AF6EA9" w:rsidRPr="00012C7E">
        <w:rPr>
          <w:sz w:val="24"/>
          <w:szCs w:val="24"/>
        </w:rPr>
        <w:t xml:space="preserve"> with Virtual College to provide 6000 licences for e</w:t>
      </w:r>
      <w:r w:rsidR="006C719E" w:rsidRPr="00012C7E">
        <w:rPr>
          <w:sz w:val="24"/>
          <w:szCs w:val="24"/>
        </w:rPr>
        <w:t>-l</w:t>
      </w:r>
      <w:r w:rsidR="00AF6EA9" w:rsidRPr="00012C7E">
        <w:rPr>
          <w:sz w:val="24"/>
          <w:szCs w:val="24"/>
        </w:rPr>
        <w:t>earning courses and for</w:t>
      </w:r>
      <w:r w:rsidR="006514F0">
        <w:rPr>
          <w:sz w:val="24"/>
          <w:szCs w:val="24"/>
        </w:rPr>
        <w:t xml:space="preserve"> the</w:t>
      </w:r>
      <w:r w:rsidR="00AF6EA9" w:rsidRPr="00012C7E">
        <w:rPr>
          <w:sz w:val="24"/>
          <w:szCs w:val="24"/>
        </w:rPr>
        <w:t xml:space="preserve"> use of their Learning Management System (LMS) to provide management reports on all learning and a course booking service. Therefore all</w:t>
      </w:r>
      <w:r w:rsidR="00C1649B" w:rsidRPr="00012C7E">
        <w:rPr>
          <w:sz w:val="24"/>
          <w:szCs w:val="24"/>
        </w:rPr>
        <w:t xml:space="preserve"> the </w:t>
      </w:r>
      <w:r w:rsidR="005A0A87" w:rsidRPr="00012C7E">
        <w:rPr>
          <w:sz w:val="24"/>
          <w:szCs w:val="24"/>
        </w:rPr>
        <w:t>training offered by the CSAB and CSCP is booked through th</w:t>
      </w:r>
      <w:r w:rsidR="00AF6EA9" w:rsidRPr="00012C7E">
        <w:rPr>
          <w:sz w:val="24"/>
          <w:szCs w:val="24"/>
        </w:rPr>
        <w:t>is</w:t>
      </w:r>
      <w:r w:rsidR="005A0A87" w:rsidRPr="00012C7E">
        <w:rPr>
          <w:sz w:val="24"/>
          <w:szCs w:val="24"/>
        </w:rPr>
        <w:t xml:space="preserve"> learning management system called </w:t>
      </w:r>
      <w:hyperlink r:id="rId10" w:history="1">
        <w:r w:rsidR="005A0A87" w:rsidRPr="00012C7E">
          <w:rPr>
            <w:rStyle w:val="Hyperlink"/>
            <w:sz w:val="24"/>
            <w:szCs w:val="24"/>
          </w:rPr>
          <w:t>Enable</w:t>
        </w:r>
      </w:hyperlink>
      <w:r w:rsidR="005A0A87" w:rsidRPr="00012C7E">
        <w:rPr>
          <w:sz w:val="24"/>
          <w:szCs w:val="24"/>
        </w:rPr>
        <w:t xml:space="preserve">. You can register </w:t>
      </w:r>
      <w:hyperlink r:id="rId11" w:history="1">
        <w:r w:rsidR="005A0A87" w:rsidRPr="00012C7E">
          <w:rPr>
            <w:rStyle w:val="Hyperlink"/>
            <w:sz w:val="24"/>
            <w:szCs w:val="24"/>
          </w:rPr>
          <w:t>here</w:t>
        </w:r>
      </w:hyperlink>
      <w:r w:rsidR="005A0A87" w:rsidRPr="00012C7E">
        <w:rPr>
          <w:sz w:val="24"/>
          <w:szCs w:val="24"/>
        </w:rPr>
        <w:t xml:space="preserve"> as a new user or if you have already registered then </w:t>
      </w:r>
      <w:hyperlink r:id="rId12" w:history="1">
        <w:r w:rsidR="005A0A87" w:rsidRPr="00012C7E">
          <w:rPr>
            <w:rStyle w:val="Hyperlink"/>
            <w:sz w:val="24"/>
            <w:szCs w:val="24"/>
          </w:rPr>
          <w:t>Login</w:t>
        </w:r>
      </w:hyperlink>
      <w:r w:rsidR="005A0A87" w:rsidRPr="00012C7E">
        <w:rPr>
          <w:color w:val="0F243E"/>
          <w:sz w:val="24"/>
          <w:szCs w:val="24"/>
        </w:rPr>
        <w:t xml:space="preserve"> here.</w:t>
      </w:r>
      <w:r w:rsidR="006044B1" w:rsidRPr="00012C7E">
        <w:rPr>
          <w:color w:val="0F243E"/>
          <w:sz w:val="24"/>
          <w:szCs w:val="24"/>
        </w:rPr>
        <w:t xml:space="preserve"> The system requires learner</w:t>
      </w:r>
      <w:r w:rsidR="00DD7F5B" w:rsidRPr="00012C7E">
        <w:rPr>
          <w:color w:val="0F243E"/>
          <w:sz w:val="24"/>
          <w:szCs w:val="24"/>
        </w:rPr>
        <w:t xml:space="preserve">s </w:t>
      </w:r>
      <w:r w:rsidR="006044B1" w:rsidRPr="00012C7E">
        <w:rPr>
          <w:color w:val="0F243E"/>
          <w:sz w:val="24"/>
          <w:szCs w:val="24"/>
        </w:rPr>
        <w:t xml:space="preserve">to use a work email, but if you are unable to do so please contact </w:t>
      </w:r>
      <w:hyperlink r:id="rId13" w:history="1">
        <w:r w:rsidR="006044B1" w:rsidRPr="00012C7E">
          <w:rPr>
            <w:rStyle w:val="Hyperlink"/>
            <w:sz w:val="24"/>
            <w:szCs w:val="24"/>
          </w:rPr>
          <w:t>Lisa.Golding-Smith@calderdale.gov.uk</w:t>
        </w:r>
      </w:hyperlink>
      <w:r w:rsidR="006044B1" w:rsidRPr="00012C7E">
        <w:rPr>
          <w:color w:val="0F243E"/>
          <w:sz w:val="24"/>
          <w:szCs w:val="24"/>
        </w:rPr>
        <w:t xml:space="preserve"> or </w:t>
      </w:r>
      <w:hyperlink r:id="rId14" w:history="1">
        <w:r w:rsidR="00DD7F5B" w:rsidRPr="00012C7E">
          <w:rPr>
            <w:rStyle w:val="Hyperlink"/>
            <w:sz w:val="24"/>
            <w:szCs w:val="24"/>
          </w:rPr>
          <w:t>sally.fletcher@calderdale.gov.uk</w:t>
        </w:r>
      </w:hyperlink>
      <w:r w:rsidR="00DD7F5B" w:rsidRPr="00012C7E">
        <w:rPr>
          <w:color w:val="0F243E"/>
          <w:sz w:val="24"/>
          <w:szCs w:val="24"/>
        </w:rPr>
        <w:t xml:space="preserve">. </w:t>
      </w:r>
      <w:r w:rsidR="00AF6EA9" w:rsidRPr="00012C7E">
        <w:rPr>
          <w:color w:val="0F243E"/>
          <w:sz w:val="24"/>
          <w:szCs w:val="24"/>
        </w:rPr>
        <w:t xml:space="preserve">prior to registering. </w:t>
      </w:r>
      <w:r w:rsidR="00341C2F">
        <w:rPr>
          <w:color w:val="0F243E"/>
          <w:sz w:val="24"/>
          <w:szCs w:val="24"/>
        </w:rPr>
        <w:t xml:space="preserve">Everyone registering </w:t>
      </w:r>
      <w:r w:rsidR="006514F0">
        <w:rPr>
          <w:color w:val="0F243E"/>
          <w:sz w:val="24"/>
          <w:szCs w:val="24"/>
        </w:rPr>
        <w:t xml:space="preserve">must </w:t>
      </w:r>
      <w:r w:rsidR="00341C2F">
        <w:rPr>
          <w:color w:val="0F243E"/>
          <w:sz w:val="24"/>
          <w:szCs w:val="24"/>
        </w:rPr>
        <w:t>record</w:t>
      </w:r>
      <w:r w:rsidR="006514F0">
        <w:rPr>
          <w:color w:val="0F243E"/>
          <w:sz w:val="24"/>
          <w:szCs w:val="24"/>
        </w:rPr>
        <w:t xml:space="preserve"> </w:t>
      </w:r>
      <w:r w:rsidR="00A344AB">
        <w:rPr>
          <w:color w:val="0F243E"/>
          <w:sz w:val="24"/>
          <w:szCs w:val="24"/>
        </w:rPr>
        <w:t>a</w:t>
      </w:r>
      <w:r w:rsidR="006514F0">
        <w:rPr>
          <w:color w:val="0F243E"/>
          <w:sz w:val="24"/>
          <w:szCs w:val="24"/>
        </w:rPr>
        <w:t xml:space="preserve"> place of work in Cald</w:t>
      </w:r>
      <w:r w:rsidR="006514F0" w:rsidRPr="006514F0">
        <w:rPr>
          <w:sz w:val="24"/>
          <w:szCs w:val="24"/>
        </w:rPr>
        <w:t>erdal</w:t>
      </w:r>
      <w:r w:rsidR="006514F0">
        <w:rPr>
          <w:color w:val="0F243E"/>
          <w:sz w:val="24"/>
          <w:szCs w:val="24"/>
        </w:rPr>
        <w:t>e.</w:t>
      </w:r>
    </w:p>
    <w:p w14:paraId="7EA1F080" w14:textId="77777777" w:rsidR="00012C7E" w:rsidRPr="00012C7E" w:rsidRDefault="00012C7E" w:rsidP="00012C7E">
      <w:pPr>
        <w:pStyle w:val="NoSpacing"/>
        <w:rPr>
          <w:color w:val="0F243E"/>
          <w:sz w:val="24"/>
          <w:szCs w:val="24"/>
        </w:rPr>
      </w:pPr>
    </w:p>
    <w:p w14:paraId="58A49DA6" w14:textId="63FC4D99" w:rsidR="00E64C6F" w:rsidRDefault="00903ACB" w:rsidP="00012C7E">
      <w:pPr>
        <w:pStyle w:val="NoSpacing"/>
        <w:rPr>
          <w:sz w:val="24"/>
          <w:szCs w:val="24"/>
        </w:rPr>
      </w:pPr>
      <w:r w:rsidRPr="00012C7E">
        <w:rPr>
          <w:sz w:val="24"/>
          <w:szCs w:val="24"/>
        </w:rPr>
        <w:t>Once you have registered</w:t>
      </w:r>
      <w:r w:rsidR="00341C2F">
        <w:rPr>
          <w:sz w:val="24"/>
          <w:szCs w:val="24"/>
        </w:rPr>
        <w:t>,</w:t>
      </w:r>
      <w:r w:rsidRPr="00012C7E">
        <w:rPr>
          <w:sz w:val="24"/>
          <w:szCs w:val="24"/>
        </w:rPr>
        <w:t xml:space="preserve"> your request requires approval by the CSAB/ CSCP team </w:t>
      </w:r>
      <w:r w:rsidR="00AF6EA9" w:rsidRPr="00012C7E">
        <w:rPr>
          <w:sz w:val="24"/>
          <w:szCs w:val="24"/>
        </w:rPr>
        <w:t xml:space="preserve">and you will receive an email to create your password, you can then access the system. </w:t>
      </w:r>
      <w:r w:rsidR="00A344AB">
        <w:rPr>
          <w:sz w:val="24"/>
          <w:szCs w:val="24"/>
        </w:rPr>
        <w:t xml:space="preserve">This authorisation usually happens within the same working day. </w:t>
      </w:r>
      <w:r w:rsidR="00AF6EA9" w:rsidRPr="00012C7E">
        <w:rPr>
          <w:sz w:val="24"/>
          <w:szCs w:val="24"/>
        </w:rPr>
        <w:t>Th</w:t>
      </w:r>
      <w:r w:rsidR="00A344AB">
        <w:rPr>
          <w:sz w:val="24"/>
          <w:szCs w:val="24"/>
        </w:rPr>
        <w:t>e</w:t>
      </w:r>
      <w:r w:rsidR="00AF6EA9" w:rsidRPr="00012C7E">
        <w:rPr>
          <w:sz w:val="24"/>
          <w:szCs w:val="24"/>
        </w:rPr>
        <w:t xml:space="preserve"> email occasionally goes directly into junk / trash folders as it is a system genera</w:t>
      </w:r>
      <w:r w:rsidR="00797A38" w:rsidRPr="00012C7E">
        <w:rPr>
          <w:sz w:val="24"/>
          <w:szCs w:val="24"/>
        </w:rPr>
        <w:t>te message.</w:t>
      </w:r>
    </w:p>
    <w:p w14:paraId="305FBAB5" w14:textId="77777777" w:rsidR="00012C7E" w:rsidRPr="00012C7E" w:rsidRDefault="00012C7E" w:rsidP="00012C7E">
      <w:pPr>
        <w:pStyle w:val="NoSpacing"/>
        <w:rPr>
          <w:sz w:val="24"/>
          <w:szCs w:val="24"/>
        </w:rPr>
      </w:pPr>
    </w:p>
    <w:p w14:paraId="05282C3C" w14:textId="65FFD468" w:rsidR="00F86C62" w:rsidRDefault="00341C2F" w:rsidP="00012C7E">
      <w:pPr>
        <w:pStyle w:val="NoSpacing"/>
        <w:rPr>
          <w:sz w:val="24"/>
          <w:szCs w:val="24"/>
        </w:rPr>
      </w:pPr>
      <w:r>
        <w:rPr>
          <w:noProof/>
        </w:rPr>
        <w:drawing>
          <wp:inline distT="0" distB="0" distL="0" distR="0" wp14:anchorId="54E7068C" wp14:editId="0E5975BF">
            <wp:extent cx="562192" cy="720000"/>
            <wp:effectExtent l="0" t="0" r="0" b="4445"/>
            <wp:docPr id="1" name="Picture 1" descr="Learning t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arning tab logo"/>
                    <pic:cNvPicPr/>
                  </pic:nvPicPr>
                  <pic:blipFill>
                    <a:blip r:embed="rId15">
                      <a:extLst>
                        <a:ext uri="{28A0092B-C50C-407E-A947-70E740481C1C}">
                          <a14:useLocalDpi xmlns:a14="http://schemas.microsoft.com/office/drawing/2010/main" val="0"/>
                        </a:ext>
                      </a:extLst>
                    </a:blip>
                    <a:stretch>
                      <a:fillRect/>
                    </a:stretch>
                  </pic:blipFill>
                  <pic:spPr>
                    <a:xfrm>
                      <a:off x="0" y="0"/>
                      <a:ext cx="562192" cy="720000"/>
                    </a:xfrm>
                    <a:prstGeom prst="rect">
                      <a:avLst/>
                    </a:prstGeom>
                  </pic:spPr>
                </pic:pic>
              </a:graphicData>
            </a:graphic>
          </wp:inline>
        </w:drawing>
      </w:r>
      <w:r w:rsidR="00F86C62" w:rsidRPr="00012C7E">
        <w:rPr>
          <w:sz w:val="24"/>
          <w:szCs w:val="24"/>
        </w:rPr>
        <w:t>The</w:t>
      </w:r>
      <w:r w:rsidR="005A0A87" w:rsidRPr="00012C7E">
        <w:rPr>
          <w:sz w:val="24"/>
          <w:szCs w:val="24"/>
        </w:rPr>
        <w:t xml:space="preserve"> </w:t>
      </w:r>
      <w:r w:rsidR="006B2365" w:rsidRPr="00012C7E">
        <w:rPr>
          <w:sz w:val="24"/>
          <w:szCs w:val="24"/>
        </w:rPr>
        <w:t>e</w:t>
      </w:r>
      <w:r w:rsidR="006C719E" w:rsidRPr="00012C7E">
        <w:rPr>
          <w:sz w:val="24"/>
          <w:szCs w:val="24"/>
        </w:rPr>
        <w:t>-l</w:t>
      </w:r>
      <w:r w:rsidR="006B2365" w:rsidRPr="00012C7E">
        <w:rPr>
          <w:sz w:val="24"/>
          <w:szCs w:val="24"/>
        </w:rPr>
        <w:t>ear</w:t>
      </w:r>
      <w:r w:rsidR="00CC219D" w:rsidRPr="00012C7E">
        <w:rPr>
          <w:sz w:val="24"/>
          <w:szCs w:val="24"/>
        </w:rPr>
        <w:t>n</w:t>
      </w:r>
      <w:r w:rsidR="006B2365" w:rsidRPr="00012C7E">
        <w:rPr>
          <w:sz w:val="24"/>
          <w:szCs w:val="24"/>
        </w:rPr>
        <w:t xml:space="preserve">ing </w:t>
      </w:r>
      <w:r w:rsidR="006044B1" w:rsidRPr="00012C7E">
        <w:rPr>
          <w:sz w:val="24"/>
          <w:szCs w:val="24"/>
        </w:rPr>
        <w:t xml:space="preserve">can be found under the </w:t>
      </w:r>
      <w:r w:rsidR="006044B1" w:rsidRPr="00EE5709">
        <w:rPr>
          <w:sz w:val="24"/>
          <w:szCs w:val="24"/>
        </w:rPr>
        <w:t>‘</w:t>
      </w:r>
      <w:r w:rsidR="006044B1" w:rsidRPr="00EE5709">
        <w:rPr>
          <w:b/>
          <w:bCs/>
          <w:sz w:val="24"/>
          <w:szCs w:val="24"/>
        </w:rPr>
        <w:t xml:space="preserve">Learning’ </w:t>
      </w:r>
      <w:r w:rsidR="006044B1" w:rsidRPr="00012C7E">
        <w:rPr>
          <w:sz w:val="24"/>
          <w:szCs w:val="24"/>
        </w:rPr>
        <w:t>tab</w:t>
      </w:r>
      <w:r w:rsidR="00AF6EA9" w:rsidRPr="00012C7E">
        <w:rPr>
          <w:sz w:val="24"/>
          <w:szCs w:val="24"/>
        </w:rPr>
        <w:t xml:space="preserve"> </w:t>
      </w:r>
      <w:r w:rsidR="006044B1" w:rsidRPr="00012C7E">
        <w:rPr>
          <w:sz w:val="24"/>
          <w:szCs w:val="24"/>
        </w:rPr>
        <w:t xml:space="preserve">and </w:t>
      </w:r>
      <w:r w:rsidR="00F86C62" w:rsidRPr="00012C7E">
        <w:rPr>
          <w:sz w:val="24"/>
          <w:szCs w:val="24"/>
        </w:rPr>
        <w:t xml:space="preserve">provides a good foundation of awareness of </w:t>
      </w:r>
      <w:r w:rsidR="00945858" w:rsidRPr="00012C7E">
        <w:rPr>
          <w:sz w:val="24"/>
          <w:szCs w:val="24"/>
        </w:rPr>
        <w:t>a range of</w:t>
      </w:r>
      <w:r w:rsidR="003F7F8A" w:rsidRPr="00012C7E">
        <w:rPr>
          <w:sz w:val="24"/>
          <w:szCs w:val="24"/>
        </w:rPr>
        <w:t xml:space="preserve"> </w:t>
      </w:r>
      <w:r w:rsidR="00945858" w:rsidRPr="00012C7E">
        <w:rPr>
          <w:sz w:val="24"/>
          <w:szCs w:val="24"/>
        </w:rPr>
        <w:t xml:space="preserve">subjects </w:t>
      </w:r>
      <w:r w:rsidR="00903ACB" w:rsidRPr="00012C7E">
        <w:rPr>
          <w:sz w:val="24"/>
          <w:szCs w:val="24"/>
        </w:rPr>
        <w:t xml:space="preserve">and can be accessed at any time. </w:t>
      </w:r>
      <w:r w:rsidR="00797A38" w:rsidRPr="00012C7E">
        <w:rPr>
          <w:sz w:val="24"/>
          <w:szCs w:val="24"/>
        </w:rPr>
        <w:t>The courses all have a short summary to assist you in deciding whether to start the course, once you click the start button a pre-paid license is allocate to you to and you can complete the course at any point in the next 4 weeks. Please complete the course prior to selecting another as all unused licenses can be subject to a charge of £30 after 4 weeks has elapsed.</w:t>
      </w:r>
    </w:p>
    <w:p w14:paraId="5FFFD439" w14:textId="77777777" w:rsidR="00011108" w:rsidRDefault="00011108" w:rsidP="00012C7E">
      <w:pPr>
        <w:pStyle w:val="NoSpacing"/>
        <w:rPr>
          <w:sz w:val="24"/>
          <w:szCs w:val="24"/>
        </w:rPr>
      </w:pPr>
    </w:p>
    <w:p w14:paraId="11FC2500" w14:textId="61D0A4C6" w:rsidR="005A0A87" w:rsidRDefault="00011108" w:rsidP="00012C7E">
      <w:pPr>
        <w:pStyle w:val="NoSpacing"/>
      </w:pPr>
      <w:r>
        <w:rPr>
          <w:noProof/>
        </w:rPr>
        <w:drawing>
          <wp:inline distT="0" distB="0" distL="0" distR="0" wp14:anchorId="3DB5DF10" wp14:editId="08C040F6">
            <wp:extent cx="555625" cy="719455"/>
            <wp:effectExtent l="0" t="0" r="0" b="4445"/>
            <wp:docPr id="5" name="Picture 5" descr="events t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vents tab logo"/>
                    <pic:cNvPicPr/>
                  </pic:nvPicPr>
                  <pic:blipFill>
                    <a:blip r:embed="rId16">
                      <a:extLst>
                        <a:ext uri="{28A0092B-C50C-407E-A947-70E740481C1C}">
                          <a14:useLocalDpi xmlns:a14="http://schemas.microsoft.com/office/drawing/2010/main" val="0"/>
                        </a:ext>
                      </a:extLst>
                    </a:blip>
                    <a:stretch>
                      <a:fillRect/>
                    </a:stretch>
                  </pic:blipFill>
                  <pic:spPr>
                    <a:xfrm>
                      <a:off x="0" y="0"/>
                      <a:ext cx="555625" cy="719455"/>
                    </a:xfrm>
                    <a:prstGeom prst="rect">
                      <a:avLst/>
                    </a:prstGeom>
                  </pic:spPr>
                </pic:pic>
              </a:graphicData>
            </a:graphic>
          </wp:inline>
        </w:drawing>
      </w:r>
      <w:r w:rsidR="00797A38" w:rsidRPr="00012C7E">
        <w:rPr>
          <w:sz w:val="24"/>
          <w:szCs w:val="24"/>
        </w:rPr>
        <w:t>All face</w:t>
      </w:r>
      <w:r w:rsidR="00341C2F">
        <w:rPr>
          <w:sz w:val="24"/>
          <w:szCs w:val="24"/>
        </w:rPr>
        <w:t>-</w:t>
      </w:r>
      <w:r w:rsidR="00797A38" w:rsidRPr="00012C7E">
        <w:rPr>
          <w:sz w:val="24"/>
          <w:szCs w:val="24"/>
        </w:rPr>
        <w:t>to</w:t>
      </w:r>
      <w:r w:rsidR="00341C2F">
        <w:rPr>
          <w:sz w:val="24"/>
          <w:szCs w:val="24"/>
        </w:rPr>
        <w:t>-</w:t>
      </w:r>
      <w:r w:rsidR="00797A38" w:rsidRPr="00012C7E">
        <w:rPr>
          <w:sz w:val="24"/>
          <w:szCs w:val="24"/>
        </w:rPr>
        <w:t xml:space="preserve">face </w:t>
      </w:r>
      <w:r w:rsidR="00341C2F">
        <w:rPr>
          <w:sz w:val="24"/>
          <w:szCs w:val="24"/>
        </w:rPr>
        <w:t>or</w:t>
      </w:r>
      <w:r w:rsidR="00797A38" w:rsidRPr="00012C7E">
        <w:rPr>
          <w:sz w:val="24"/>
          <w:szCs w:val="24"/>
        </w:rPr>
        <w:t xml:space="preserve"> live on</w:t>
      </w:r>
      <w:r>
        <w:rPr>
          <w:sz w:val="24"/>
          <w:szCs w:val="24"/>
        </w:rPr>
        <w:t>-</w:t>
      </w:r>
      <w:r w:rsidR="00797A38" w:rsidRPr="00012C7E">
        <w:rPr>
          <w:sz w:val="24"/>
          <w:szCs w:val="24"/>
        </w:rPr>
        <w:t>line courses are booked by clicking th</w:t>
      </w:r>
      <w:r w:rsidR="00797A38" w:rsidRPr="00EE5709">
        <w:rPr>
          <w:sz w:val="24"/>
          <w:szCs w:val="24"/>
        </w:rPr>
        <w:t xml:space="preserve">e </w:t>
      </w:r>
      <w:r w:rsidR="00797A38" w:rsidRPr="00EE5709">
        <w:rPr>
          <w:b/>
          <w:bCs/>
          <w:sz w:val="24"/>
          <w:szCs w:val="24"/>
        </w:rPr>
        <w:t>‘Events’</w:t>
      </w:r>
      <w:r w:rsidR="00797A38" w:rsidRPr="00EE5709">
        <w:rPr>
          <w:sz w:val="24"/>
          <w:szCs w:val="24"/>
        </w:rPr>
        <w:t xml:space="preserve"> </w:t>
      </w:r>
      <w:r w:rsidR="00797A38" w:rsidRPr="00012C7E">
        <w:rPr>
          <w:sz w:val="24"/>
          <w:szCs w:val="24"/>
        </w:rPr>
        <w:t xml:space="preserve">tab, then clicking on </w:t>
      </w:r>
      <w:r w:rsidR="00EE5709">
        <w:rPr>
          <w:b/>
          <w:bCs/>
          <w:sz w:val="24"/>
          <w:szCs w:val="24"/>
        </w:rPr>
        <w:t>‘</w:t>
      </w:r>
      <w:r w:rsidR="00797A38" w:rsidRPr="00EE5709">
        <w:rPr>
          <w:b/>
          <w:bCs/>
          <w:sz w:val="24"/>
          <w:szCs w:val="24"/>
        </w:rPr>
        <w:t>Available Events’</w:t>
      </w:r>
      <w:r w:rsidR="00797A38" w:rsidRPr="00EE5709">
        <w:rPr>
          <w:sz w:val="24"/>
          <w:szCs w:val="24"/>
        </w:rPr>
        <w:t>.</w:t>
      </w:r>
      <w:r w:rsidR="00797A38" w:rsidRPr="00012C7E">
        <w:rPr>
          <w:sz w:val="24"/>
          <w:szCs w:val="24"/>
        </w:rPr>
        <w:t xml:space="preserve"> </w:t>
      </w:r>
      <w:r w:rsidR="00797A38" w:rsidRPr="00012C7E">
        <w:rPr>
          <w:color w:val="FFFFFF" w:themeColor="background1"/>
          <w:sz w:val="24"/>
          <w:szCs w:val="24"/>
        </w:rPr>
        <w:t xml:space="preserve"> </w:t>
      </w:r>
      <w:r w:rsidR="005A0A87" w:rsidRPr="00012C7E">
        <w:rPr>
          <w:sz w:val="24"/>
          <w:szCs w:val="24"/>
        </w:rPr>
        <w:t xml:space="preserve">Every course has a section where you can read a short </w:t>
      </w:r>
      <w:r w:rsidR="00797A38" w:rsidRPr="00012C7E">
        <w:rPr>
          <w:sz w:val="24"/>
          <w:szCs w:val="24"/>
        </w:rPr>
        <w:t>blurb</w:t>
      </w:r>
      <w:r w:rsidR="005A0A87" w:rsidRPr="00012C7E">
        <w:rPr>
          <w:sz w:val="24"/>
          <w:szCs w:val="24"/>
        </w:rPr>
        <w:t xml:space="preserve"> of the content to assist in identifying the correct learning for you</w:t>
      </w:r>
      <w:r w:rsidR="00903ACB" w:rsidRPr="00012C7E">
        <w:rPr>
          <w:sz w:val="24"/>
          <w:szCs w:val="24"/>
        </w:rPr>
        <w:t>.</w:t>
      </w:r>
      <w:r w:rsidR="005A0A87" w:rsidRPr="00012C7E">
        <w:rPr>
          <w:sz w:val="24"/>
          <w:szCs w:val="24"/>
        </w:rPr>
        <w:t xml:space="preserve"> The programme seeks to offer learning opportunities across all levels and relevant to all agencies.</w:t>
      </w:r>
      <w:r w:rsidR="00DC2CB0" w:rsidRPr="00012C7E">
        <w:rPr>
          <w:sz w:val="24"/>
          <w:szCs w:val="24"/>
        </w:rPr>
        <w:t xml:space="preserve"> </w:t>
      </w:r>
      <w:r w:rsidR="00797A38" w:rsidRPr="00012C7E">
        <w:rPr>
          <w:sz w:val="24"/>
          <w:szCs w:val="24"/>
        </w:rPr>
        <w:t xml:space="preserve">You will get an email confirming you have booked a place and a reminder email 7 days before the course date. </w:t>
      </w:r>
      <w:r w:rsidR="00AB0309" w:rsidRPr="00012C7E">
        <w:rPr>
          <w:sz w:val="24"/>
          <w:szCs w:val="24"/>
        </w:rPr>
        <w:t>The system will allow you to add yourself to the waiting list of each course if you are not available for the dates on offer or the places are full.  Once a new date is added to the course you will be notified of its availability.  Please ensure you read the cancellation policy to avoid charges.</w:t>
      </w:r>
    </w:p>
    <w:p w14:paraId="2C661CE7" w14:textId="2F9C2685" w:rsidR="00AA4AE3" w:rsidRPr="002C00A7" w:rsidRDefault="00AA4AE3" w:rsidP="00276966">
      <w:pPr>
        <w:pStyle w:val="Heading2"/>
      </w:pPr>
      <w:bookmarkStart w:id="11" w:name="_Toc527445715"/>
      <w:bookmarkStart w:id="12" w:name="_Toc129959412"/>
      <w:bookmarkStart w:id="13" w:name="_Toc161926316"/>
      <w:bookmarkStart w:id="14" w:name="_Toc161926976"/>
      <w:bookmarkStart w:id="15" w:name="_Toc193207344"/>
      <w:bookmarkEnd w:id="10"/>
      <w:r w:rsidRPr="002C00A7">
        <w:t>Charging</w:t>
      </w:r>
      <w:bookmarkEnd w:id="11"/>
      <w:bookmarkEnd w:id="12"/>
      <w:bookmarkEnd w:id="13"/>
      <w:bookmarkEnd w:id="14"/>
      <w:bookmarkEnd w:id="15"/>
    </w:p>
    <w:p w14:paraId="646FA208" w14:textId="506B90DD" w:rsidR="00AA4AE3" w:rsidRPr="00012C7E" w:rsidRDefault="00AA4AE3" w:rsidP="00012C7E">
      <w:pPr>
        <w:pStyle w:val="NoSpacing"/>
        <w:rPr>
          <w:sz w:val="24"/>
          <w:szCs w:val="24"/>
        </w:rPr>
      </w:pPr>
      <w:r w:rsidRPr="00012C7E">
        <w:rPr>
          <w:sz w:val="24"/>
          <w:szCs w:val="24"/>
        </w:rPr>
        <w:t xml:space="preserve">Currently, all </w:t>
      </w:r>
      <w:r w:rsidR="00FD6A42" w:rsidRPr="00012C7E">
        <w:rPr>
          <w:sz w:val="24"/>
          <w:szCs w:val="24"/>
        </w:rPr>
        <w:t>training is offered</w:t>
      </w:r>
      <w:r w:rsidRPr="00012C7E">
        <w:rPr>
          <w:sz w:val="24"/>
          <w:szCs w:val="24"/>
        </w:rPr>
        <w:t xml:space="preserve"> free to people who work</w:t>
      </w:r>
      <w:r w:rsidR="00AB0309" w:rsidRPr="00012C7E">
        <w:rPr>
          <w:sz w:val="24"/>
          <w:szCs w:val="24"/>
        </w:rPr>
        <w:t xml:space="preserve"> or volunteer</w:t>
      </w:r>
      <w:r w:rsidR="00676228" w:rsidRPr="00012C7E">
        <w:rPr>
          <w:sz w:val="24"/>
          <w:szCs w:val="24"/>
        </w:rPr>
        <w:t xml:space="preserve"> in Calderdale</w:t>
      </w:r>
      <w:r w:rsidRPr="00012C7E">
        <w:rPr>
          <w:sz w:val="24"/>
          <w:szCs w:val="24"/>
        </w:rPr>
        <w:t xml:space="preserve"> with children, young people, families, adults at risk or in need of services who live in Calderdale. </w:t>
      </w:r>
      <w:r w:rsidR="00947492" w:rsidRPr="00012C7E">
        <w:rPr>
          <w:sz w:val="24"/>
          <w:szCs w:val="24"/>
        </w:rPr>
        <w:t>Licenses have been prepaid for the e</w:t>
      </w:r>
      <w:r w:rsidR="006C719E" w:rsidRPr="00012C7E">
        <w:rPr>
          <w:sz w:val="24"/>
          <w:szCs w:val="24"/>
        </w:rPr>
        <w:t>-l</w:t>
      </w:r>
      <w:r w:rsidR="00947492" w:rsidRPr="00012C7E">
        <w:rPr>
          <w:sz w:val="24"/>
          <w:szCs w:val="24"/>
        </w:rPr>
        <w:t xml:space="preserve">earning courses and therefore registering for a course uses a licence that cannot be re-allocated if you do not complete the course.  </w:t>
      </w:r>
      <w:r w:rsidR="007A7641" w:rsidRPr="00012C7E">
        <w:rPr>
          <w:sz w:val="24"/>
          <w:szCs w:val="24"/>
        </w:rPr>
        <w:t>If an</w:t>
      </w:r>
      <w:r w:rsidR="00947492" w:rsidRPr="00012C7E">
        <w:rPr>
          <w:sz w:val="24"/>
          <w:szCs w:val="24"/>
        </w:rPr>
        <w:t xml:space="preserve"> e</w:t>
      </w:r>
      <w:r w:rsidR="00096CDD">
        <w:rPr>
          <w:sz w:val="24"/>
          <w:szCs w:val="24"/>
        </w:rPr>
        <w:t>-le</w:t>
      </w:r>
      <w:r w:rsidR="00947492" w:rsidRPr="00012C7E">
        <w:rPr>
          <w:sz w:val="24"/>
          <w:szCs w:val="24"/>
        </w:rPr>
        <w:t>arn course is not completed in the allocated time a cost of</w:t>
      </w:r>
      <w:r w:rsidR="00947492" w:rsidRPr="00012C7E">
        <w:rPr>
          <w:b/>
          <w:bCs/>
          <w:sz w:val="24"/>
          <w:szCs w:val="24"/>
        </w:rPr>
        <w:t xml:space="preserve"> £30</w:t>
      </w:r>
      <w:r w:rsidR="00947492" w:rsidRPr="00012C7E">
        <w:rPr>
          <w:sz w:val="24"/>
          <w:szCs w:val="24"/>
        </w:rPr>
        <w:t xml:space="preserve"> </w:t>
      </w:r>
      <w:r w:rsidR="00A344AB">
        <w:rPr>
          <w:sz w:val="24"/>
          <w:szCs w:val="24"/>
        </w:rPr>
        <w:t>can</w:t>
      </w:r>
      <w:r w:rsidR="00947492" w:rsidRPr="00012C7E">
        <w:rPr>
          <w:sz w:val="24"/>
          <w:szCs w:val="24"/>
        </w:rPr>
        <w:t xml:space="preserve"> be leveed.</w:t>
      </w:r>
    </w:p>
    <w:p w14:paraId="29A7FE20" w14:textId="1A8EDE83" w:rsidR="00AA4AE3" w:rsidRPr="002C00A7" w:rsidRDefault="00AA4AE3" w:rsidP="00276966">
      <w:pPr>
        <w:pStyle w:val="Heading2"/>
      </w:pPr>
      <w:bookmarkStart w:id="16" w:name="_Toc527445716"/>
      <w:bookmarkStart w:id="17" w:name="_Toc129959413"/>
      <w:bookmarkStart w:id="18" w:name="_Toc161926317"/>
      <w:bookmarkStart w:id="19" w:name="_Toc161926977"/>
      <w:bookmarkStart w:id="20" w:name="_Toc193207345"/>
      <w:r w:rsidRPr="002C00A7">
        <w:t>Cancellation Policy</w:t>
      </w:r>
      <w:bookmarkEnd w:id="16"/>
      <w:bookmarkEnd w:id="17"/>
      <w:bookmarkEnd w:id="18"/>
      <w:bookmarkEnd w:id="19"/>
      <w:bookmarkEnd w:id="20"/>
      <w:r w:rsidR="00E32B80">
        <w:t xml:space="preserve"> </w:t>
      </w:r>
    </w:p>
    <w:p w14:paraId="1101CA10" w14:textId="7D7E525F" w:rsidR="00C31328" w:rsidRPr="00012C7E" w:rsidRDefault="00C31328" w:rsidP="00012C7E">
      <w:pPr>
        <w:pStyle w:val="NoSpacing"/>
        <w:rPr>
          <w:sz w:val="24"/>
          <w:szCs w:val="24"/>
        </w:rPr>
      </w:pPr>
      <w:r w:rsidRPr="00012C7E">
        <w:rPr>
          <w:sz w:val="24"/>
          <w:szCs w:val="24"/>
        </w:rPr>
        <w:t xml:space="preserve">Non-attendance or late cancellation of training courses wastes valuable places that can be used by other individuals, </w:t>
      </w:r>
      <w:r w:rsidR="00810884" w:rsidRPr="00012C7E">
        <w:rPr>
          <w:sz w:val="24"/>
          <w:szCs w:val="24"/>
        </w:rPr>
        <w:t xml:space="preserve">it also </w:t>
      </w:r>
      <w:r w:rsidR="00F429A9" w:rsidRPr="00012C7E">
        <w:rPr>
          <w:sz w:val="24"/>
          <w:szCs w:val="24"/>
        </w:rPr>
        <w:t>means that some activities or group work cannot go ahead as planned and so</w:t>
      </w:r>
      <w:r w:rsidR="00500ED4" w:rsidRPr="00012C7E">
        <w:rPr>
          <w:sz w:val="24"/>
          <w:szCs w:val="24"/>
        </w:rPr>
        <w:t xml:space="preserve"> interferes with learning of others. </w:t>
      </w:r>
      <w:r w:rsidR="00C165BF" w:rsidRPr="00012C7E">
        <w:rPr>
          <w:rStyle w:val="jsgrdq"/>
          <w:sz w:val="24"/>
          <w:szCs w:val="24"/>
        </w:rPr>
        <w:t>This applies as much to virtual delivery as it does to face to face sessions.</w:t>
      </w:r>
      <w:r w:rsidR="00430841" w:rsidRPr="00012C7E">
        <w:rPr>
          <w:rStyle w:val="jsgrdq"/>
          <w:sz w:val="24"/>
          <w:szCs w:val="24"/>
        </w:rPr>
        <w:t xml:space="preserve"> </w:t>
      </w:r>
      <w:r w:rsidR="00430841" w:rsidRPr="00012C7E">
        <w:rPr>
          <w:sz w:val="24"/>
          <w:szCs w:val="24"/>
        </w:rPr>
        <w:t>Therefore,</w:t>
      </w:r>
      <w:r w:rsidRPr="00012C7E">
        <w:rPr>
          <w:sz w:val="24"/>
          <w:szCs w:val="24"/>
        </w:rPr>
        <w:t xml:space="preserve"> a charge of </w:t>
      </w:r>
      <w:r w:rsidRPr="00012C7E">
        <w:rPr>
          <w:b/>
          <w:bCs/>
          <w:sz w:val="24"/>
          <w:szCs w:val="24"/>
        </w:rPr>
        <w:t>£50</w:t>
      </w:r>
      <w:r w:rsidRPr="00012C7E">
        <w:rPr>
          <w:sz w:val="24"/>
          <w:szCs w:val="24"/>
        </w:rPr>
        <w:t xml:space="preserve"> is leveed if someone fails to cancel their booking on Enable for a virtual or face</w:t>
      </w:r>
      <w:r w:rsidR="00FD6A42" w:rsidRPr="00012C7E">
        <w:rPr>
          <w:sz w:val="24"/>
          <w:szCs w:val="24"/>
        </w:rPr>
        <w:t>-</w:t>
      </w:r>
      <w:r w:rsidRPr="00012C7E">
        <w:rPr>
          <w:sz w:val="24"/>
          <w:szCs w:val="24"/>
        </w:rPr>
        <w:t>to</w:t>
      </w:r>
      <w:r w:rsidR="00FD6A42" w:rsidRPr="00012C7E">
        <w:rPr>
          <w:sz w:val="24"/>
          <w:szCs w:val="24"/>
        </w:rPr>
        <w:t>-</w:t>
      </w:r>
      <w:r w:rsidRPr="00012C7E">
        <w:rPr>
          <w:sz w:val="24"/>
          <w:szCs w:val="24"/>
        </w:rPr>
        <w:t>face course with</w:t>
      </w:r>
      <w:r w:rsidR="00AB0309" w:rsidRPr="00012C7E">
        <w:rPr>
          <w:sz w:val="24"/>
          <w:szCs w:val="24"/>
        </w:rPr>
        <w:t xml:space="preserve"> </w:t>
      </w:r>
      <w:r w:rsidRPr="00012C7E">
        <w:rPr>
          <w:sz w:val="24"/>
          <w:szCs w:val="24"/>
        </w:rPr>
        <w:t xml:space="preserve">3 </w:t>
      </w:r>
      <w:r w:rsidR="00AB0309" w:rsidRPr="00012C7E">
        <w:rPr>
          <w:sz w:val="24"/>
          <w:szCs w:val="24"/>
        </w:rPr>
        <w:t xml:space="preserve">clear </w:t>
      </w:r>
      <w:proofErr w:type="spellStart"/>
      <w:r w:rsidRPr="00012C7E">
        <w:rPr>
          <w:sz w:val="24"/>
          <w:szCs w:val="24"/>
        </w:rPr>
        <w:t xml:space="preserve">days </w:t>
      </w:r>
      <w:r w:rsidR="00AB0309" w:rsidRPr="00012C7E">
        <w:rPr>
          <w:sz w:val="24"/>
          <w:szCs w:val="24"/>
        </w:rPr>
        <w:t>notice</w:t>
      </w:r>
      <w:proofErr w:type="spellEnd"/>
      <w:r w:rsidR="00AB0309" w:rsidRPr="00012C7E">
        <w:rPr>
          <w:sz w:val="24"/>
          <w:szCs w:val="24"/>
        </w:rPr>
        <w:t xml:space="preserve"> </w:t>
      </w:r>
      <w:r w:rsidRPr="00012C7E">
        <w:rPr>
          <w:sz w:val="24"/>
          <w:szCs w:val="24"/>
        </w:rPr>
        <w:t>and does not send a replacement. Cancelling the booking on Enable releases the place for someone on the waiting list.</w:t>
      </w:r>
    </w:p>
    <w:p w14:paraId="302BFE86" w14:textId="394F8995" w:rsidR="005C173C" w:rsidRPr="00012C7E" w:rsidRDefault="005C173C" w:rsidP="00012C7E">
      <w:pPr>
        <w:pStyle w:val="NoSpacing"/>
        <w:rPr>
          <w:sz w:val="24"/>
          <w:szCs w:val="24"/>
        </w:rPr>
      </w:pPr>
      <w:r w:rsidRPr="00012C7E">
        <w:rPr>
          <w:sz w:val="24"/>
          <w:szCs w:val="24"/>
        </w:rPr>
        <w:t>Line managers are responsible for cancelling courses if the individual cannot</w:t>
      </w:r>
      <w:r w:rsidR="007A7641" w:rsidRPr="00012C7E">
        <w:rPr>
          <w:sz w:val="24"/>
          <w:szCs w:val="24"/>
        </w:rPr>
        <w:t xml:space="preserve">, </w:t>
      </w:r>
      <w:proofErr w:type="spellStart"/>
      <w:r w:rsidRPr="00012C7E">
        <w:rPr>
          <w:sz w:val="24"/>
          <w:szCs w:val="24"/>
        </w:rPr>
        <w:t>e.g</w:t>
      </w:r>
      <w:proofErr w:type="spellEnd"/>
      <w:r w:rsidRPr="00012C7E">
        <w:rPr>
          <w:sz w:val="24"/>
          <w:szCs w:val="24"/>
        </w:rPr>
        <w:t xml:space="preserve"> </w:t>
      </w:r>
      <w:r w:rsidR="007A7641" w:rsidRPr="00012C7E">
        <w:rPr>
          <w:sz w:val="24"/>
          <w:szCs w:val="24"/>
        </w:rPr>
        <w:t xml:space="preserve">due to </w:t>
      </w:r>
      <w:r w:rsidRPr="00012C7E">
        <w:rPr>
          <w:sz w:val="24"/>
          <w:szCs w:val="24"/>
        </w:rPr>
        <w:t>sickness.</w:t>
      </w:r>
    </w:p>
    <w:p w14:paraId="4CB462B6" w14:textId="62B51D20" w:rsidR="00AA4AE3" w:rsidRPr="002C00A7" w:rsidRDefault="00341C2F" w:rsidP="00276966">
      <w:pPr>
        <w:pStyle w:val="Heading2"/>
      </w:pPr>
      <w:bookmarkStart w:id="21" w:name="_Toc527445717"/>
      <w:bookmarkStart w:id="22" w:name="_Toc129959414"/>
      <w:bookmarkStart w:id="23" w:name="_Toc161926318"/>
      <w:bookmarkStart w:id="24" w:name="_Toc161926978"/>
      <w:bookmarkStart w:id="25" w:name="_Toc193207346"/>
      <w:r>
        <w:rPr>
          <w:noProof/>
        </w:rPr>
        <w:drawing>
          <wp:inline distT="0" distB="0" distL="0" distR="0" wp14:anchorId="69221423" wp14:editId="67C20E19">
            <wp:extent cx="580000" cy="720000"/>
            <wp:effectExtent l="0" t="0" r="0" b="4445"/>
            <wp:docPr id="2" name="Picture 2" descr="awards tab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wards tab log"/>
                    <pic:cNvPicPr/>
                  </pic:nvPicPr>
                  <pic:blipFill>
                    <a:blip r:embed="rId17">
                      <a:extLst>
                        <a:ext uri="{28A0092B-C50C-407E-A947-70E740481C1C}">
                          <a14:useLocalDpi xmlns:a14="http://schemas.microsoft.com/office/drawing/2010/main" val="0"/>
                        </a:ext>
                      </a:extLst>
                    </a:blip>
                    <a:stretch>
                      <a:fillRect/>
                    </a:stretch>
                  </pic:blipFill>
                  <pic:spPr>
                    <a:xfrm>
                      <a:off x="0" y="0"/>
                      <a:ext cx="580000" cy="720000"/>
                    </a:xfrm>
                    <a:prstGeom prst="rect">
                      <a:avLst/>
                    </a:prstGeom>
                  </pic:spPr>
                </pic:pic>
              </a:graphicData>
            </a:graphic>
          </wp:inline>
        </w:drawing>
      </w:r>
      <w:r w:rsidR="00AA4AE3" w:rsidRPr="002C00A7">
        <w:t>Certificates</w:t>
      </w:r>
      <w:bookmarkEnd w:id="21"/>
      <w:bookmarkEnd w:id="22"/>
      <w:bookmarkEnd w:id="23"/>
      <w:bookmarkEnd w:id="24"/>
      <w:bookmarkEnd w:id="25"/>
    </w:p>
    <w:p w14:paraId="3F3BD0F6" w14:textId="1BB27ADF" w:rsidR="00AA4AE3" w:rsidRDefault="00096CDD" w:rsidP="00012C7E">
      <w:pPr>
        <w:pStyle w:val="NoSpacing"/>
        <w:rPr>
          <w:sz w:val="24"/>
          <w:szCs w:val="24"/>
        </w:rPr>
      </w:pPr>
      <w:r>
        <w:rPr>
          <w:sz w:val="24"/>
          <w:szCs w:val="24"/>
        </w:rPr>
        <w:t>A</w:t>
      </w:r>
      <w:r w:rsidR="0086204B" w:rsidRPr="00012C7E">
        <w:rPr>
          <w:sz w:val="24"/>
          <w:szCs w:val="24"/>
        </w:rPr>
        <w:t xml:space="preserve">fter the course </w:t>
      </w:r>
      <w:r w:rsidR="009C7D7F" w:rsidRPr="00012C7E">
        <w:rPr>
          <w:sz w:val="24"/>
          <w:szCs w:val="24"/>
        </w:rPr>
        <w:t xml:space="preserve">attendance </w:t>
      </w:r>
      <w:r w:rsidR="0086204B" w:rsidRPr="00012C7E">
        <w:rPr>
          <w:sz w:val="24"/>
          <w:szCs w:val="24"/>
        </w:rPr>
        <w:t>register is updated</w:t>
      </w:r>
      <w:r w:rsidR="00FA26BE" w:rsidRPr="00012C7E">
        <w:rPr>
          <w:sz w:val="24"/>
          <w:szCs w:val="24"/>
        </w:rPr>
        <w:t xml:space="preserve"> on Enable</w:t>
      </w:r>
      <w:r>
        <w:rPr>
          <w:sz w:val="24"/>
          <w:szCs w:val="24"/>
        </w:rPr>
        <w:t xml:space="preserve"> a new module </w:t>
      </w:r>
      <w:r w:rsidR="00B451E3">
        <w:rPr>
          <w:sz w:val="24"/>
          <w:szCs w:val="24"/>
        </w:rPr>
        <w:t xml:space="preserve">in the </w:t>
      </w:r>
      <w:r w:rsidR="00B451E3" w:rsidRPr="00B451E3">
        <w:rPr>
          <w:b/>
          <w:bCs/>
          <w:sz w:val="24"/>
          <w:szCs w:val="24"/>
        </w:rPr>
        <w:t xml:space="preserve">Learning </w:t>
      </w:r>
      <w:r w:rsidR="00B451E3">
        <w:rPr>
          <w:sz w:val="24"/>
          <w:szCs w:val="24"/>
        </w:rPr>
        <w:t xml:space="preserve">tab </w:t>
      </w:r>
      <w:r>
        <w:rPr>
          <w:sz w:val="24"/>
          <w:szCs w:val="24"/>
        </w:rPr>
        <w:t>for th</w:t>
      </w:r>
      <w:r w:rsidR="00B451E3">
        <w:rPr>
          <w:sz w:val="24"/>
          <w:szCs w:val="24"/>
        </w:rPr>
        <w:t>at</w:t>
      </w:r>
      <w:r>
        <w:rPr>
          <w:sz w:val="24"/>
          <w:szCs w:val="24"/>
        </w:rPr>
        <w:t xml:space="preserve"> course is </w:t>
      </w:r>
      <w:r w:rsidR="00B451E3">
        <w:rPr>
          <w:sz w:val="24"/>
          <w:szCs w:val="24"/>
        </w:rPr>
        <w:t>allocated to you</w:t>
      </w:r>
      <w:r w:rsidR="00F71E80" w:rsidRPr="00012C7E">
        <w:rPr>
          <w:sz w:val="24"/>
          <w:szCs w:val="24"/>
        </w:rPr>
        <w:t>.</w:t>
      </w:r>
      <w:r>
        <w:rPr>
          <w:sz w:val="24"/>
          <w:szCs w:val="24"/>
        </w:rPr>
        <w:t xml:space="preserve"> </w:t>
      </w:r>
      <w:r w:rsidR="00B451E3">
        <w:rPr>
          <w:sz w:val="24"/>
          <w:szCs w:val="24"/>
        </w:rPr>
        <w:t xml:space="preserve">This module contains </w:t>
      </w:r>
      <w:r w:rsidR="00B451E3" w:rsidRPr="00012C7E">
        <w:rPr>
          <w:sz w:val="24"/>
          <w:szCs w:val="24"/>
        </w:rPr>
        <w:t>Certificates for face-to-face</w:t>
      </w:r>
      <w:r w:rsidR="00B451E3">
        <w:rPr>
          <w:sz w:val="24"/>
          <w:szCs w:val="24"/>
        </w:rPr>
        <w:t xml:space="preserve"> or live on-line</w:t>
      </w:r>
      <w:r w:rsidR="00B451E3" w:rsidRPr="00012C7E">
        <w:rPr>
          <w:sz w:val="24"/>
          <w:szCs w:val="24"/>
        </w:rPr>
        <w:t xml:space="preserve"> training events and successfully completed e-learning</w:t>
      </w:r>
      <w:r w:rsidR="00B451E3">
        <w:rPr>
          <w:sz w:val="24"/>
          <w:szCs w:val="24"/>
        </w:rPr>
        <w:t xml:space="preserve"> certificates are</w:t>
      </w:r>
      <w:r w:rsidR="00B451E3" w:rsidRPr="00012C7E">
        <w:rPr>
          <w:sz w:val="24"/>
          <w:szCs w:val="24"/>
        </w:rPr>
        <w:t xml:space="preserve"> generated automatically by the </w:t>
      </w:r>
      <w:r w:rsidR="00B451E3">
        <w:rPr>
          <w:sz w:val="24"/>
          <w:szCs w:val="24"/>
        </w:rPr>
        <w:t xml:space="preserve">learning </w:t>
      </w:r>
      <w:r w:rsidR="00B451E3" w:rsidRPr="00012C7E">
        <w:rPr>
          <w:sz w:val="24"/>
          <w:szCs w:val="24"/>
        </w:rPr>
        <w:t>management system</w:t>
      </w:r>
    </w:p>
    <w:p w14:paraId="6604FEF9" w14:textId="424A1D49" w:rsidR="0043162C" w:rsidRDefault="0043162C" w:rsidP="0043162C">
      <w:pPr>
        <w:pStyle w:val="Heading2"/>
      </w:pPr>
      <w:bookmarkStart w:id="26" w:name="_Toc161926319"/>
      <w:bookmarkStart w:id="27" w:name="_Toc161926979"/>
      <w:bookmarkStart w:id="28" w:name="_Toc193207347"/>
      <w:r>
        <w:t>Evaluations</w:t>
      </w:r>
      <w:bookmarkEnd w:id="26"/>
      <w:bookmarkEnd w:id="27"/>
      <w:bookmarkEnd w:id="28"/>
    </w:p>
    <w:p w14:paraId="290331D8" w14:textId="29208758" w:rsidR="0043162C" w:rsidRPr="00012C7E" w:rsidRDefault="0043162C" w:rsidP="0043162C">
      <w:r>
        <w:t>All learning sessions offer the participant an opportunity to provide feedback through an evaluation form</w:t>
      </w:r>
      <w:r w:rsidRPr="0043162C">
        <w:t xml:space="preserve"> </w:t>
      </w:r>
      <w:r>
        <w:t xml:space="preserve">automatically generated by learning </w:t>
      </w:r>
      <w:r w:rsidRPr="00012C7E">
        <w:t>management system</w:t>
      </w:r>
      <w:r>
        <w:t xml:space="preserve"> and included in the module that provides the certificate and any course related materials.</w:t>
      </w:r>
    </w:p>
    <w:p w14:paraId="24723A4F" w14:textId="77777777" w:rsidR="00E16FBF" w:rsidRPr="002C00A7" w:rsidRDefault="00E16FBF" w:rsidP="00276966">
      <w:pPr>
        <w:pStyle w:val="Heading2"/>
      </w:pPr>
      <w:bookmarkStart w:id="29" w:name="_Toc129959415"/>
      <w:bookmarkStart w:id="30" w:name="_Toc161926320"/>
      <w:bookmarkStart w:id="31" w:name="_Toc161926980"/>
      <w:bookmarkStart w:id="32" w:name="_Toc193207348"/>
      <w:r w:rsidRPr="002C00A7">
        <w:t>Privacy Notice</w:t>
      </w:r>
      <w:bookmarkEnd w:id="29"/>
      <w:bookmarkEnd w:id="30"/>
      <w:bookmarkEnd w:id="31"/>
      <w:bookmarkEnd w:id="32"/>
    </w:p>
    <w:p w14:paraId="539E921E" w14:textId="02818EEA" w:rsidR="00587C76" w:rsidRPr="00012C7E" w:rsidRDefault="00E16FBF" w:rsidP="00012C7E">
      <w:pPr>
        <w:pStyle w:val="NoSpacing"/>
        <w:rPr>
          <w:sz w:val="24"/>
          <w:szCs w:val="24"/>
        </w:rPr>
      </w:pPr>
      <w:r w:rsidRPr="00012C7E">
        <w:rPr>
          <w:sz w:val="24"/>
          <w:szCs w:val="24"/>
        </w:rPr>
        <w:t>Calderdale Council is registered with the Information Commissioners Office (ICO) under the provisions of the Data Protection Act 2018. The Council takes its responsibilities under the Act very seriously.</w:t>
      </w:r>
    </w:p>
    <w:p w14:paraId="055869C9" w14:textId="3E1C8F54" w:rsidR="00E16FBF" w:rsidRPr="00012C7E" w:rsidRDefault="00E16FBF" w:rsidP="00012C7E">
      <w:pPr>
        <w:pStyle w:val="NoSpacing"/>
        <w:rPr>
          <w:sz w:val="24"/>
          <w:szCs w:val="24"/>
        </w:rPr>
      </w:pPr>
      <w:r w:rsidRPr="00012C7E">
        <w:rPr>
          <w:sz w:val="24"/>
          <w:szCs w:val="24"/>
        </w:rPr>
        <w:t>The information provided by you when registering on the learning platform and/or requesting your details are included on the CSAB/CSCP distribution list is collected for the purposes of facilitating access to and confirmation of e</w:t>
      </w:r>
      <w:r w:rsidR="006C719E" w:rsidRPr="00012C7E">
        <w:rPr>
          <w:sz w:val="24"/>
          <w:szCs w:val="24"/>
        </w:rPr>
        <w:t>-</w:t>
      </w:r>
      <w:r w:rsidRPr="00012C7E">
        <w:rPr>
          <w:sz w:val="24"/>
          <w:szCs w:val="24"/>
        </w:rPr>
        <w:t xml:space="preserve">learning or multi-agency training and advising you of any changes to requested learning events. We need to collect this information </w:t>
      </w:r>
      <w:proofErr w:type="gramStart"/>
      <w:r w:rsidRPr="00012C7E">
        <w:rPr>
          <w:sz w:val="24"/>
          <w:szCs w:val="24"/>
        </w:rPr>
        <w:t>in order to</w:t>
      </w:r>
      <w:proofErr w:type="gramEnd"/>
      <w:r w:rsidRPr="00012C7E">
        <w:rPr>
          <w:sz w:val="24"/>
          <w:szCs w:val="24"/>
        </w:rPr>
        <w:t xml:space="preserve"> maintain accurate records of your name and contact details during the time you wish to take advantage of the training offer provided by CSAB and CSCP. As your information sits on the Virtual College platform, they will also have access to your information </w:t>
      </w:r>
      <w:proofErr w:type="gramStart"/>
      <w:r w:rsidRPr="00012C7E">
        <w:rPr>
          <w:sz w:val="24"/>
          <w:szCs w:val="24"/>
        </w:rPr>
        <w:t>in order to</w:t>
      </w:r>
      <w:proofErr w:type="gramEnd"/>
      <w:r w:rsidRPr="00012C7E">
        <w:rPr>
          <w:sz w:val="24"/>
          <w:szCs w:val="24"/>
        </w:rPr>
        <w:t xml:space="preserve"> resolve any technical issues in accessing training. The information you provide may also be used for evaluation, quality assurance and audit purposes.</w:t>
      </w:r>
    </w:p>
    <w:p w14:paraId="71D74459" w14:textId="3F545E01" w:rsidR="00587C76" w:rsidRPr="00012C7E" w:rsidRDefault="00E16FBF" w:rsidP="00012C7E">
      <w:pPr>
        <w:pStyle w:val="NoSpacing"/>
        <w:rPr>
          <w:sz w:val="24"/>
          <w:szCs w:val="24"/>
        </w:rPr>
      </w:pPr>
      <w:r w:rsidRPr="00012C7E">
        <w:rPr>
          <w:sz w:val="24"/>
          <w:szCs w:val="24"/>
        </w:rPr>
        <w:t xml:space="preserve">Completion of the registration form constitutes explicit consent from you for us to process your data </w:t>
      </w:r>
      <w:proofErr w:type="gramStart"/>
      <w:r w:rsidRPr="00012C7E">
        <w:rPr>
          <w:sz w:val="24"/>
          <w:szCs w:val="24"/>
        </w:rPr>
        <w:t>in order to</w:t>
      </w:r>
      <w:proofErr w:type="gramEnd"/>
      <w:r w:rsidRPr="00012C7E">
        <w:rPr>
          <w:sz w:val="24"/>
          <w:szCs w:val="24"/>
        </w:rPr>
        <w:t xml:space="preserve"> carry out this service.</w:t>
      </w:r>
    </w:p>
    <w:p w14:paraId="67B4BB41" w14:textId="0070CDBC" w:rsidR="00587C76" w:rsidRPr="00012C7E" w:rsidRDefault="00E16FBF" w:rsidP="00012C7E">
      <w:pPr>
        <w:pStyle w:val="NoSpacing"/>
        <w:rPr>
          <w:sz w:val="24"/>
          <w:szCs w:val="24"/>
        </w:rPr>
      </w:pPr>
      <w:r w:rsidRPr="00012C7E">
        <w:rPr>
          <w:sz w:val="24"/>
          <w:szCs w:val="24"/>
        </w:rPr>
        <w:t xml:space="preserve">You may withdraw this consent at any </w:t>
      </w:r>
      <w:r w:rsidR="00BC1040" w:rsidRPr="00012C7E">
        <w:rPr>
          <w:sz w:val="24"/>
          <w:szCs w:val="24"/>
        </w:rPr>
        <w:t>time by writing to the CSAB/CSCP</w:t>
      </w:r>
      <w:r w:rsidRPr="00012C7E">
        <w:rPr>
          <w:sz w:val="24"/>
          <w:szCs w:val="24"/>
        </w:rPr>
        <w:t xml:space="preserve"> Learning and Improvement Officer, Princess Buildings, Halifax, HX1 1TS or emailing </w:t>
      </w:r>
      <w:hyperlink r:id="rId18" w:history="1">
        <w:r w:rsidR="00F206CC" w:rsidRPr="00012C7E">
          <w:rPr>
            <w:rStyle w:val="Hyperlink"/>
            <w:rFonts w:cs="Calibri"/>
            <w:iCs/>
            <w:sz w:val="24"/>
            <w:szCs w:val="24"/>
          </w:rPr>
          <w:t>lisa.golding-smith@calderdale.gov.uk</w:t>
        </w:r>
      </w:hyperlink>
      <w:r w:rsidR="002D6359" w:rsidRPr="00012C7E">
        <w:rPr>
          <w:sz w:val="24"/>
          <w:szCs w:val="24"/>
        </w:rPr>
        <w:t xml:space="preserve">.  </w:t>
      </w:r>
      <w:r w:rsidRPr="00012C7E">
        <w:rPr>
          <w:sz w:val="24"/>
          <w:szCs w:val="24"/>
        </w:rPr>
        <w:t>You also have the right to see your own personal data, to have inaccurate data corrected and to have information removed unless we are required by law or a statutory person to keep it. Any information you provide can be amended by you at any time by accessing your learner record.</w:t>
      </w:r>
    </w:p>
    <w:p w14:paraId="32308293" w14:textId="02915C4C" w:rsidR="00587C76" w:rsidRPr="00012C7E" w:rsidRDefault="00E16FBF" w:rsidP="00012C7E">
      <w:pPr>
        <w:pStyle w:val="NoSpacing"/>
        <w:rPr>
          <w:sz w:val="24"/>
          <w:szCs w:val="24"/>
        </w:rPr>
      </w:pPr>
      <w:r w:rsidRPr="00012C7E">
        <w:rPr>
          <w:sz w:val="24"/>
          <w:szCs w:val="24"/>
        </w:rPr>
        <w:t>You have the right to complain to the Data Protection Officer if you feel that your data has not been handled in accordance with the law.</w:t>
      </w:r>
    </w:p>
    <w:p w14:paraId="571BAF04" w14:textId="7C2D11D8" w:rsidR="00587C76" w:rsidRPr="00012C7E" w:rsidRDefault="00E16FBF" w:rsidP="00012C7E">
      <w:pPr>
        <w:pStyle w:val="NoSpacing"/>
        <w:rPr>
          <w:sz w:val="24"/>
          <w:szCs w:val="24"/>
        </w:rPr>
      </w:pPr>
      <w:r w:rsidRPr="00012C7E">
        <w:rPr>
          <w:sz w:val="24"/>
          <w:szCs w:val="24"/>
        </w:rPr>
        <w:t xml:space="preserve">The Councils Data Protection Officer is Tracie Robinson and can be contacted at </w:t>
      </w:r>
      <w:hyperlink r:id="rId19" w:history="1">
        <w:r w:rsidR="00F71E80" w:rsidRPr="00012C7E">
          <w:rPr>
            <w:rStyle w:val="Hyperlink"/>
            <w:rFonts w:cs="Calibri"/>
            <w:iCs/>
            <w:sz w:val="24"/>
            <w:szCs w:val="24"/>
          </w:rPr>
          <w:t>information_management@calderdale.gov.uk</w:t>
        </w:r>
      </w:hyperlink>
      <w:r w:rsidRPr="00012C7E">
        <w:rPr>
          <w:sz w:val="24"/>
          <w:szCs w:val="24"/>
        </w:rPr>
        <w:t>.</w:t>
      </w:r>
    </w:p>
    <w:p w14:paraId="58436BA5" w14:textId="13289863" w:rsidR="00E16FBF" w:rsidRPr="00012C7E" w:rsidRDefault="00E16FBF" w:rsidP="00012C7E">
      <w:pPr>
        <w:pStyle w:val="NoSpacing"/>
        <w:rPr>
          <w:sz w:val="24"/>
          <w:szCs w:val="24"/>
        </w:rPr>
      </w:pPr>
      <w:r w:rsidRPr="00012C7E">
        <w:rPr>
          <w:sz w:val="24"/>
          <w:szCs w:val="24"/>
        </w:rPr>
        <w:t>Your information will be recorded on our systems to maintain up to date records. This information will be kept for a maximum of 7 years from the last log-in date of this service or until such time as the data is reviewed by us or removed at your request.</w:t>
      </w:r>
    </w:p>
    <w:p w14:paraId="2D85751B" w14:textId="790230F0" w:rsidR="00881685" w:rsidRDefault="00040D5D" w:rsidP="00012C7E">
      <w:pPr>
        <w:pStyle w:val="NoSpacing"/>
        <w:rPr>
          <w:sz w:val="24"/>
          <w:szCs w:val="24"/>
        </w:rPr>
      </w:pPr>
      <w:r w:rsidRPr="00012C7E">
        <w:rPr>
          <w:sz w:val="24"/>
          <w:szCs w:val="24"/>
        </w:rPr>
        <w:t xml:space="preserve">If you would like to be kept informed of forthcoming learning opportunities and safeguarding matters, please contact </w:t>
      </w:r>
      <w:hyperlink r:id="rId20" w:history="1">
        <w:r w:rsidR="00492587" w:rsidRPr="00012C7E">
          <w:rPr>
            <w:rStyle w:val="Hyperlink"/>
            <w:rFonts w:cs="Calibri"/>
            <w:iCs/>
            <w:sz w:val="24"/>
            <w:szCs w:val="24"/>
          </w:rPr>
          <w:t>sally.fletcher@calderdale.gov.uk</w:t>
        </w:r>
      </w:hyperlink>
      <w:r w:rsidR="002D6359" w:rsidRPr="00012C7E">
        <w:rPr>
          <w:sz w:val="24"/>
          <w:szCs w:val="24"/>
        </w:rPr>
        <w:t xml:space="preserve"> </w:t>
      </w:r>
      <w:r w:rsidRPr="00012C7E">
        <w:rPr>
          <w:sz w:val="24"/>
          <w:szCs w:val="24"/>
        </w:rPr>
        <w:t>to be added to the distribution list.</w:t>
      </w:r>
    </w:p>
    <w:p w14:paraId="4CEA8909" w14:textId="77777777" w:rsidR="000E642D" w:rsidRPr="00012C7E" w:rsidRDefault="000E642D" w:rsidP="00012C7E">
      <w:pPr>
        <w:pStyle w:val="NoSpacing"/>
        <w:rPr>
          <w:sz w:val="24"/>
          <w:szCs w:val="24"/>
        </w:rPr>
      </w:pPr>
    </w:p>
    <w:p w14:paraId="6A1594D7" w14:textId="73CA9C73" w:rsidR="005C173C" w:rsidRPr="00756788" w:rsidRDefault="00DE7AA6" w:rsidP="00984B1B">
      <w:pPr>
        <w:pStyle w:val="Heading2"/>
        <w:rPr>
          <w:u w:val="single"/>
        </w:rPr>
      </w:pPr>
      <w:r w:rsidRPr="002C00A7">
        <w:rPr>
          <w:rFonts w:cs="Calibri"/>
        </w:rPr>
        <w:br w:type="page"/>
      </w:r>
      <w:bookmarkStart w:id="33" w:name="_Toc129959416"/>
      <w:bookmarkStart w:id="34" w:name="_Toc161926321"/>
      <w:bookmarkStart w:id="35" w:name="_Toc161926981"/>
      <w:bookmarkStart w:id="36" w:name="_Toc193207349"/>
      <w:r w:rsidR="005C173C" w:rsidRPr="001729DA">
        <w:rPr>
          <w:color w:val="4F6228" w:themeColor="accent3" w:themeShade="80"/>
          <w:u w:val="single"/>
        </w:rPr>
        <w:t>E-</w:t>
      </w:r>
      <w:r w:rsidR="006C719E" w:rsidRPr="001729DA">
        <w:rPr>
          <w:color w:val="4F6228" w:themeColor="accent3" w:themeShade="80"/>
          <w:u w:val="single"/>
        </w:rPr>
        <w:t>l</w:t>
      </w:r>
      <w:r w:rsidR="005C173C" w:rsidRPr="001729DA">
        <w:rPr>
          <w:color w:val="4F6228" w:themeColor="accent3" w:themeShade="80"/>
          <w:u w:val="single"/>
        </w:rPr>
        <w:t>earning</w:t>
      </w:r>
      <w:bookmarkEnd w:id="33"/>
      <w:bookmarkEnd w:id="34"/>
      <w:bookmarkEnd w:id="35"/>
      <w:bookmarkEnd w:id="36"/>
    </w:p>
    <w:p w14:paraId="62CF6C74" w14:textId="36EFEBEF" w:rsidR="004C45DD" w:rsidRPr="00564D91" w:rsidRDefault="005C173C" w:rsidP="00276966">
      <w:pPr>
        <w:rPr>
          <w:rFonts w:asciiTheme="minorHAnsi" w:hAnsiTheme="minorHAnsi" w:cstheme="minorHAnsi"/>
        </w:rPr>
      </w:pPr>
      <w:bookmarkStart w:id="37" w:name="_Hlk129960550"/>
      <w:r w:rsidRPr="00564D91">
        <w:rPr>
          <w:rFonts w:asciiTheme="minorHAnsi" w:hAnsiTheme="minorHAnsi" w:cstheme="minorHAnsi"/>
        </w:rPr>
        <w:t>E</w:t>
      </w:r>
      <w:r w:rsidR="006C719E">
        <w:rPr>
          <w:rFonts w:asciiTheme="minorHAnsi" w:hAnsiTheme="minorHAnsi" w:cstheme="minorHAnsi"/>
        </w:rPr>
        <w:t>-l</w:t>
      </w:r>
      <w:r w:rsidRPr="00564D91">
        <w:rPr>
          <w:rFonts w:asciiTheme="minorHAnsi" w:hAnsiTheme="minorHAnsi" w:cstheme="minorHAnsi"/>
        </w:rPr>
        <w:t>earning m</w:t>
      </w:r>
      <w:r w:rsidR="00DE7AA6" w:rsidRPr="00564D91">
        <w:rPr>
          <w:rFonts w:asciiTheme="minorHAnsi" w:hAnsiTheme="minorHAnsi" w:cstheme="minorHAnsi"/>
        </w:rPr>
        <w:t xml:space="preserve">odules can be accessed via </w:t>
      </w:r>
      <w:r w:rsidRPr="00564D91">
        <w:rPr>
          <w:rFonts w:asciiTheme="minorHAnsi" w:hAnsiTheme="minorHAnsi" w:cstheme="minorHAnsi"/>
        </w:rPr>
        <w:t xml:space="preserve">the </w:t>
      </w:r>
      <w:r w:rsidR="001B3300" w:rsidRPr="00D962E0">
        <w:rPr>
          <w:rFonts w:asciiTheme="minorHAnsi" w:hAnsiTheme="minorHAnsi" w:cstheme="minorHAnsi"/>
          <w:b/>
          <w:bCs/>
          <w:color w:val="auto"/>
        </w:rPr>
        <w:t>LEARNING</w:t>
      </w:r>
      <w:r w:rsidRPr="00564D91">
        <w:rPr>
          <w:rFonts w:asciiTheme="minorHAnsi" w:hAnsiTheme="minorHAnsi" w:cstheme="minorHAnsi"/>
        </w:rPr>
        <w:t xml:space="preserve"> tab on </w:t>
      </w:r>
      <w:hyperlink r:id="rId21" w:history="1">
        <w:r w:rsidRPr="00564D91">
          <w:rPr>
            <w:rStyle w:val="Hyperlink"/>
            <w:rFonts w:asciiTheme="minorHAnsi" w:hAnsiTheme="minorHAnsi" w:cstheme="minorHAnsi"/>
          </w:rPr>
          <w:t>Enable</w:t>
        </w:r>
      </w:hyperlink>
      <w:r w:rsidRPr="00564D91">
        <w:rPr>
          <w:rFonts w:asciiTheme="minorHAnsi" w:hAnsiTheme="minorHAnsi" w:cstheme="minorHAnsi"/>
        </w:rPr>
        <w:t xml:space="preserve"> </w:t>
      </w:r>
      <w:r w:rsidR="00DE7AA6" w:rsidRPr="00564D91">
        <w:rPr>
          <w:rFonts w:asciiTheme="minorHAnsi" w:hAnsiTheme="minorHAnsi" w:cstheme="minorHAnsi"/>
        </w:rPr>
        <w:t>.</w:t>
      </w:r>
      <w:r w:rsidR="00DF3999" w:rsidRPr="00DF3999">
        <w:rPr>
          <w:noProof/>
        </w:rPr>
        <w:t xml:space="preserve"> </w:t>
      </w:r>
      <w:r w:rsidR="00DF3999">
        <w:rPr>
          <w:noProof/>
        </w:rPr>
        <w:drawing>
          <wp:inline distT="0" distB="0" distL="0" distR="0" wp14:anchorId="092679F6" wp14:editId="614317CB">
            <wp:extent cx="313690" cy="401955"/>
            <wp:effectExtent l="0" t="0" r="0" b="0"/>
            <wp:docPr id="6" name="Picture 6" descr="learning t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earning tab logo"/>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13690" cy="401955"/>
                    </a:xfrm>
                    <a:prstGeom prst="rect">
                      <a:avLst/>
                    </a:prstGeom>
                  </pic:spPr>
                </pic:pic>
              </a:graphicData>
            </a:graphic>
          </wp:inline>
        </w:drawing>
      </w:r>
    </w:p>
    <w:p w14:paraId="58BB2B49" w14:textId="77A6D087" w:rsidR="00E1485C" w:rsidRDefault="00E1485C" w:rsidP="00E1485C">
      <w:pPr>
        <w:pStyle w:val="Heading3"/>
      </w:pPr>
      <w:bookmarkStart w:id="38" w:name="_Toc129959417"/>
      <w:bookmarkStart w:id="39" w:name="_Toc161926323"/>
      <w:bookmarkStart w:id="40" w:name="_Toc161926983"/>
      <w:bookmarkStart w:id="41" w:name="_Toc193207350"/>
      <w:r w:rsidRPr="00E1485C">
        <w:t>An Introduction to the Autism Spectrum</w:t>
      </w:r>
      <w:bookmarkEnd w:id="38"/>
      <w:bookmarkEnd w:id="39"/>
      <w:bookmarkEnd w:id="40"/>
      <w:bookmarkEnd w:id="41"/>
    </w:p>
    <w:p w14:paraId="1D236FA0" w14:textId="685681CD" w:rsidR="00564D91" w:rsidRPr="007A7641" w:rsidRDefault="007A7641" w:rsidP="00564D91">
      <w:pPr>
        <w:pStyle w:val="NoSpacing"/>
        <w:rPr>
          <w:rFonts w:asciiTheme="minorHAnsi" w:hAnsiTheme="minorHAnsi" w:cstheme="minorHAnsi"/>
          <w:sz w:val="24"/>
          <w:szCs w:val="24"/>
          <w:lang w:eastAsia="en-GB"/>
        </w:rPr>
      </w:pPr>
      <w:r w:rsidRPr="007A7641">
        <w:rPr>
          <w:rFonts w:asciiTheme="minorHAnsi" w:hAnsiTheme="minorHAnsi" w:cstheme="minorHAnsi"/>
          <w:sz w:val="24"/>
          <w:szCs w:val="24"/>
          <w:shd w:val="clear" w:color="auto" w:fill="FFFFFF"/>
        </w:rPr>
        <w:t xml:space="preserve">An Introduction to the Autism Spectrum is designed for anyone who may </w:t>
      </w:r>
      <w:proofErr w:type="gramStart"/>
      <w:r w:rsidRPr="007A7641">
        <w:rPr>
          <w:rFonts w:asciiTheme="minorHAnsi" w:hAnsiTheme="minorHAnsi" w:cstheme="minorHAnsi"/>
          <w:sz w:val="24"/>
          <w:szCs w:val="24"/>
          <w:shd w:val="clear" w:color="auto" w:fill="FFFFFF"/>
        </w:rPr>
        <w:t>come into contact with</w:t>
      </w:r>
      <w:proofErr w:type="gramEnd"/>
      <w:r w:rsidRPr="007A7641">
        <w:rPr>
          <w:rFonts w:asciiTheme="minorHAnsi" w:hAnsiTheme="minorHAnsi" w:cstheme="minorHAnsi"/>
          <w:sz w:val="24"/>
          <w:szCs w:val="24"/>
          <w:shd w:val="clear" w:color="auto" w:fill="FFFFFF"/>
        </w:rPr>
        <w:t xml:space="preserve"> autistic individuals through their work, to help raise their awareness.</w:t>
      </w:r>
    </w:p>
    <w:p w14:paraId="4B48444C" w14:textId="554C4028" w:rsidR="004D44F2" w:rsidRPr="006D528E" w:rsidRDefault="004D44F2" w:rsidP="00E1485C">
      <w:pPr>
        <w:pStyle w:val="Heading3"/>
      </w:pPr>
      <w:bookmarkStart w:id="42" w:name="_Toc129959418"/>
      <w:bookmarkStart w:id="43" w:name="_Toc161926324"/>
      <w:bookmarkStart w:id="44" w:name="_Toc161926984"/>
      <w:bookmarkStart w:id="45" w:name="_Toc193207351"/>
      <w:r w:rsidRPr="006D528E">
        <w:t>Awareness of Forced Marriages</w:t>
      </w:r>
      <w:bookmarkEnd w:id="42"/>
      <w:bookmarkEnd w:id="43"/>
      <w:bookmarkEnd w:id="44"/>
      <w:bookmarkEnd w:id="45"/>
    </w:p>
    <w:p w14:paraId="48DE39CF" w14:textId="77777777" w:rsidR="001C1C5C" w:rsidRDefault="001C1C5C" w:rsidP="001C1C5C">
      <w:pPr>
        <w:pStyle w:val="NoSpacing"/>
        <w:rPr>
          <w:sz w:val="24"/>
          <w:szCs w:val="24"/>
          <w:shd w:val="clear" w:color="auto" w:fill="FFFFFF"/>
        </w:rPr>
      </w:pPr>
      <w:bookmarkStart w:id="46" w:name="_Toc129959419"/>
      <w:bookmarkStart w:id="47" w:name="_Toc161926325"/>
      <w:bookmarkStart w:id="48" w:name="_Toc161926985"/>
      <w:r w:rsidRPr="001C1C5C">
        <w:rPr>
          <w:sz w:val="24"/>
          <w:szCs w:val="24"/>
          <w:shd w:val="clear" w:color="auto" w:fill="FFFFFF"/>
        </w:rPr>
        <w:t>It is estimated that several thousand forced marriages take place each year, often with disastrous consequences for the victims. Your actions can help make a difference. This module will provide you with the knowledge and skills to deal with such a situation in a way that will increase the chances of a positive outcome for the victim considerably. When you have completed this module, you will be able to recognise the warning signs of forced marriage, take the right actions to help protect the potential victim and cooperate effectively with other agencies.</w:t>
      </w:r>
    </w:p>
    <w:p w14:paraId="6258F1B3" w14:textId="77777777" w:rsidR="001C1C5C" w:rsidRPr="001C1C5C" w:rsidRDefault="001C1C5C" w:rsidP="001C1C5C">
      <w:pPr>
        <w:pStyle w:val="Heading3"/>
      </w:pPr>
      <w:bookmarkStart w:id="49" w:name="_Toc193207352"/>
      <w:r w:rsidRPr="001C1C5C">
        <w:t>Awareness of Health and Safety</w:t>
      </w:r>
      <w:bookmarkEnd w:id="49"/>
    </w:p>
    <w:p w14:paraId="6130A020" w14:textId="2A0E63EA" w:rsidR="001C1C5C" w:rsidRPr="001C1C5C" w:rsidRDefault="001C1C5C" w:rsidP="001C1C5C">
      <w:pPr>
        <w:pStyle w:val="NoSpacing"/>
        <w:rPr>
          <w:sz w:val="24"/>
          <w:szCs w:val="24"/>
          <w:shd w:val="clear" w:color="auto" w:fill="FFFFFF"/>
        </w:rPr>
      </w:pPr>
      <w:r w:rsidRPr="001C1C5C">
        <w:rPr>
          <w:sz w:val="24"/>
          <w:szCs w:val="24"/>
          <w:shd w:val="clear" w:color="auto" w:fill="FFFFFF"/>
        </w:rPr>
        <w:t>This short course is all about keeping you safe and well. Everyone has a role in making workplaces a safe place to be, so this course introduces you to the main areas everyone should consider, no matter what environment they work in. It also helps employers meet their obligations to comply with Health and Safety legislation.</w:t>
      </w:r>
    </w:p>
    <w:p w14:paraId="70E2CC69" w14:textId="203FC110" w:rsidR="00495615" w:rsidRDefault="00495615" w:rsidP="001C1C5C">
      <w:pPr>
        <w:pStyle w:val="Heading3"/>
      </w:pPr>
      <w:bookmarkStart w:id="50" w:name="_Toc193207353"/>
      <w:r w:rsidRPr="00495615">
        <w:t>Child and Adult Sexual Exploitation</w:t>
      </w:r>
      <w:bookmarkEnd w:id="46"/>
      <w:bookmarkEnd w:id="47"/>
      <w:bookmarkEnd w:id="48"/>
      <w:bookmarkEnd w:id="50"/>
    </w:p>
    <w:p w14:paraId="7D09F821" w14:textId="1F786F0E" w:rsidR="00495615" w:rsidRPr="007A7641" w:rsidRDefault="00495615" w:rsidP="007A7641">
      <w:pPr>
        <w:pStyle w:val="NoSpacing"/>
        <w:rPr>
          <w:sz w:val="24"/>
          <w:szCs w:val="24"/>
        </w:rPr>
      </w:pPr>
      <w:r w:rsidRPr="007A7641">
        <w:rPr>
          <w:sz w:val="24"/>
          <w:szCs w:val="24"/>
        </w:rPr>
        <w:t>This course provides information on dealing with both Child Sexual Exploitation (CSE) and Adult Sexual Exploitation (ASE). It is aimed at those who work with vulnerable individuals, it includes guidance on grooming, trafficking, consent and reporting.</w:t>
      </w:r>
    </w:p>
    <w:p w14:paraId="6A493643" w14:textId="6953F50F" w:rsidR="00E1485C" w:rsidRDefault="00E1485C" w:rsidP="00E1485C">
      <w:pPr>
        <w:pStyle w:val="Heading3"/>
      </w:pPr>
      <w:bookmarkStart w:id="51" w:name="_Toc129959420"/>
      <w:bookmarkStart w:id="52" w:name="_Toc161926326"/>
      <w:bookmarkStart w:id="53" w:name="_Toc161926986"/>
      <w:bookmarkStart w:id="54" w:name="_Toc193207354"/>
      <w:r w:rsidRPr="00E1485C">
        <w:t>Child Criminal Exploitation Gangs and County Lines</w:t>
      </w:r>
      <w:bookmarkEnd w:id="51"/>
      <w:bookmarkEnd w:id="52"/>
      <w:bookmarkEnd w:id="53"/>
      <w:bookmarkEnd w:id="54"/>
    </w:p>
    <w:p w14:paraId="54ED3FC0" w14:textId="539845FC" w:rsidR="00564D91" w:rsidRPr="00564D91" w:rsidRDefault="00564D91" w:rsidP="00564D91">
      <w:pPr>
        <w:autoSpaceDE w:val="0"/>
        <w:autoSpaceDN w:val="0"/>
        <w:adjustRightInd w:val="0"/>
        <w:spacing w:after="0" w:line="240" w:lineRule="auto"/>
        <w:rPr>
          <w:rFonts w:asciiTheme="minorHAnsi" w:hAnsiTheme="minorHAnsi" w:cstheme="minorHAnsi"/>
          <w:color w:val="auto"/>
        </w:rPr>
      </w:pPr>
      <w:r w:rsidRPr="00564D91">
        <w:rPr>
          <w:rFonts w:asciiTheme="minorHAnsi" w:hAnsiTheme="minorHAnsi" w:cstheme="minorHAnsi"/>
          <w:color w:val="auto"/>
          <w:lang w:eastAsia="en-GB"/>
        </w:rPr>
        <w:t xml:space="preserve">This course describes how children and young people can be vulnerable to gang related issues, Child Criminal Exploitation (CCE), and the definition of ‘county </w:t>
      </w:r>
      <w:proofErr w:type="gramStart"/>
      <w:r w:rsidRPr="00564D91">
        <w:rPr>
          <w:rFonts w:asciiTheme="minorHAnsi" w:hAnsiTheme="minorHAnsi" w:cstheme="minorHAnsi"/>
          <w:color w:val="auto"/>
          <w:lang w:eastAsia="en-GB"/>
        </w:rPr>
        <w:t>lines’</w:t>
      </w:r>
      <w:proofErr w:type="gramEnd"/>
      <w:r w:rsidRPr="00564D91">
        <w:rPr>
          <w:rFonts w:asciiTheme="minorHAnsi" w:hAnsiTheme="minorHAnsi" w:cstheme="minorHAnsi"/>
          <w:color w:val="auto"/>
          <w:lang w:eastAsia="en-GB"/>
        </w:rPr>
        <w:t>. You will be able to identify the signs of children and young people at risk and what forms gang related issues can take. The course gives information on how to report and act to protect those at risk or already involved in these issues.</w:t>
      </w:r>
    </w:p>
    <w:p w14:paraId="58C46BC9" w14:textId="55A6B627" w:rsidR="00495615" w:rsidRDefault="00495615" w:rsidP="00E1485C">
      <w:pPr>
        <w:pStyle w:val="Heading3"/>
      </w:pPr>
      <w:bookmarkStart w:id="55" w:name="_Toc129959421"/>
      <w:bookmarkStart w:id="56" w:name="_Toc161926327"/>
      <w:bookmarkStart w:id="57" w:name="_Toc161926987"/>
      <w:bookmarkStart w:id="58" w:name="_Toc193207355"/>
      <w:r w:rsidRPr="00495615">
        <w:t>Child Poverty</w:t>
      </w:r>
      <w:bookmarkEnd w:id="55"/>
      <w:bookmarkEnd w:id="56"/>
      <w:bookmarkEnd w:id="57"/>
      <w:bookmarkEnd w:id="58"/>
    </w:p>
    <w:p w14:paraId="37219202" w14:textId="32DC9D58" w:rsidR="00495615" w:rsidRDefault="007A7641" w:rsidP="007A7641">
      <w:pPr>
        <w:pStyle w:val="NoSpacing"/>
        <w:rPr>
          <w:sz w:val="24"/>
          <w:szCs w:val="24"/>
          <w:shd w:val="clear" w:color="auto" w:fill="FFFFFF"/>
        </w:rPr>
      </w:pPr>
      <w:r w:rsidRPr="007A7641">
        <w:rPr>
          <w:sz w:val="24"/>
          <w:szCs w:val="24"/>
          <w:shd w:val="clear" w:color="auto" w:fill="FFFFFF"/>
        </w:rPr>
        <w:t>This course is relevant for all working with children who may be in poverty, such as social workers, teachers or health workers. It gives information on the reasons for poverty, how to help children and their families, and guidance on multi-agency working and your role as practitioner.</w:t>
      </w:r>
    </w:p>
    <w:p w14:paraId="570C38EB" w14:textId="77777777" w:rsidR="00B5783B" w:rsidRPr="00B5783B" w:rsidRDefault="00B5783B" w:rsidP="00B5783B">
      <w:pPr>
        <w:pStyle w:val="Heading3"/>
        <w:rPr>
          <w:shd w:val="clear" w:color="auto" w:fill="FFFFFF"/>
        </w:rPr>
      </w:pPr>
      <w:bookmarkStart w:id="59" w:name="_Toc193207356"/>
      <w:r w:rsidRPr="00B5783B">
        <w:rPr>
          <w:shd w:val="clear" w:color="auto" w:fill="FFFFFF"/>
        </w:rPr>
        <w:t>Cyber Security Awareness</w:t>
      </w:r>
      <w:bookmarkEnd w:id="59"/>
    </w:p>
    <w:p w14:paraId="2E893F45" w14:textId="21D95EC5" w:rsidR="00B5783B" w:rsidRDefault="00B5783B" w:rsidP="007A7641">
      <w:pPr>
        <w:pStyle w:val="NoSpacing"/>
        <w:rPr>
          <w:sz w:val="24"/>
          <w:szCs w:val="24"/>
          <w:shd w:val="clear" w:color="auto" w:fill="FFFFFF"/>
        </w:rPr>
      </w:pPr>
      <w:r w:rsidRPr="00B5783B">
        <w:rPr>
          <w:sz w:val="24"/>
          <w:szCs w:val="24"/>
          <w:shd w:val="clear" w:color="auto" w:fill="FFFFFF"/>
        </w:rPr>
        <w:t>This course teaches you all about cyber security: from what cyber threats you need to know about, to how you can prevent a cyberattack from happening. You’ll also find out how cyber security links to GDPR and learn top tips on keeping yourself and your organisation safe from cyber thieves. </w:t>
      </w:r>
    </w:p>
    <w:p w14:paraId="51C75822" w14:textId="33F8F8E2" w:rsidR="00D55128" w:rsidRDefault="00D55128" w:rsidP="00D55128">
      <w:pPr>
        <w:pStyle w:val="Heading3"/>
      </w:pPr>
      <w:bookmarkStart w:id="60" w:name="_Toc161926328"/>
      <w:bookmarkStart w:id="61" w:name="_Toc161926988"/>
      <w:bookmarkStart w:id="62" w:name="_Toc193207357"/>
      <w:r w:rsidRPr="00E1485C">
        <w:t>De</w:t>
      </w:r>
      <w:r>
        <w:t>aling with Stressful Situations</w:t>
      </w:r>
      <w:bookmarkEnd w:id="60"/>
      <w:bookmarkEnd w:id="61"/>
      <w:bookmarkEnd w:id="62"/>
    </w:p>
    <w:p w14:paraId="548D1534" w14:textId="510DFDFD" w:rsidR="00D55128" w:rsidRPr="000D6DFB" w:rsidRDefault="000D6DFB" w:rsidP="000D6DFB">
      <w:pPr>
        <w:pStyle w:val="NoSpacing"/>
        <w:rPr>
          <w:sz w:val="24"/>
          <w:szCs w:val="24"/>
        </w:rPr>
      </w:pPr>
      <w:r w:rsidRPr="000D6DFB">
        <w:rPr>
          <w:sz w:val="24"/>
          <w:szCs w:val="24"/>
        </w:rPr>
        <w:t>A short course to give learners an understanding of what stress is, how different people cope with stress and tools and techniques that can be used.</w:t>
      </w:r>
    </w:p>
    <w:p w14:paraId="48CD0354" w14:textId="3DCDB3D8" w:rsidR="00E1485C" w:rsidRDefault="00E1485C" w:rsidP="00E1485C">
      <w:pPr>
        <w:pStyle w:val="Heading3"/>
      </w:pPr>
      <w:bookmarkStart w:id="63" w:name="_Toc129959422"/>
      <w:bookmarkStart w:id="64" w:name="_Toc161926329"/>
      <w:bookmarkStart w:id="65" w:name="_Toc161926989"/>
      <w:bookmarkStart w:id="66" w:name="_Toc193207358"/>
      <w:r w:rsidRPr="00C741E9">
        <w:t>Dementia Awareness Training</w:t>
      </w:r>
      <w:bookmarkEnd w:id="63"/>
      <w:bookmarkEnd w:id="64"/>
      <w:bookmarkEnd w:id="65"/>
      <w:bookmarkEnd w:id="66"/>
    </w:p>
    <w:p w14:paraId="17793F50" w14:textId="08FEC888" w:rsidR="00564D91" w:rsidRPr="00564D91" w:rsidRDefault="00564D91" w:rsidP="00564D91">
      <w:pPr>
        <w:autoSpaceDE w:val="0"/>
        <w:autoSpaceDN w:val="0"/>
        <w:adjustRightInd w:val="0"/>
        <w:spacing w:after="0" w:line="240" w:lineRule="auto"/>
        <w:rPr>
          <w:rFonts w:asciiTheme="minorHAnsi" w:hAnsiTheme="minorHAnsi" w:cstheme="minorHAnsi"/>
          <w:color w:val="auto"/>
        </w:rPr>
      </w:pPr>
      <w:r w:rsidRPr="00564D91">
        <w:rPr>
          <w:rFonts w:asciiTheme="minorHAnsi" w:hAnsiTheme="minorHAnsi" w:cstheme="minorHAnsi"/>
          <w:color w:val="auto"/>
          <w:lang w:eastAsia="en-GB"/>
        </w:rPr>
        <w:t>This course, intended for healthcare professionals and those working with individuals with dementia, covers the symptoms and types of dementia, its treatment and medication, the how to manage communication and care.</w:t>
      </w:r>
    </w:p>
    <w:p w14:paraId="77A7C44C" w14:textId="3210FFD3" w:rsidR="00E1485C" w:rsidRDefault="00E1485C" w:rsidP="00E1485C">
      <w:pPr>
        <w:pStyle w:val="Heading3"/>
      </w:pPr>
      <w:bookmarkStart w:id="67" w:name="_Toc129959423"/>
      <w:bookmarkStart w:id="68" w:name="_Toc161926330"/>
      <w:bookmarkStart w:id="69" w:name="_Toc161926990"/>
      <w:bookmarkStart w:id="70" w:name="_Toc193207359"/>
      <w:r w:rsidRPr="00E1485C">
        <w:t xml:space="preserve">Early Child Development </w:t>
      </w:r>
      <w:r w:rsidR="0098030B">
        <w:t>–</w:t>
      </w:r>
      <w:r w:rsidRPr="00E1485C">
        <w:t xml:space="preserve"> Foundation</w:t>
      </w:r>
      <w:bookmarkEnd w:id="67"/>
      <w:bookmarkEnd w:id="68"/>
      <w:bookmarkEnd w:id="69"/>
      <w:bookmarkEnd w:id="70"/>
    </w:p>
    <w:p w14:paraId="60288EC7" w14:textId="77777777" w:rsidR="00B5783B" w:rsidRPr="00B5783B" w:rsidRDefault="00B5783B" w:rsidP="00B5783B">
      <w:pPr>
        <w:pStyle w:val="NoSpacing"/>
        <w:rPr>
          <w:b/>
          <w:bCs/>
          <w:sz w:val="24"/>
          <w:szCs w:val="24"/>
          <w:lang w:eastAsia="en-GB"/>
        </w:rPr>
      </w:pPr>
      <w:bookmarkStart w:id="71" w:name="_Toc161926331"/>
      <w:bookmarkStart w:id="72" w:name="_Toc161926991"/>
      <w:r w:rsidRPr="00B5783B">
        <w:rPr>
          <w:sz w:val="24"/>
          <w:szCs w:val="24"/>
          <w:lang w:eastAsia="en-GB"/>
        </w:rPr>
        <w:t>Our Early Child Development - Foundation course looks to educate learners on various issues that may affect child development. Topics within the course include the stages of development, attachment, vulnerabilities and resilience and the importance of child development. From these topics learners will be equipped with the relevant knowledge to be able to adapt their working practices in relation to child development.</w:t>
      </w:r>
    </w:p>
    <w:p w14:paraId="49E1B18D" w14:textId="3F23EC2F" w:rsidR="00FF54CE" w:rsidRDefault="00FF54CE" w:rsidP="00FF54CE">
      <w:pPr>
        <w:pStyle w:val="Heading3"/>
      </w:pPr>
      <w:bookmarkStart w:id="73" w:name="_Toc193207360"/>
      <w:r>
        <w:t>Equality, Diversity and Inclusion for Employees</w:t>
      </w:r>
      <w:bookmarkEnd w:id="71"/>
      <w:bookmarkEnd w:id="72"/>
      <w:bookmarkEnd w:id="73"/>
    </w:p>
    <w:p w14:paraId="24EFA5F8" w14:textId="145BA3A3" w:rsidR="00981441" w:rsidRPr="002D7E6D" w:rsidRDefault="00981441" w:rsidP="002D7E6D">
      <w:pPr>
        <w:pStyle w:val="NoSpacing"/>
        <w:rPr>
          <w:sz w:val="24"/>
          <w:szCs w:val="24"/>
        </w:rPr>
      </w:pPr>
      <w:r w:rsidRPr="002D7E6D">
        <w:rPr>
          <w:sz w:val="24"/>
          <w:szCs w:val="24"/>
        </w:rPr>
        <w:t>This course describes what the three terms mean, the differences between them and how to live and breathe an equality, diversity and inclusion strategy. The course in approximately 1hour and covers different types of discrimination and unconscious biases in the workplace.</w:t>
      </w:r>
    </w:p>
    <w:p w14:paraId="3A6BD5F3" w14:textId="63FD84A2" w:rsidR="00A27B3B" w:rsidRDefault="00A27B3B" w:rsidP="00A27B3B">
      <w:pPr>
        <w:pStyle w:val="Heading3"/>
      </w:pPr>
      <w:bookmarkStart w:id="74" w:name="_Toc161926332"/>
      <w:bookmarkStart w:id="75" w:name="_Toc161926992"/>
      <w:bookmarkStart w:id="76" w:name="_Toc193207361"/>
      <w:r>
        <w:t>Equality, Diversity and Inclusion for Managers</w:t>
      </w:r>
      <w:bookmarkEnd w:id="74"/>
      <w:bookmarkEnd w:id="75"/>
      <w:bookmarkEnd w:id="76"/>
    </w:p>
    <w:p w14:paraId="55FB905C" w14:textId="4570BB2F" w:rsidR="00A27B3B" w:rsidRPr="002D7E6D" w:rsidRDefault="00A27B3B" w:rsidP="002D7E6D">
      <w:pPr>
        <w:pStyle w:val="NoSpacing"/>
        <w:rPr>
          <w:sz w:val="24"/>
          <w:szCs w:val="24"/>
        </w:rPr>
      </w:pPr>
      <w:r w:rsidRPr="002D7E6D">
        <w:rPr>
          <w:sz w:val="24"/>
          <w:szCs w:val="24"/>
        </w:rPr>
        <w:t>Discover how to create and inclusive working environment and the benefits of implementing a comprehensive ED&amp;I strategy. You will gain knowledge of what equality, diversity and inclusion means and the difference between each term.</w:t>
      </w:r>
    </w:p>
    <w:p w14:paraId="7F3AD2F5" w14:textId="61BD254F" w:rsidR="00495615" w:rsidRPr="00564D91" w:rsidRDefault="00495615" w:rsidP="00564D91">
      <w:pPr>
        <w:pStyle w:val="Heading3"/>
      </w:pPr>
      <w:bookmarkStart w:id="77" w:name="_Toc129959424"/>
      <w:bookmarkStart w:id="78" w:name="_Toc161926333"/>
      <w:bookmarkStart w:id="79" w:name="_Toc161926993"/>
      <w:bookmarkStart w:id="80" w:name="_Toc193207362"/>
      <w:r w:rsidRPr="00564D91">
        <w:t>E-Safety</w:t>
      </w:r>
      <w:bookmarkEnd w:id="77"/>
      <w:bookmarkEnd w:id="78"/>
      <w:bookmarkEnd w:id="79"/>
      <w:bookmarkEnd w:id="80"/>
    </w:p>
    <w:p w14:paraId="2C93C1D5" w14:textId="2B5A7818" w:rsidR="00495615" w:rsidRPr="002D7E6D" w:rsidRDefault="00495615" w:rsidP="002D7E6D">
      <w:pPr>
        <w:pStyle w:val="NoSpacing"/>
        <w:rPr>
          <w:sz w:val="24"/>
          <w:szCs w:val="24"/>
        </w:rPr>
      </w:pPr>
      <w:r w:rsidRPr="002D7E6D">
        <w:rPr>
          <w:sz w:val="24"/>
          <w:szCs w:val="24"/>
        </w:rPr>
        <w:t>This course describes the various forms of abuse and danger caused using technology and the internet, both for adults and children, and gives detailed information on how to counter its effects. You will be able to identify adults and children at risk, what forms online abuse takes and how to recognise them, and information on how to help and protect adults and children.</w:t>
      </w:r>
    </w:p>
    <w:p w14:paraId="4D0B4B63" w14:textId="1017C562" w:rsidR="00A27B3B" w:rsidRDefault="00A27B3B" w:rsidP="00A27B3B">
      <w:pPr>
        <w:pStyle w:val="Heading3"/>
      </w:pPr>
      <w:bookmarkStart w:id="81" w:name="_Toc161926334"/>
      <w:bookmarkStart w:id="82" w:name="_Toc161926994"/>
      <w:bookmarkStart w:id="83" w:name="_Toc193207363"/>
      <w:r>
        <w:t>Fabricated Illness</w:t>
      </w:r>
      <w:bookmarkEnd w:id="81"/>
      <w:bookmarkEnd w:id="82"/>
      <w:bookmarkEnd w:id="83"/>
    </w:p>
    <w:p w14:paraId="48BDF2BB" w14:textId="4250B201" w:rsidR="00A27B3B" w:rsidRPr="002D7E6D" w:rsidRDefault="00A27B3B" w:rsidP="002D7E6D">
      <w:pPr>
        <w:pStyle w:val="NoSpacing"/>
        <w:rPr>
          <w:sz w:val="24"/>
          <w:szCs w:val="24"/>
        </w:rPr>
      </w:pPr>
      <w:r w:rsidRPr="002D7E6D">
        <w:rPr>
          <w:sz w:val="24"/>
          <w:szCs w:val="24"/>
          <w:shd w:val="clear" w:color="auto" w:fill="FFFFFF"/>
        </w:rPr>
        <w:t>Fabricated Induced Illness (FII) is a rare form of child abuse that can often go unnoticed. This course describes the symptoms of FII and the risk factors that can lead to it, and includes case studies, guidance for practitioners. It will help those healthcare workers and those working with children to be more aware of FII.</w:t>
      </w:r>
    </w:p>
    <w:p w14:paraId="6397BFA5" w14:textId="69C214D9" w:rsidR="00495615" w:rsidRDefault="00E1485C" w:rsidP="00E1485C">
      <w:pPr>
        <w:pStyle w:val="Heading3"/>
      </w:pPr>
      <w:bookmarkStart w:id="84" w:name="_Toc129959425"/>
      <w:bookmarkStart w:id="85" w:name="_Toc161926335"/>
      <w:bookmarkStart w:id="86" w:name="_Toc161926995"/>
      <w:bookmarkStart w:id="87" w:name="_Toc193207364"/>
      <w:r w:rsidRPr="00E1485C">
        <w:t>Female Genital Mutilation</w:t>
      </w:r>
      <w:bookmarkEnd w:id="84"/>
      <w:bookmarkEnd w:id="85"/>
      <w:bookmarkEnd w:id="86"/>
      <w:bookmarkEnd w:id="87"/>
    </w:p>
    <w:p w14:paraId="0F94AF50" w14:textId="619E1145" w:rsidR="0098030B" w:rsidRDefault="0098030B" w:rsidP="0098030B">
      <w:pPr>
        <w:autoSpaceDE w:val="0"/>
        <w:autoSpaceDN w:val="0"/>
        <w:adjustRightInd w:val="0"/>
        <w:spacing w:after="0" w:line="240" w:lineRule="auto"/>
        <w:rPr>
          <w:rFonts w:asciiTheme="minorHAnsi" w:hAnsiTheme="minorHAnsi" w:cstheme="minorHAnsi"/>
          <w:color w:val="auto"/>
          <w:lang w:eastAsia="en-GB"/>
        </w:rPr>
      </w:pPr>
      <w:r w:rsidRPr="0098030B">
        <w:rPr>
          <w:rFonts w:asciiTheme="minorHAnsi" w:hAnsiTheme="minorHAnsi" w:cstheme="minorHAnsi"/>
          <w:color w:val="auto"/>
          <w:lang w:eastAsia="en-GB"/>
        </w:rPr>
        <w:t xml:space="preserve">This course covers FGM (female genital mutilation), abuse linked to faith or </w:t>
      </w:r>
      <w:proofErr w:type="gramStart"/>
      <w:r w:rsidRPr="0098030B">
        <w:rPr>
          <w:rFonts w:asciiTheme="minorHAnsi" w:hAnsiTheme="minorHAnsi" w:cstheme="minorHAnsi"/>
          <w:color w:val="auto"/>
          <w:lang w:eastAsia="en-GB"/>
        </w:rPr>
        <w:t>belief, and</w:t>
      </w:r>
      <w:proofErr w:type="gramEnd"/>
      <w:r w:rsidRPr="0098030B">
        <w:rPr>
          <w:rFonts w:asciiTheme="minorHAnsi" w:hAnsiTheme="minorHAnsi" w:cstheme="minorHAnsi"/>
          <w:color w:val="auto"/>
          <w:lang w:eastAsia="en-GB"/>
        </w:rPr>
        <w:t xml:space="preserve"> forced marriage. This course help learners to understand the links between these issues, provides information on how to identify vulnerable people, and how to report and act on such knowledge.</w:t>
      </w:r>
    </w:p>
    <w:p w14:paraId="5BC44FA2" w14:textId="77777777" w:rsidR="00B5783B" w:rsidRDefault="00B5783B" w:rsidP="00B5783B">
      <w:pPr>
        <w:pStyle w:val="Heading3"/>
        <w:rPr>
          <w:lang w:eastAsia="en-GB"/>
        </w:rPr>
      </w:pPr>
      <w:bookmarkStart w:id="88" w:name="_Toc193207365"/>
      <w:r w:rsidRPr="00B5783B">
        <w:rPr>
          <w:lang w:eastAsia="en-GB"/>
        </w:rPr>
        <w:t>Fire Safety Training</w:t>
      </w:r>
      <w:bookmarkEnd w:id="88"/>
    </w:p>
    <w:p w14:paraId="37C456D6" w14:textId="77777777" w:rsidR="00B5783B" w:rsidRDefault="00B5783B" w:rsidP="00B5783B">
      <w:pPr>
        <w:pStyle w:val="NoSpacing"/>
        <w:rPr>
          <w:lang w:eastAsia="en-GB"/>
        </w:rPr>
      </w:pPr>
      <w:r w:rsidRPr="00B5783B">
        <w:rPr>
          <w:sz w:val="24"/>
          <w:szCs w:val="24"/>
          <w:lang w:eastAsia="en-GB"/>
        </w:rPr>
        <w:t>This short course on Fire Safety helps you to prevent fires from happening and to stay safe when they do happen. This course helps employers meet the Regulatory Reform (Fire Safety) Order 2005. The training is suitable for anyone in any workplace</w:t>
      </w:r>
      <w:r w:rsidRPr="00B5783B">
        <w:rPr>
          <w:lang w:eastAsia="en-GB"/>
        </w:rPr>
        <w:t>.</w:t>
      </w:r>
      <w:bookmarkStart w:id="89" w:name="_Toc161926336"/>
      <w:bookmarkStart w:id="90" w:name="_Toc161926996"/>
    </w:p>
    <w:p w14:paraId="53590E7C" w14:textId="4E413CBF" w:rsidR="00A27B3B" w:rsidRDefault="00A27B3B" w:rsidP="00B5783B">
      <w:pPr>
        <w:pStyle w:val="Heading3"/>
      </w:pPr>
      <w:bookmarkStart w:id="91" w:name="_Toc193207366"/>
      <w:r>
        <w:t>Growth Mindset</w:t>
      </w:r>
      <w:bookmarkEnd w:id="89"/>
      <w:bookmarkEnd w:id="90"/>
      <w:bookmarkEnd w:id="91"/>
    </w:p>
    <w:p w14:paraId="5694BEAE" w14:textId="7EBEE1CA" w:rsidR="00A27B3B" w:rsidRDefault="00A27B3B" w:rsidP="002D7E6D">
      <w:pPr>
        <w:pStyle w:val="NoSpacing"/>
        <w:rPr>
          <w:sz w:val="24"/>
          <w:szCs w:val="24"/>
          <w:shd w:val="clear" w:color="auto" w:fill="FFFFFF"/>
        </w:rPr>
      </w:pPr>
      <w:r w:rsidRPr="002D7E6D">
        <w:rPr>
          <w:sz w:val="24"/>
          <w:szCs w:val="24"/>
          <w:shd w:val="clear" w:color="auto" w:fill="FFFFFF"/>
        </w:rPr>
        <w:t>A short course designed to give the learner an understanding of what growth mindset is and how to implement this to improve their own practice.</w:t>
      </w:r>
    </w:p>
    <w:p w14:paraId="579B07A0" w14:textId="77777777" w:rsidR="00B5783B" w:rsidRPr="00B5783B" w:rsidRDefault="00B5783B" w:rsidP="00B5783B">
      <w:pPr>
        <w:pStyle w:val="Heading3"/>
      </w:pPr>
      <w:bookmarkStart w:id="92" w:name="_Toc193207367"/>
      <w:r w:rsidRPr="00B5783B">
        <w:t>Infection Prevention and Control (IPC) at work</w:t>
      </w:r>
      <w:bookmarkEnd w:id="92"/>
    </w:p>
    <w:p w14:paraId="43F0B7E0" w14:textId="303A7613" w:rsidR="00B5783B" w:rsidRDefault="00B5783B" w:rsidP="002D7E6D">
      <w:pPr>
        <w:pStyle w:val="NoSpacing"/>
        <w:rPr>
          <w:sz w:val="24"/>
          <w:szCs w:val="24"/>
        </w:rPr>
      </w:pPr>
      <w:r w:rsidRPr="00B5783B">
        <w:rPr>
          <w:sz w:val="24"/>
          <w:szCs w:val="24"/>
        </w:rPr>
        <w:t xml:space="preserve">Everyone has a part to play when it comes to Infection Prevention and Control (IPC). Ensuring you know the most effective ways you can stop the spread of viruses and bacteria could help reduce the risk of infection in your workplace. Nobody wants to be </w:t>
      </w:r>
      <w:proofErr w:type="gramStart"/>
      <w:r w:rsidRPr="00B5783B">
        <w:rPr>
          <w:sz w:val="24"/>
          <w:szCs w:val="24"/>
        </w:rPr>
        <w:t>ill</w:t>
      </w:r>
      <w:proofErr w:type="gramEnd"/>
      <w:r w:rsidRPr="00B5783B">
        <w:rPr>
          <w:sz w:val="24"/>
          <w:szCs w:val="24"/>
        </w:rPr>
        <w:t xml:space="preserve"> and no business wants to lose time, money and productivity to illness, so the course helps protect everyone by teaching you how to prevent the spread of infection. </w:t>
      </w:r>
    </w:p>
    <w:p w14:paraId="0B86C190" w14:textId="77777777" w:rsidR="00B5783B" w:rsidRPr="00B5783B" w:rsidRDefault="00B5783B" w:rsidP="00B5783B">
      <w:pPr>
        <w:pStyle w:val="Heading3"/>
      </w:pPr>
      <w:bookmarkStart w:id="93" w:name="_Toc193207368"/>
      <w:r w:rsidRPr="00B5783B">
        <w:t>Infection Prevention and Control Resource Pack</w:t>
      </w:r>
      <w:bookmarkEnd w:id="93"/>
    </w:p>
    <w:p w14:paraId="5F04D0B7" w14:textId="4D9AE1DA" w:rsidR="00B5783B" w:rsidRPr="002D7E6D" w:rsidRDefault="00B5783B" w:rsidP="002D7E6D">
      <w:pPr>
        <w:pStyle w:val="NoSpacing"/>
        <w:rPr>
          <w:sz w:val="24"/>
          <w:szCs w:val="24"/>
        </w:rPr>
      </w:pPr>
      <w:r w:rsidRPr="00B5783B">
        <w:rPr>
          <w:sz w:val="24"/>
          <w:szCs w:val="24"/>
        </w:rPr>
        <w:t>This course has been designed as a resource pack to aid learners in understanding the steps they can take to ensure effective infection prevention and control. A range of different resources are included.</w:t>
      </w:r>
    </w:p>
    <w:p w14:paraId="4CB2B3E2" w14:textId="79987B60" w:rsidR="0093393B" w:rsidRDefault="0093393B" w:rsidP="00E1485C">
      <w:pPr>
        <w:pStyle w:val="Heading3"/>
      </w:pPr>
      <w:bookmarkStart w:id="94" w:name="_Toc161926337"/>
      <w:bookmarkStart w:id="95" w:name="_Toc161926997"/>
      <w:bookmarkStart w:id="96" w:name="_Toc129959426"/>
      <w:bookmarkStart w:id="97" w:name="_Toc193207369"/>
      <w:r w:rsidRPr="0093393B">
        <w:t>Learning From Serious Case Reviews</w:t>
      </w:r>
      <w:bookmarkEnd w:id="94"/>
      <w:bookmarkEnd w:id="95"/>
      <w:bookmarkEnd w:id="96"/>
      <w:bookmarkEnd w:id="97"/>
    </w:p>
    <w:p w14:paraId="0E3BDCD1" w14:textId="2DD68337" w:rsidR="0093393B" w:rsidRPr="002D7E6D" w:rsidRDefault="003B41D2" w:rsidP="002D7E6D">
      <w:pPr>
        <w:pStyle w:val="NoSpacing"/>
        <w:rPr>
          <w:sz w:val="24"/>
          <w:szCs w:val="24"/>
        </w:rPr>
      </w:pPr>
      <w:r w:rsidRPr="002D7E6D">
        <w:rPr>
          <w:sz w:val="24"/>
          <w:szCs w:val="24"/>
          <w:shd w:val="clear" w:color="auto" w:fill="FFFFFF"/>
        </w:rPr>
        <w:t xml:space="preserve">This Learning from SCR course will equip all those who </w:t>
      </w:r>
      <w:proofErr w:type="gramStart"/>
      <w:r w:rsidRPr="002D7E6D">
        <w:rPr>
          <w:sz w:val="24"/>
          <w:szCs w:val="24"/>
          <w:shd w:val="clear" w:color="auto" w:fill="FFFFFF"/>
        </w:rPr>
        <w:t>come into contact with</w:t>
      </w:r>
      <w:proofErr w:type="gramEnd"/>
      <w:r w:rsidRPr="002D7E6D">
        <w:rPr>
          <w:sz w:val="24"/>
          <w:szCs w:val="24"/>
          <w:shd w:val="clear" w:color="auto" w:fill="FFFFFF"/>
        </w:rPr>
        <w:t xml:space="preserve"> children with the knowledge and understanding they need to respond to neglect, abuse and extra-familiar harm to help prevent future serious child safeguarding incidents.</w:t>
      </w:r>
    </w:p>
    <w:p w14:paraId="1EE3F6DE" w14:textId="4C4B235D" w:rsidR="00F6260E" w:rsidRDefault="00F6260E" w:rsidP="00D54981">
      <w:pPr>
        <w:pStyle w:val="Heading3"/>
      </w:pPr>
      <w:bookmarkStart w:id="98" w:name="_Toc129959427"/>
      <w:bookmarkStart w:id="99" w:name="_Toc161926338"/>
      <w:bookmarkStart w:id="100" w:name="_Toc161926998"/>
      <w:bookmarkStart w:id="101" w:name="_Toc193207370"/>
      <w:r>
        <w:t>Level 1 Safeguarding Everyone</w:t>
      </w:r>
      <w:bookmarkEnd w:id="98"/>
      <w:bookmarkEnd w:id="99"/>
      <w:bookmarkEnd w:id="100"/>
      <w:bookmarkEnd w:id="101"/>
    </w:p>
    <w:p w14:paraId="1C4B7552" w14:textId="77777777" w:rsidR="00B5783B" w:rsidRPr="00B5783B" w:rsidRDefault="00B5783B" w:rsidP="00B5783B">
      <w:pPr>
        <w:pStyle w:val="NoSpacing"/>
        <w:rPr>
          <w:b/>
          <w:bCs/>
          <w:sz w:val="24"/>
          <w:szCs w:val="24"/>
        </w:rPr>
      </w:pPr>
      <w:bookmarkStart w:id="102" w:name="_Toc129959428"/>
      <w:bookmarkStart w:id="103" w:name="_Toc161926339"/>
      <w:bookmarkStart w:id="104" w:name="_Toc161926999"/>
      <w:r w:rsidRPr="00B5783B">
        <w:rPr>
          <w:sz w:val="24"/>
          <w:szCs w:val="24"/>
        </w:rPr>
        <w:t>This course covers the core information for Safeguarding Everyone Level 1, covering both children and adults. It introduces safeguarding as a topic, covering jargon, multi-agency working and best practice, as well as how to identify the signs and symptoms of abuse and what you should do if you suspect a vulnerable individual is being abused or discloses information. The core content also covers national and local context, whistleblowing and focuses on your role and what you can do to recognise and reduce the likelihood of abuse. The final part focuses on how to deal with suspected and disclosed abuse at Level 1.</w:t>
      </w:r>
    </w:p>
    <w:p w14:paraId="4E68D28A" w14:textId="332B398C" w:rsidR="000727A5" w:rsidRDefault="000727A5" w:rsidP="00E1485C">
      <w:pPr>
        <w:pStyle w:val="Heading3"/>
      </w:pPr>
      <w:bookmarkStart w:id="105" w:name="_Toc193207371"/>
      <w:r>
        <w:t>Level 2 Safeguarding Everyone</w:t>
      </w:r>
      <w:bookmarkEnd w:id="102"/>
      <w:bookmarkEnd w:id="103"/>
      <w:bookmarkEnd w:id="104"/>
      <w:bookmarkEnd w:id="105"/>
    </w:p>
    <w:p w14:paraId="1E4E5AEF" w14:textId="3072095F" w:rsidR="005D23AC" w:rsidRPr="00564D91" w:rsidRDefault="005D23AC" w:rsidP="004026C7">
      <w:pPr>
        <w:pStyle w:val="NoSpacing"/>
        <w:rPr>
          <w:rStyle w:val="jsgrdq"/>
          <w:rFonts w:asciiTheme="minorHAnsi" w:hAnsiTheme="minorHAnsi" w:cstheme="minorHAnsi"/>
        </w:rPr>
      </w:pPr>
      <w:r w:rsidRPr="004026C7">
        <w:rPr>
          <w:rStyle w:val="jsgrdq"/>
          <w:rFonts w:asciiTheme="minorHAnsi" w:hAnsiTheme="minorHAnsi" w:cstheme="minorHAnsi"/>
          <w:sz w:val="24"/>
          <w:szCs w:val="24"/>
        </w:rPr>
        <w:t xml:space="preserve">If you work with </w:t>
      </w:r>
      <w:proofErr w:type="gramStart"/>
      <w:r w:rsidRPr="004026C7">
        <w:rPr>
          <w:rStyle w:val="jsgrdq"/>
          <w:rFonts w:asciiTheme="minorHAnsi" w:hAnsiTheme="minorHAnsi" w:cstheme="minorHAnsi"/>
          <w:sz w:val="24"/>
          <w:szCs w:val="24"/>
        </w:rPr>
        <w:t>children</w:t>
      </w:r>
      <w:proofErr w:type="gramEnd"/>
      <w:r w:rsidRPr="004026C7">
        <w:rPr>
          <w:rStyle w:val="jsgrdq"/>
          <w:rFonts w:asciiTheme="minorHAnsi" w:hAnsiTheme="minorHAnsi" w:cstheme="minorHAnsi"/>
          <w:sz w:val="24"/>
          <w:szCs w:val="24"/>
        </w:rPr>
        <w:t xml:space="preserve"> young people or adults, you have a</w:t>
      </w:r>
      <w:r w:rsidR="004027B6" w:rsidRPr="004026C7">
        <w:rPr>
          <w:rStyle w:val="jsgrdq"/>
          <w:rFonts w:asciiTheme="minorHAnsi" w:hAnsiTheme="minorHAnsi" w:cstheme="minorHAnsi"/>
          <w:sz w:val="24"/>
          <w:szCs w:val="24"/>
        </w:rPr>
        <w:t xml:space="preserve"> </w:t>
      </w:r>
      <w:r w:rsidRPr="004026C7">
        <w:rPr>
          <w:rStyle w:val="jsgrdq"/>
          <w:rFonts w:asciiTheme="minorHAnsi" w:hAnsiTheme="minorHAnsi" w:cstheme="minorHAnsi"/>
          <w:sz w:val="24"/>
          <w:szCs w:val="24"/>
        </w:rPr>
        <w:t>number of key responsibilities to ensure that any suspected</w:t>
      </w:r>
      <w:r w:rsidR="004027B6" w:rsidRPr="004026C7">
        <w:rPr>
          <w:rStyle w:val="jsgrdq"/>
          <w:rFonts w:asciiTheme="minorHAnsi" w:hAnsiTheme="minorHAnsi" w:cstheme="minorHAnsi"/>
          <w:sz w:val="24"/>
          <w:szCs w:val="24"/>
        </w:rPr>
        <w:t xml:space="preserve"> </w:t>
      </w:r>
      <w:r w:rsidRPr="004026C7">
        <w:rPr>
          <w:rStyle w:val="jsgrdq"/>
          <w:rFonts w:asciiTheme="minorHAnsi" w:hAnsiTheme="minorHAnsi" w:cstheme="minorHAnsi"/>
          <w:sz w:val="24"/>
          <w:szCs w:val="24"/>
        </w:rPr>
        <w:t>abuse or neglect is reported to the appropriate level. This course</w:t>
      </w:r>
      <w:r w:rsidR="004027B6" w:rsidRPr="004026C7">
        <w:rPr>
          <w:rStyle w:val="jsgrdq"/>
          <w:rFonts w:asciiTheme="minorHAnsi" w:hAnsiTheme="minorHAnsi" w:cstheme="minorHAnsi"/>
          <w:sz w:val="24"/>
          <w:szCs w:val="24"/>
        </w:rPr>
        <w:t xml:space="preserve"> </w:t>
      </w:r>
      <w:r w:rsidRPr="004026C7">
        <w:rPr>
          <w:rStyle w:val="jsgrdq"/>
          <w:rFonts w:asciiTheme="minorHAnsi" w:hAnsiTheme="minorHAnsi" w:cstheme="minorHAnsi"/>
          <w:sz w:val="24"/>
          <w:szCs w:val="24"/>
        </w:rPr>
        <w:t>will give you the knowledge and skills to ensure you can help</w:t>
      </w:r>
      <w:r w:rsidR="004027B6" w:rsidRPr="004026C7">
        <w:rPr>
          <w:rStyle w:val="jsgrdq"/>
          <w:rFonts w:asciiTheme="minorHAnsi" w:hAnsiTheme="minorHAnsi" w:cstheme="minorHAnsi"/>
          <w:sz w:val="24"/>
          <w:szCs w:val="24"/>
        </w:rPr>
        <w:t xml:space="preserve"> </w:t>
      </w:r>
      <w:r w:rsidRPr="004026C7">
        <w:rPr>
          <w:rStyle w:val="jsgrdq"/>
          <w:rFonts w:asciiTheme="minorHAnsi" w:hAnsiTheme="minorHAnsi" w:cstheme="minorHAnsi"/>
          <w:sz w:val="24"/>
          <w:szCs w:val="24"/>
        </w:rPr>
        <w:t xml:space="preserve">safeguard not only those you are directly responsible </w:t>
      </w:r>
      <w:r w:rsidR="002E6FB0" w:rsidRPr="004026C7">
        <w:rPr>
          <w:rStyle w:val="jsgrdq"/>
          <w:rFonts w:asciiTheme="minorHAnsi" w:hAnsiTheme="minorHAnsi" w:cstheme="minorHAnsi"/>
          <w:sz w:val="24"/>
          <w:szCs w:val="24"/>
        </w:rPr>
        <w:t>but</w:t>
      </w:r>
      <w:r w:rsidR="005C0849" w:rsidRPr="004026C7">
        <w:rPr>
          <w:rStyle w:val="jsgrdq"/>
          <w:rFonts w:asciiTheme="minorHAnsi" w:hAnsiTheme="minorHAnsi" w:cstheme="minorHAnsi"/>
          <w:sz w:val="24"/>
          <w:szCs w:val="24"/>
        </w:rPr>
        <w:t xml:space="preserve"> </w:t>
      </w:r>
      <w:r w:rsidR="002E6FB0" w:rsidRPr="004026C7">
        <w:rPr>
          <w:rStyle w:val="jsgrdq"/>
          <w:rFonts w:asciiTheme="minorHAnsi" w:hAnsiTheme="minorHAnsi" w:cstheme="minorHAnsi"/>
          <w:sz w:val="24"/>
          <w:szCs w:val="24"/>
        </w:rPr>
        <w:t>everyone you have contact with whilst carrying out your duties</w:t>
      </w:r>
      <w:r w:rsidR="002E6FB0" w:rsidRPr="00564D91">
        <w:rPr>
          <w:rStyle w:val="jsgrdq"/>
          <w:rFonts w:asciiTheme="minorHAnsi" w:hAnsiTheme="minorHAnsi" w:cstheme="minorHAnsi"/>
        </w:rPr>
        <w:t>.</w:t>
      </w:r>
    </w:p>
    <w:p w14:paraId="1D6803E6" w14:textId="5D885556" w:rsidR="005E1C95" w:rsidRDefault="00065724" w:rsidP="00E1485C">
      <w:pPr>
        <w:pStyle w:val="Heading3"/>
      </w:pPr>
      <w:bookmarkStart w:id="106" w:name="_Toc129959429"/>
      <w:bookmarkStart w:id="107" w:name="_Toc161926340"/>
      <w:bookmarkStart w:id="108" w:name="_Toc161927000"/>
      <w:bookmarkStart w:id="109" w:name="_Toc193207372"/>
      <w:r>
        <w:t xml:space="preserve">Level 2 </w:t>
      </w:r>
      <w:r w:rsidR="005E1C95">
        <w:t>Safeguarding Adults</w:t>
      </w:r>
      <w:bookmarkEnd w:id="106"/>
      <w:bookmarkEnd w:id="107"/>
      <w:bookmarkEnd w:id="108"/>
      <w:bookmarkEnd w:id="109"/>
    </w:p>
    <w:p w14:paraId="66764D2E" w14:textId="77777777" w:rsidR="00B5783B" w:rsidRPr="00B5783B" w:rsidRDefault="00B5783B" w:rsidP="00B5783B">
      <w:pPr>
        <w:pStyle w:val="NoSpacing"/>
        <w:rPr>
          <w:b/>
          <w:bCs/>
          <w:sz w:val="24"/>
          <w:szCs w:val="24"/>
        </w:rPr>
      </w:pPr>
      <w:bookmarkStart w:id="110" w:name="_Toc129959430"/>
      <w:bookmarkStart w:id="111" w:name="_Toc161926341"/>
      <w:bookmarkStart w:id="112" w:name="_Toc161927001"/>
      <w:r w:rsidRPr="00B5783B">
        <w:rPr>
          <w:sz w:val="24"/>
          <w:szCs w:val="24"/>
        </w:rPr>
        <w:t>This course covers the core information for Level 2 Safeguarding Adults. It introduces safeguarding as a topic, covering jargon, multi-agency working and best practice, as well as how to identify the signs and symptoms of abuse and what you should do if you suspect a vulnerable adult is being abused or discloses information. The core content also covers national and local context, whistleblowing and focuses on your role and what you can do to recognise and reduce the likelihood of abuse. The final part focuses on how to deal with suspected and disclosed abuse at Level 2.</w:t>
      </w:r>
    </w:p>
    <w:p w14:paraId="0222589E" w14:textId="4915DAC3" w:rsidR="005D4ADA" w:rsidRDefault="005D4ADA" w:rsidP="00E1485C">
      <w:pPr>
        <w:pStyle w:val="Heading3"/>
      </w:pPr>
      <w:bookmarkStart w:id="113" w:name="_Toc193207373"/>
      <w:r>
        <w:t>Level 3 Safeguarding Adults</w:t>
      </w:r>
      <w:bookmarkEnd w:id="110"/>
      <w:bookmarkEnd w:id="111"/>
      <w:bookmarkEnd w:id="112"/>
      <w:bookmarkEnd w:id="113"/>
    </w:p>
    <w:p w14:paraId="33E8B834" w14:textId="77777777" w:rsidR="004026C7" w:rsidRPr="004026C7" w:rsidRDefault="004026C7" w:rsidP="004026C7">
      <w:pPr>
        <w:pStyle w:val="NoSpacing"/>
        <w:rPr>
          <w:b/>
          <w:bCs/>
          <w:sz w:val="24"/>
          <w:szCs w:val="24"/>
        </w:rPr>
      </w:pPr>
      <w:bookmarkStart w:id="114" w:name="_Toc129959431"/>
      <w:bookmarkStart w:id="115" w:name="_Toc161926342"/>
      <w:bookmarkStart w:id="116" w:name="_Toc161927002"/>
      <w:r w:rsidRPr="004026C7">
        <w:rPr>
          <w:sz w:val="24"/>
          <w:szCs w:val="24"/>
        </w:rPr>
        <w:t>This course covers the core information for Level 3 Safeguarding Adults. It introduces safeguarding as a topic, covering jargon, multi-agency working and best practice, as well as how to identify the signs and symptoms of abuse and what you should do if you suspect a vulnerable adult is being abused or discloses information. The core content also covers national and local context, whistleblowing and focuses on your role and what you can do to recognise and reduce the likelihood of abuse. The final part focuses on how to deal with suspected and disclosed abuse at Level 3.</w:t>
      </w:r>
    </w:p>
    <w:p w14:paraId="03583830" w14:textId="51A7F82D" w:rsidR="005D4ADA" w:rsidRPr="00E1485C" w:rsidRDefault="005D4ADA" w:rsidP="00E1485C">
      <w:pPr>
        <w:pStyle w:val="Heading3"/>
      </w:pPr>
      <w:bookmarkStart w:id="117" w:name="_Toc193207374"/>
      <w:r w:rsidRPr="00E1485C">
        <w:t>Level 2 Safeguarding Children</w:t>
      </w:r>
      <w:bookmarkEnd w:id="114"/>
      <w:bookmarkEnd w:id="115"/>
      <w:bookmarkEnd w:id="116"/>
      <w:bookmarkEnd w:id="117"/>
    </w:p>
    <w:p w14:paraId="5921B242" w14:textId="77777777" w:rsidR="004026C7" w:rsidRPr="004026C7" w:rsidRDefault="004026C7" w:rsidP="004026C7">
      <w:pPr>
        <w:pStyle w:val="NoSpacing"/>
        <w:rPr>
          <w:b/>
          <w:bCs/>
          <w:sz w:val="24"/>
          <w:szCs w:val="24"/>
        </w:rPr>
      </w:pPr>
      <w:bookmarkStart w:id="118" w:name="_Toc129959432"/>
      <w:bookmarkStart w:id="119" w:name="_Toc161926343"/>
      <w:bookmarkStart w:id="120" w:name="_Toc161927003"/>
      <w:r w:rsidRPr="004026C7">
        <w:rPr>
          <w:sz w:val="24"/>
          <w:szCs w:val="24"/>
        </w:rPr>
        <w:t xml:space="preserve">Safeguarding Children Level 2 introduces key areas of safeguarding and is suitable for a range of roles </w:t>
      </w:r>
      <w:proofErr w:type="gramStart"/>
      <w:r w:rsidRPr="004026C7">
        <w:rPr>
          <w:sz w:val="24"/>
          <w:szCs w:val="24"/>
        </w:rPr>
        <w:t>including;</w:t>
      </w:r>
      <w:proofErr w:type="gramEnd"/>
      <w:r w:rsidRPr="004026C7">
        <w:rPr>
          <w:sz w:val="24"/>
          <w:szCs w:val="24"/>
        </w:rPr>
        <w:t xml:space="preserve"> administrators, teaching assistants, and early years practitioners. This course will ensure you have up-to-date knowledge of safeguarding policies, legislation and guidance, and includes ways you can reduce the risk of abuse, the signs and symptoms of different types of abuse, and the impact well-known child abuse and neglect cases have had on legislation.</w:t>
      </w:r>
    </w:p>
    <w:p w14:paraId="6BFDCFC9" w14:textId="187EF24A" w:rsidR="005D4ADA" w:rsidRDefault="005D4ADA" w:rsidP="00E1485C">
      <w:pPr>
        <w:pStyle w:val="Heading3"/>
      </w:pPr>
      <w:bookmarkStart w:id="121" w:name="_Toc193207375"/>
      <w:r w:rsidRPr="00E1485C">
        <w:t>Level 3 Safeguarding Children</w:t>
      </w:r>
      <w:bookmarkEnd w:id="118"/>
      <w:bookmarkEnd w:id="119"/>
      <w:bookmarkEnd w:id="120"/>
      <w:bookmarkEnd w:id="121"/>
    </w:p>
    <w:p w14:paraId="1B4597B3" w14:textId="77777777" w:rsidR="004026C7" w:rsidRPr="004026C7" w:rsidRDefault="004026C7" w:rsidP="004026C7">
      <w:pPr>
        <w:pStyle w:val="NoSpacing"/>
        <w:rPr>
          <w:sz w:val="24"/>
          <w:szCs w:val="24"/>
          <w:lang w:eastAsia="en-GB"/>
        </w:rPr>
      </w:pPr>
      <w:bookmarkStart w:id="122" w:name="_Toc129959433"/>
      <w:bookmarkStart w:id="123" w:name="_Toc161926344"/>
      <w:bookmarkStart w:id="124" w:name="_Toc161927004"/>
      <w:r w:rsidRPr="004026C7">
        <w:rPr>
          <w:sz w:val="24"/>
          <w:szCs w:val="24"/>
          <w:lang w:eastAsia="en-GB"/>
        </w:rPr>
        <w:t xml:space="preserve">Safeguarding Level 3 for Children is one of our most in depth courses and is designed for managers who frequently </w:t>
      </w:r>
      <w:proofErr w:type="gramStart"/>
      <w:r w:rsidRPr="004026C7">
        <w:rPr>
          <w:sz w:val="24"/>
          <w:szCs w:val="24"/>
          <w:lang w:eastAsia="en-GB"/>
        </w:rPr>
        <w:t>come into contact with</w:t>
      </w:r>
      <w:proofErr w:type="gramEnd"/>
      <w:r w:rsidRPr="004026C7">
        <w:rPr>
          <w:sz w:val="24"/>
          <w:szCs w:val="24"/>
          <w:lang w:eastAsia="en-GB"/>
        </w:rPr>
        <w:t xml:space="preserve"> children and their families. This online course outlines the core responsibilities of lead workers, as well as why safeguarding is important, serious case reviews, key terms, reducing the likelihood of abuse, signs and symptoms of abuse, what to do if you suspect abuse, and the importance of whistleblowing.</w:t>
      </w:r>
    </w:p>
    <w:p w14:paraId="57D9805F" w14:textId="77777777" w:rsidR="004026C7" w:rsidRPr="004026C7" w:rsidRDefault="004026C7" w:rsidP="004026C7">
      <w:pPr>
        <w:pStyle w:val="NoSpacing"/>
        <w:rPr>
          <w:sz w:val="24"/>
          <w:szCs w:val="24"/>
          <w:lang w:eastAsia="en-GB"/>
        </w:rPr>
      </w:pPr>
      <w:r w:rsidRPr="004026C7">
        <w:rPr>
          <w:sz w:val="24"/>
          <w:szCs w:val="24"/>
          <w:lang w:eastAsia="en-GB"/>
        </w:rPr>
        <w:t xml:space="preserve">Anyone who requires Level 3 Safeguarding Training has a considerable responsibility for safeguarding children and they </w:t>
      </w:r>
      <w:proofErr w:type="gramStart"/>
      <w:r w:rsidRPr="004026C7">
        <w:rPr>
          <w:sz w:val="24"/>
          <w:szCs w:val="24"/>
          <w:lang w:eastAsia="en-GB"/>
        </w:rPr>
        <w:t>have to</w:t>
      </w:r>
      <w:proofErr w:type="gramEnd"/>
      <w:r w:rsidRPr="004026C7">
        <w:rPr>
          <w:sz w:val="24"/>
          <w:szCs w:val="24"/>
          <w:lang w:eastAsia="en-GB"/>
        </w:rPr>
        <w:t xml:space="preserve"> be able to act accordingly to information and concerns brought to them.</w:t>
      </w:r>
    </w:p>
    <w:p w14:paraId="4E1EAE41" w14:textId="77777777" w:rsidR="004026C7" w:rsidRPr="004026C7" w:rsidRDefault="004026C7" w:rsidP="004026C7">
      <w:pPr>
        <w:pStyle w:val="NoSpacing"/>
        <w:rPr>
          <w:sz w:val="24"/>
          <w:szCs w:val="24"/>
          <w:lang w:eastAsia="en-GB"/>
        </w:rPr>
      </w:pPr>
      <w:r w:rsidRPr="004026C7">
        <w:rPr>
          <w:sz w:val="24"/>
          <w:szCs w:val="24"/>
          <w:lang w:eastAsia="en-GB"/>
        </w:rPr>
        <w:t>Anyone working at this level needs to be confident in working with multiple agencies and advise on local and national policies.</w:t>
      </w:r>
    </w:p>
    <w:p w14:paraId="33075D9F" w14:textId="6940BD46" w:rsidR="00547E15" w:rsidRDefault="00E1485C" w:rsidP="00D54981">
      <w:pPr>
        <w:pStyle w:val="Heading3"/>
        <w:rPr>
          <w:rStyle w:val="jsgrdq"/>
        </w:rPr>
      </w:pPr>
      <w:bookmarkStart w:id="125" w:name="_Toc193207376"/>
      <w:r w:rsidRPr="00D54981">
        <w:rPr>
          <w:rStyle w:val="jsgrdq"/>
        </w:rPr>
        <w:t>LGBTQ+ Awareness</w:t>
      </w:r>
      <w:bookmarkEnd w:id="122"/>
      <w:bookmarkEnd w:id="123"/>
      <w:bookmarkEnd w:id="124"/>
      <w:bookmarkEnd w:id="125"/>
    </w:p>
    <w:p w14:paraId="3FD6321E" w14:textId="21E95126" w:rsidR="0098030B" w:rsidRDefault="0098030B" w:rsidP="0098030B">
      <w:pPr>
        <w:autoSpaceDE w:val="0"/>
        <w:autoSpaceDN w:val="0"/>
        <w:adjustRightInd w:val="0"/>
        <w:spacing w:after="0" w:line="240" w:lineRule="auto"/>
        <w:rPr>
          <w:rFonts w:asciiTheme="minorHAnsi" w:hAnsiTheme="minorHAnsi" w:cstheme="minorHAnsi"/>
          <w:color w:val="auto"/>
          <w:lang w:eastAsia="en-GB"/>
        </w:rPr>
      </w:pPr>
      <w:r w:rsidRPr="0098030B">
        <w:rPr>
          <w:rFonts w:asciiTheme="minorHAnsi" w:hAnsiTheme="minorHAnsi" w:cstheme="minorHAnsi"/>
          <w:color w:val="auto"/>
          <w:lang w:eastAsia="en-GB"/>
        </w:rPr>
        <w:t>This training is designed to giver learners a much deeper understanding of the key issues facing LGBTQ workers and how to ensure that they are safeguarded in the workplace. Upon completion of this course learners will be able to create an inclusive environment for all employees through their policies and procedures.</w:t>
      </w:r>
    </w:p>
    <w:p w14:paraId="4B5F49FC" w14:textId="77777777" w:rsidR="004026C7" w:rsidRPr="004026C7" w:rsidRDefault="004026C7" w:rsidP="004026C7">
      <w:pPr>
        <w:pStyle w:val="Heading3"/>
        <w:rPr>
          <w:lang w:eastAsia="en-GB"/>
        </w:rPr>
      </w:pPr>
      <w:bookmarkStart w:id="126" w:name="_Toc193207377"/>
      <w:r w:rsidRPr="004026C7">
        <w:rPr>
          <w:lang w:eastAsia="en-GB"/>
        </w:rPr>
        <w:t>Manual Handling in the Workplace</w:t>
      </w:r>
      <w:bookmarkEnd w:id="126"/>
    </w:p>
    <w:p w14:paraId="25E602F6" w14:textId="20F9FC44" w:rsidR="004026C7" w:rsidRDefault="004026C7" w:rsidP="0098030B">
      <w:pPr>
        <w:autoSpaceDE w:val="0"/>
        <w:autoSpaceDN w:val="0"/>
        <w:adjustRightInd w:val="0"/>
        <w:spacing w:after="0" w:line="240" w:lineRule="auto"/>
        <w:rPr>
          <w:rFonts w:asciiTheme="minorHAnsi" w:hAnsiTheme="minorHAnsi" w:cstheme="minorHAnsi"/>
          <w:color w:val="auto"/>
          <w:lang w:eastAsia="en-GB"/>
        </w:rPr>
      </w:pPr>
      <w:r w:rsidRPr="004026C7">
        <w:rPr>
          <w:rFonts w:asciiTheme="minorHAnsi" w:hAnsiTheme="minorHAnsi" w:cstheme="minorHAnsi"/>
          <w:color w:val="auto"/>
          <w:lang w:eastAsia="en-GB"/>
        </w:rPr>
        <w:t>This short Manual Handling course is for anyone who needs to lift heavy items as part of their role, as well as the supervisors and managers of those workers. This course covers the Manual Handling Operations Regulations 1992 and outlines manual handling risks, and how to manage those risks to protect people at work</w:t>
      </w:r>
      <w:r>
        <w:rPr>
          <w:rFonts w:asciiTheme="minorHAnsi" w:hAnsiTheme="minorHAnsi" w:cstheme="minorHAnsi"/>
          <w:color w:val="auto"/>
          <w:lang w:eastAsia="en-GB"/>
        </w:rPr>
        <w:t>.</w:t>
      </w:r>
    </w:p>
    <w:p w14:paraId="47993A84" w14:textId="06FBC4F4" w:rsidR="00CF741C" w:rsidRDefault="00CF741C" w:rsidP="00CF741C">
      <w:pPr>
        <w:pStyle w:val="Heading3"/>
      </w:pPr>
      <w:bookmarkStart w:id="127" w:name="_Toc161926345"/>
      <w:bookmarkStart w:id="128" w:name="_Toc161927005"/>
      <w:bookmarkStart w:id="129" w:name="_Toc193207378"/>
      <w:r>
        <w:t>Medication Awareness</w:t>
      </w:r>
      <w:bookmarkEnd w:id="127"/>
      <w:bookmarkEnd w:id="128"/>
      <w:bookmarkEnd w:id="129"/>
    </w:p>
    <w:p w14:paraId="03BF830F" w14:textId="1EE6C7FA" w:rsidR="00CF741C" w:rsidRPr="001729DA" w:rsidRDefault="00CF741C" w:rsidP="001729DA">
      <w:pPr>
        <w:pStyle w:val="NoSpacing"/>
        <w:rPr>
          <w:sz w:val="24"/>
          <w:szCs w:val="24"/>
        </w:rPr>
      </w:pPr>
      <w:r w:rsidRPr="001729DA">
        <w:rPr>
          <w:sz w:val="24"/>
          <w:szCs w:val="24"/>
        </w:rPr>
        <w:t>All staff that administer medication should be fully trained on how to do this, and how to record what has been taken.</w:t>
      </w:r>
    </w:p>
    <w:p w14:paraId="75A44233" w14:textId="77777777" w:rsidR="004026C7" w:rsidRPr="004026C7" w:rsidRDefault="004026C7" w:rsidP="004026C7">
      <w:pPr>
        <w:pStyle w:val="Heading3"/>
      </w:pPr>
      <w:bookmarkStart w:id="130" w:name="_Toc193207379"/>
      <w:r w:rsidRPr="004026C7">
        <w:t>Mental Health and Wellbeing Resource Pack</w:t>
      </w:r>
      <w:bookmarkEnd w:id="130"/>
    </w:p>
    <w:p w14:paraId="512A73E3" w14:textId="4B6CACA5" w:rsidR="004026C7" w:rsidRDefault="004026C7" w:rsidP="004026C7">
      <w:pPr>
        <w:pStyle w:val="NoSpacing"/>
        <w:rPr>
          <w:sz w:val="24"/>
          <w:szCs w:val="24"/>
        </w:rPr>
      </w:pPr>
      <w:r w:rsidRPr="004026C7">
        <w:rPr>
          <w:sz w:val="24"/>
          <w:szCs w:val="24"/>
        </w:rPr>
        <w:t xml:space="preserve">This course has been designed as a resource pack of tips and advice to ensure an individual's mental health and wellbeing. It covers a number of different topics: </w:t>
      </w:r>
      <w:proofErr w:type="gramStart"/>
      <w:r w:rsidRPr="004026C7">
        <w:rPr>
          <w:sz w:val="24"/>
          <w:szCs w:val="24"/>
        </w:rPr>
        <w:t>from stress management,</w:t>
      </w:r>
      <w:proofErr w:type="gramEnd"/>
      <w:r w:rsidRPr="004026C7">
        <w:rPr>
          <w:sz w:val="24"/>
          <w:szCs w:val="24"/>
        </w:rPr>
        <w:t xml:space="preserve"> to work-related mental health, to tracking indicators of mental health such as sleep. A range of different resources are included.</w:t>
      </w:r>
    </w:p>
    <w:p w14:paraId="5F6AF8BC" w14:textId="77777777" w:rsidR="0016308C" w:rsidRPr="0016308C" w:rsidRDefault="0016308C" w:rsidP="0016308C">
      <w:pPr>
        <w:pStyle w:val="Heading3"/>
      </w:pPr>
      <w:bookmarkStart w:id="131" w:name="_Toc193207380"/>
      <w:r w:rsidRPr="0016308C">
        <w:t>Misogyny Awareness: Children and Young people</w:t>
      </w:r>
      <w:bookmarkEnd w:id="131"/>
    </w:p>
    <w:p w14:paraId="70D974D2" w14:textId="313B691C" w:rsidR="0016308C" w:rsidRPr="0016308C" w:rsidRDefault="0016308C" w:rsidP="0016308C">
      <w:pPr>
        <w:pStyle w:val="NoSpacing"/>
        <w:rPr>
          <w:sz w:val="24"/>
          <w:szCs w:val="24"/>
        </w:rPr>
      </w:pPr>
      <w:r w:rsidRPr="0016308C">
        <w:rPr>
          <w:sz w:val="24"/>
          <w:szCs w:val="24"/>
        </w:rPr>
        <w:t xml:space="preserve">This short, introductory course raises awareness of misogyny. It helps you to identify misogynistic behaviour in children and young </w:t>
      </w:r>
      <w:proofErr w:type="gramStart"/>
      <w:r w:rsidRPr="0016308C">
        <w:rPr>
          <w:sz w:val="24"/>
          <w:szCs w:val="24"/>
        </w:rPr>
        <w:t>people, and</w:t>
      </w:r>
      <w:proofErr w:type="gramEnd"/>
      <w:r w:rsidRPr="0016308C">
        <w:rPr>
          <w:sz w:val="24"/>
          <w:szCs w:val="24"/>
        </w:rPr>
        <w:t xml:space="preserve"> explains their impact on girls and young women. It also provides support in tackling those behaviours appropriately. </w:t>
      </w:r>
    </w:p>
    <w:p w14:paraId="244F151B" w14:textId="7ABD3918" w:rsidR="00065724" w:rsidRPr="00E1485C" w:rsidRDefault="00065724" w:rsidP="00E1485C">
      <w:pPr>
        <w:pStyle w:val="Heading3"/>
      </w:pPr>
      <w:bookmarkStart w:id="132" w:name="_Toc129959434"/>
      <w:bookmarkStart w:id="133" w:name="_Toc161926346"/>
      <w:bookmarkStart w:id="134" w:name="_Toc161927006"/>
      <w:bookmarkStart w:id="135" w:name="_Toc193207381"/>
      <w:r w:rsidRPr="00E1485C">
        <w:t>Modern Slavery and Trafficking</w:t>
      </w:r>
      <w:bookmarkEnd w:id="132"/>
      <w:bookmarkEnd w:id="133"/>
      <w:bookmarkEnd w:id="134"/>
      <w:bookmarkEnd w:id="135"/>
    </w:p>
    <w:p w14:paraId="070C9E6C" w14:textId="2ECA3DC1" w:rsidR="008960ED" w:rsidRDefault="008960ED" w:rsidP="008960ED">
      <w:pPr>
        <w:pStyle w:val="BodyText"/>
        <w:rPr>
          <w:rFonts w:asciiTheme="minorHAnsi" w:hAnsiTheme="minorHAnsi" w:cstheme="minorHAnsi"/>
          <w:sz w:val="24"/>
          <w:szCs w:val="24"/>
        </w:rPr>
      </w:pPr>
      <w:bookmarkStart w:id="136" w:name="_Toc129959435"/>
      <w:r w:rsidRPr="008960ED">
        <w:rPr>
          <w:rFonts w:asciiTheme="minorHAnsi" w:hAnsiTheme="minorHAnsi" w:cstheme="minorHAnsi"/>
          <w:sz w:val="24"/>
          <w:szCs w:val="24"/>
          <w:shd w:val="clear" w:color="auto" w:fill="FFFFFF"/>
        </w:rPr>
        <w:t>This wide-ranging course covers modern slavery, trafficking, exploitation and sex exploitation for children, young people and adults. It outlines the differences between these issues, gives information on how to identify vulnerable people, and how to report and act on such knowledge.</w:t>
      </w:r>
    </w:p>
    <w:p w14:paraId="518A9FBC" w14:textId="24CEF542" w:rsidR="008960ED" w:rsidRDefault="008960ED" w:rsidP="008960ED">
      <w:pPr>
        <w:pStyle w:val="Heading3"/>
      </w:pPr>
      <w:bookmarkStart w:id="137" w:name="_Toc161926347"/>
      <w:bookmarkStart w:id="138" w:name="_Toc161927007"/>
      <w:bookmarkStart w:id="139" w:name="_Toc193207382"/>
      <w:r>
        <w:t>Neuroscience for Personal Development</w:t>
      </w:r>
      <w:bookmarkEnd w:id="137"/>
      <w:bookmarkEnd w:id="138"/>
      <w:bookmarkEnd w:id="139"/>
    </w:p>
    <w:p w14:paraId="32A3A1F8" w14:textId="725718CC" w:rsidR="008960ED" w:rsidRPr="002D7E6D" w:rsidRDefault="008960ED" w:rsidP="002D7E6D">
      <w:pPr>
        <w:pStyle w:val="NoSpacing"/>
        <w:rPr>
          <w:sz w:val="24"/>
          <w:szCs w:val="24"/>
          <w:shd w:val="clear" w:color="auto" w:fill="FFFFFF"/>
        </w:rPr>
      </w:pPr>
      <w:r w:rsidRPr="002D7E6D">
        <w:rPr>
          <w:sz w:val="24"/>
          <w:szCs w:val="24"/>
          <w:shd w:val="clear" w:color="auto" w:fill="FFFFFF"/>
        </w:rPr>
        <w:t>A short course giving learners an understanding of how the brain functions and the impact this has on the ability to learn and develop.</w:t>
      </w:r>
    </w:p>
    <w:p w14:paraId="5D00A8C7" w14:textId="77777777" w:rsidR="008960ED" w:rsidRDefault="008960ED" w:rsidP="008960ED">
      <w:pPr>
        <w:pStyle w:val="Heading3"/>
        <w:rPr>
          <w:sz w:val="48"/>
          <w:szCs w:val="48"/>
          <w:lang w:eastAsia="en-GB"/>
        </w:rPr>
      </w:pPr>
      <w:bookmarkStart w:id="140" w:name="_Toc161926348"/>
      <w:bookmarkStart w:id="141" w:name="_Toc161927008"/>
      <w:bookmarkStart w:id="142" w:name="_Toc193207383"/>
      <w:r>
        <w:t>Personal Development and Self-awareness</w:t>
      </w:r>
      <w:bookmarkEnd w:id="140"/>
      <w:bookmarkEnd w:id="141"/>
      <w:bookmarkEnd w:id="142"/>
    </w:p>
    <w:p w14:paraId="16D5876D" w14:textId="0BBF2A90" w:rsidR="008960ED" w:rsidRPr="002D7E6D" w:rsidRDefault="008960ED" w:rsidP="002D7E6D">
      <w:pPr>
        <w:pStyle w:val="NoSpacing"/>
        <w:rPr>
          <w:rFonts w:asciiTheme="minorHAnsi" w:hAnsiTheme="minorHAnsi" w:cstheme="minorHAnsi"/>
          <w:sz w:val="24"/>
          <w:szCs w:val="24"/>
          <w:shd w:val="clear" w:color="auto" w:fill="FFFFFF"/>
        </w:rPr>
      </w:pPr>
      <w:r w:rsidRPr="002D7E6D">
        <w:rPr>
          <w:rFonts w:asciiTheme="minorHAnsi" w:hAnsiTheme="minorHAnsi" w:cstheme="minorHAnsi"/>
          <w:sz w:val="24"/>
          <w:szCs w:val="24"/>
          <w:shd w:val="clear" w:color="auto" w:fill="FFFFFF"/>
        </w:rPr>
        <w:t>A short course to give learners an understanding of how to plan and implement their own personal development and how to become more self are, and the benefits of this awareness.</w:t>
      </w:r>
    </w:p>
    <w:p w14:paraId="2538FA85" w14:textId="77777777" w:rsidR="008960ED" w:rsidRDefault="008960ED" w:rsidP="008960ED">
      <w:pPr>
        <w:pStyle w:val="Heading3"/>
        <w:rPr>
          <w:sz w:val="48"/>
          <w:szCs w:val="48"/>
          <w:lang w:eastAsia="en-GB"/>
        </w:rPr>
      </w:pPr>
      <w:bookmarkStart w:id="143" w:name="_Toc161926349"/>
      <w:bookmarkStart w:id="144" w:name="_Toc161927009"/>
      <w:bookmarkStart w:id="145" w:name="_Toc193207384"/>
      <w:r>
        <w:t>Prevent COVID-19</w:t>
      </w:r>
      <w:bookmarkEnd w:id="143"/>
      <w:bookmarkEnd w:id="144"/>
      <w:bookmarkEnd w:id="145"/>
    </w:p>
    <w:p w14:paraId="3FD09D1F" w14:textId="0D6B61C5" w:rsidR="008960ED" w:rsidRPr="002D7E6D" w:rsidRDefault="008960ED" w:rsidP="002D7E6D">
      <w:pPr>
        <w:pStyle w:val="NoSpacing"/>
        <w:rPr>
          <w:sz w:val="24"/>
          <w:szCs w:val="24"/>
        </w:rPr>
      </w:pPr>
      <w:r w:rsidRPr="002D7E6D">
        <w:rPr>
          <w:sz w:val="24"/>
          <w:szCs w:val="24"/>
          <w:shd w:val="clear" w:color="auto" w:fill="FFFFFF"/>
        </w:rPr>
        <w:t>This course has been developed to give you all the vital information you need to know to help minimise the spread of COVID-19.</w:t>
      </w:r>
    </w:p>
    <w:p w14:paraId="00D40C02" w14:textId="3549DD01" w:rsidR="00065724" w:rsidRDefault="00065724" w:rsidP="00E1485C">
      <w:pPr>
        <w:pStyle w:val="Heading3"/>
      </w:pPr>
      <w:bookmarkStart w:id="146" w:name="_Toc129959440"/>
      <w:bookmarkStart w:id="147" w:name="_Toc161926350"/>
      <w:bookmarkStart w:id="148" w:name="_Toc161927010"/>
      <w:bookmarkStart w:id="149" w:name="_Toc193207385"/>
      <w:bookmarkEnd w:id="136"/>
      <w:r>
        <w:t>Radicalisation and Extremism</w:t>
      </w:r>
      <w:bookmarkEnd w:id="146"/>
      <w:r w:rsidR="008960ED">
        <w:t xml:space="preserve"> (Prevent)</w:t>
      </w:r>
      <w:bookmarkEnd w:id="147"/>
      <w:bookmarkEnd w:id="148"/>
      <w:bookmarkEnd w:id="149"/>
    </w:p>
    <w:p w14:paraId="6475F822" w14:textId="77777777" w:rsidR="008960ED" w:rsidRPr="002D7E6D" w:rsidRDefault="008960ED" w:rsidP="002D7E6D">
      <w:pPr>
        <w:pStyle w:val="NoSpacing"/>
        <w:rPr>
          <w:sz w:val="24"/>
          <w:szCs w:val="24"/>
        </w:rPr>
      </w:pPr>
      <w:bookmarkStart w:id="150" w:name="_Toc129959441"/>
      <w:r w:rsidRPr="002D7E6D">
        <w:rPr>
          <w:sz w:val="24"/>
          <w:szCs w:val="24"/>
          <w:shd w:val="clear" w:color="auto" w:fill="FFFFFF"/>
        </w:rPr>
        <w:t>This course describes the various forms that radicalisation and extremism take, how it can be recognized and countered in both children, young people, and adults, and information on how to access information, actions to take, and other organisations to contact.</w:t>
      </w:r>
      <w:r w:rsidRPr="002D7E6D">
        <w:rPr>
          <w:sz w:val="24"/>
          <w:szCs w:val="24"/>
        </w:rPr>
        <w:t xml:space="preserve"> </w:t>
      </w:r>
    </w:p>
    <w:p w14:paraId="6C18EC1E" w14:textId="20F14F25" w:rsidR="004F134B" w:rsidRPr="00A37BA3" w:rsidRDefault="004F134B" w:rsidP="00E1485C">
      <w:pPr>
        <w:pStyle w:val="Heading3"/>
      </w:pPr>
      <w:bookmarkStart w:id="151" w:name="_Toc161926351"/>
      <w:bookmarkStart w:id="152" w:name="_Toc161927011"/>
      <w:bookmarkStart w:id="153" w:name="_Toc193207386"/>
      <w:r w:rsidRPr="00A37BA3">
        <w:t>Reducing Parental Conflict Module 1</w:t>
      </w:r>
      <w:bookmarkEnd w:id="150"/>
      <w:bookmarkEnd w:id="151"/>
      <w:bookmarkEnd w:id="152"/>
      <w:bookmarkEnd w:id="153"/>
    </w:p>
    <w:p w14:paraId="72F3BB8D" w14:textId="78CB7FB8" w:rsidR="004F134B" w:rsidRPr="002D7E6D" w:rsidRDefault="004F134B" w:rsidP="002D7E6D">
      <w:pPr>
        <w:pStyle w:val="NoSpacing"/>
        <w:rPr>
          <w:sz w:val="24"/>
          <w:szCs w:val="24"/>
          <w:shd w:val="clear" w:color="auto" w:fill="FFFFFF"/>
        </w:rPr>
      </w:pPr>
      <w:r w:rsidRPr="002D7E6D">
        <w:rPr>
          <w:sz w:val="24"/>
          <w:szCs w:val="24"/>
          <w:shd w:val="clear" w:color="auto" w:fill="FFFFFF"/>
        </w:rPr>
        <w:t>Parental conflict is a primary influence on children's outcomes. In this introductory course you'll gain a greater awareness of what is meant by parental conflict and why it matters. You'll explore the couple relationship in more detail and learn about the significant impact that a poor-quality couple relationship can have on child outcomes. You'll also develop an understanding of parental conflict and develop the skills to recognise and identify the impact on children.</w:t>
      </w:r>
    </w:p>
    <w:p w14:paraId="5061E78F" w14:textId="73A5DE98" w:rsidR="004F134B" w:rsidRPr="00E1485C" w:rsidRDefault="004F134B" w:rsidP="00E1485C">
      <w:pPr>
        <w:pStyle w:val="Heading3"/>
      </w:pPr>
      <w:bookmarkStart w:id="154" w:name="_Toc129959442"/>
      <w:bookmarkStart w:id="155" w:name="_Toc161926352"/>
      <w:bookmarkStart w:id="156" w:name="_Toc161927012"/>
      <w:bookmarkStart w:id="157" w:name="_Toc193207387"/>
      <w:r w:rsidRPr="00E1485C">
        <w:t>Reducing Parental Conflict Module 2</w:t>
      </w:r>
      <w:bookmarkEnd w:id="154"/>
      <w:bookmarkEnd w:id="155"/>
      <w:bookmarkEnd w:id="156"/>
      <w:bookmarkEnd w:id="157"/>
    </w:p>
    <w:p w14:paraId="08649457" w14:textId="1FAFECEE" w:rsidR="004F134B" w:rsidRPr="004F134B" w:rsidRDefault="004F134B" w:rsidP="00E7389C">
      <w:pPr>
        <w:shd w:val="clear" w:color="auto" w:fill="FFFFFF"/>
        <w:spacing w:after="240" w:line="240" w:lineRule="auto"/>
        <w:rPr>
          <w:rFonts w:ascii="Segoe UI" w:eastAsia="Times New Roman" w:hAnsi="Segoe UI" w:cs="Segoe UI"/>
          <w:color w:val="auto"/>
          <w:sz w:val="21"/>
          <w:szCs w:val="21"/>
          <w:lang w:eastAsia="en-GB"/>
        </w:rPr>
      </w:pPr>
      <w:r w:rsidRPr="00C401D9">
        <w:rPr>
          <w:rFonts w:asciiTheme="minorHAnsi" w:eastAsia="Times New Roman" w:hAnsiTheme="minorHAnsi" w:cstheme="minorHAnsi"/>
          <w:color w:val="auto"/>
          <w:lang w:eastAsia="en-GB"/>
        </w:rPr>
        <w:t>Following the Understanding parental conflict and its impact on child outcomes module, this module covers the couple relationship and child outcomes, as well as introducing frameworks that can be used to identify and explore parental conflict.</w:t>
      </w:r>
      <w:r w:rsidR="00E7389C" w:rsidRPr="00C401D9">
        <w:rPr>
          <w:rFonts w:asciiTheme="minorHAnsi" w:eastAsia="Times New Roman" w:hAnsiTheme="minorHAnsi" w:cstheme="minorHAnsi"/>
          <w:color w:val="auto"/>
          <w:lang w:eastAsia="en-GB"/>
        </w:rPr>
        <w:t xml:space="preserve"> </w:t>
      </w:r>
      <w:r w:rsidRPr="00C401D9">
        <w:rPr>
          <w:rFonts w:asciiTheme="minorHAnsi" w:eastAsia="Times New Roman" w:hAnsiTheme="minorHAnsi" w:cstheme="minorHAnsi"/>
          <w:color w:val="auto"/>
          <w:lang w:eastAsia="en-GB"/>
        </w:rPr>
        <w:t>The module looks at the issues and triggers that lead to relationship distress, how to interpret whether parental conflict is constructive or destructive and the significance of early involvement</w:t>
      </w:r>
      <w:r w:rsidRPr="004F134B">
        <w:rPr>
          <w:rFonts w:ascii="Segoe UI" w:eastAsia="Times New Roman" w:hAnsi="Segoe UI" w:cs="Segoe UI"/>
          <w:color w:val="auto"/>
          <w:sz w:val="21"/>
          <w:szCs w:val="21"/>
          <w:lang w:eastAsia="en-GB"/>
        </w:rPr>
        <w:t>.</w:t>
      </w:r>
    </w:p>
    <w:p w14:paraId="0EF866B8" w14:textId="2A44DA64" w:rsidR="004F134B" w:rsidRPr="00E1485C" w:rsidRDefault="004F134B" w:rsidP="00E1485C">
      <w:pPr>
        <w:pStyle w:val="Heading3"/>
      </w:pPr>
      <w:bookmarkStart w:id="158" w:name="_Toc129959443"/>
      <w:bookmarkStart w:id="159" w:name="_Toc161926353"/>
      <w:bookmarkStart w:id="160" w:name="_Toc161927013"/>
      <w:bookmarkStart w:id="161" w:name="_Toc193207388"/>
      <w:r w:rsidRPr="00E1485C">
        <w:t>Reducing Parental Conflict Module 3</w:t>
      </w:r>
      <w:bookmarkEnd w:id="158"/>
      <w:bookmarkEnd w:id="159"/>
      <w:bookmarkEnd w:id="160"/>
      <w:bookmarkEnd w:id="161"/>
    </w:p>
    <w:p w14:paraId="4C164F98" w14:textId="3894D76C" w:rsidR="004F134B" w:rsidRPr="00BE49B9" w:rsidRDefault="004F134B" w:rsidP="00BE49B9">
      <w:pPr>
        <w:shd w:val="clear" w:color="auto" w:fill="FFFFFF"/>
        <w:spacing w:after="240" w:line="240" w:lineRule="auto"/>
        <w:rPr>
          <w:rFonts w:asciiTheme="minorHAnsi" w:eastAsia="Times New Roman" w:hAnsiTheme="minorHAnsi" w:cstheme="minorHAnsi"/>
          <w:color w:val="auto"/>
          <w:lang w:eastAsia="en-GB"/>
        </w:rPr>
      </w:pPr>
      <w:r w:rsidRPr="004F134B">
        <w:rPr>
          <w:rFonts w:asciiTheme="minorHAnsi" w:eastAsia="Times New Roman" w:hAnsiTheme="minorHAnsi" w:cstheme="minorHAnsi"/>
          <w:color w:val="auto"/>
          <w:lang w:eastAsia="en-GB"/>
        </w:rPr>
        <w:t>Following the Recognising and Supporting Parents in Parental Conflict module, this module offers practical examples of how to apply tools and frameworks when working with parental conflict.</w:t>
      </w:r>
      <w:r w:rsidR="00D831AD">
        <w:rPr>
          <w:rFonts w:asciiTheme="minorHAnsi" w:eastAsia="Times New Roman" w:hAnsiTheme="minorHAnsi" w:cstheme="minorHAnsi"/>
          <w:color w:val="auto"/>
          <w:lang w:eastAsia="en-GB"/>
        </w:rPr>
        <w:t xml:space="preserve"> </w:t>
      </w:r>
      <w:r w:rsidRPr="004F134B">
        <w:rPr>
          <w:rFonts w:asciiTheme="minorHAnsi" w:eastAsia="Times New Roman" w:hAnsiTheme="minorHAnsi" w:cstheme="minorHAnsi"/>
          <w:color w:val="auto"/>
          <w:lang w:eastAsia="en-GB"/>
        </w:rPr>
        <w:t>The module helps build confidence and competence around parental conflict and puts you in a better position to recognise relationship distress.</w:t>
      </w:r>
    </w:p>
    <w:p w14:paraId="54499A62" w14:textId="2B83FE29" w:rsidR="004F134B" w:rsidRPr="00E1485C" w:rsidRDefault="004F134B" w:rsidP="00E1485C">
      <w:pPr>
        <w:pStyle w:val="Heading3"/>
      </w:pPr>
      <w:bookmarkStart w:id="162" w:name="_Toc129959444"/>
      <w:bookmarkStart w:id="163" w:name="_Toc161926354"/>
      <w:bookmarkStart w:id="164" w:name="_Toc161927014"/>
      <w:bookmarkStart w:id="165" w:name="_Toc193207389"/>
      <w:r w:rsidRPr="00E1485C">
        <w:t>Reducing Parental Conflict Module 4</w:t>
      </w:r>
      <w:bookmarkEnd w:id="162"/>
      <w:bookmarkEnd w:id="163"/>
      <w:bookmarkEnd w:id="164"/>
      <w:bookmarkEnd w:id="165"/>
    </w:p>
    <w:p w14:paraId="3F6553B9" w14:textId="42D52B6D" w:rsidR="004F134B" w:rsidRPr="002D7E6D" w:rsidRDefault="004F134B" w:rsidP="002D7E6D">
      <w:pPr>
        <w:pStyle w:val="NoSpacing"/>
        <w:rPr>
          <w:sz w:val="24"/>
          <w:szCs w:val="24"/>
          <w:shd w:val="clear" w:color="auto" w:fill="FFFFFF"/>
        </w:rPr>
      </w:pPr>
      <w:r w:rsidRPr="002D7E6D">
        <w:rPr>
          <w:sz w:val="24"/>
          <w:szCs w:val="24"/>
          <w:shd w:val="clear" w:color="auto" w:fill="FFFFFF"/>
        </w:rPr>
        <w:t>In this course you'll learn about various reasons why people who work with families feel reluctant to discuss parental conflict. You'll learn how you can help and support them in overcoming these issues. This course provides advice on how you can prepare to have supervisory conversations with your team members.</w:t>
      </w:r>
    </w:p>
    <w:p w14:paraId="01BB1280" w14:textId="77777777" w:rsidR="00823939" w:rsidRDefault="00823939" w:rsidP="00E1485C">
      <w:pPr>
        <w:pStyle w:val="Heading3"/>
      </w:pPr>
      <w:bookmarkStart w:id="166" w:name="_Toc129959445"/>
      <w:bookmarkStart w:id="167" w:name="_Toc161926355"/>
      <w:bookmarkStart w:id="168" w:name="_Toc161927015"/>
      <w:bookmarkStart w:id="169" w:name="_Toc193207390"/>
      <w:r>
        <w:t>Safeguarding and Leadership</w:t>
      </w:r>
      <w:bookmarkEnd w:id="166"/>
      <w:bookmarkEnd w:id="167"/>
      <w:bookmarkEnd w:id="168"/>
      <w:bookmarkEnd w:id="169"/>
    </w:p>
    <w:p w14:paraId="75132171" w14:textId="77777777" w:rsidR="0016308C" w:rsidRPr="0016308C" w:rsidRDefault="0016308C" w:rsidP="0016308C">
      <w:pPr>
        <w:pStyle w:val="NoSpacing"/>
        <w:rPr>
          <w:b/>
          <w:bCs/>
          <w:sz w:val="24"/>
          <w:szCs w:val="24"/>
        </w:rPr>
      </w:pPr>
      <w:bookmarkStart w:id="170" w:name="_Toc161926356"/>
      <w:bookmarkStart w:id="171" w:name="_Toc161927016"/>
      <w:r w:rsidRPr="0016308C">
        <w:rPr>
          <w:sz w:val="24"/>
          <w:szCs w:val="24"/>
        </w:rPr>
        <w:t>This Safeguarding and Leadership course is aimed primarily at mangers looking to develop their safeguarding knowledge. Discover how to implement safeguarding practices in service delivery, how to safeguard children through commissioning, and how to embed multi-agency working to enable effective safeguarding practice.</w:t>
      </w:r>
    </w:p>
    <w:p w14:paraId="6E884F84" w14:textId="3BA64789" w:rsidR="002D7E6D" w:rsidRDefault="002D7E6D" w:rsidP="002D7E6D">
      <w:pPr>
        <w:pStyle w:val="Heading3"/>
      </w:pPr>
      <w:bookmarkStart w:id="172" w:name="_Toc193207391"/>
      <w:r>
        <w:t>Safeguarding Children Refresher</w:t>
      </w:r>
      <w:bookmarkEnd w:id="170"/>
      <w:bookmarkEnd w:id="171"/>
      <w:bookmarkEnd w:id="172"/>
    </w:p>
    <w:p w14:paraId="20667F03" w14:textId="172356FB" w:rsidR="002D7E6D" w:rsidRPr="002D7E6D" w:rsidRDefault="002D7E6D" w:rsidP="002D7E6D">
      <w:pPr>
        <w:pStyle w:val="NoSpacing"/>
        <w:rPr>
          <w:sz w:val="24"/>
          <w:szCs w:val="24"/>
        </w:rPr>
      </w:pPr>
      <w:r w:rsidRPr="002D7E6D">
        <w:rPr>
          <w:sz w:val="24"/>
          <w:szCs w:val="24"/>
          <w:shd w:val="clear" w:color="auto" w:fill="FFFFFF"/>
        </w:rPr>
        <w:t>This course covers the core information for Level 2 Safeguarding Children. It introduces safeguarding as a topic, covering jargon, multi-agency working and best practice, as well as how to identify the signs and symptoms of abuse and what you should do if you suspect a child is being abuse or discloses information. The core content also covers national and local context, whistleblowing and focuses on your role and what you can do to recognise and reduce the likelihood of abuse. The final part focuses on how to deal with suspected and disclosed abuse at Level 2.</w:t>
      </w:r>
    </w:p>
    <w:p w14:paraId="025C00AB" w14:textId="23F3A520" w:rsidR="005E1C95" w:rsidRDefault="005E1C95" w:rsidP="00E1485C">
      <w:pPr>
        <w:pStyle w:val="Heading3"/>
      </w:pPr>
      <w:bookmarkStart w:id="173" w:name="_Toc129959446"/>
      <w:bookmarkStart w:id="174" w:name="_Toc161926357"/>
      <w:bookmarkStart w:id="175" w:name="_Toc161927017"/>
      <w:bookmarkStart w:id="176" w:name="_Toc193207392"/>
      <w:r>
        <w:t>Safeguarding in Education</w:t>
      </w:r>
      <w:bookmarkEnd w:id="173"/>
      <w:bookmarkEnd w:id="174"/>
      <w:bookmarkEnd w:id="175"/>
      <w:bookmarkEnd w:id="176"/>
    </w:p>
    <w:p w14:paraId="63C3ED3F" w14:textId="2101BE69" w:rsidR="002D7E6D" w:rsidRPr="002D7E6D" w:rsidRDefault="002D7E6D" w:rsidP="002D7E6D">
      <w:pPr>
        <w:pStyle w:val="NoSpacing"/>
        <w:rPr>
          <w:sz w:val="24"/>
          <w:szCs w:val="24"/>
        </w:rPr>
      </w:pPr>
      <w:r w:rsidRPr="002D7E6D">
        <w:rPr>
          <w:sz w:val="24"/>
          <w:szCs w:val="24"/>
          <w:shd w:val="clear" w:color="auto" w:fill="FFFFFF"/>
        </w:rPr>
        <w:t>This course covers the core information for Safeguarding in Education. It introduces safeguarding as a topic, covering jargon, multi-agency working and best practice, as well as how to identify the signs and symptoms of abuse and what you should do if you suspect a child is being abused or discloses information. The core content also covers national and local context, whistleblowing and focuses on your role and what you can do to recognise and reduce the likelihood of abuse.</w:t>
      </w:r>
    </w:p>
    <w:p w14:paraId="1180AA7F" w14:textId="7D07E9BE" w:rsidR="00D54981" w:rsidRDefault="00D54981" w:rsidP="00D54981">
      <w:pPr>
        <w:pStyle w:val="Heading3"/>
      </w:pPr>
      <w:bookmarkStart w:id="177" w:name="_Toc129959447"/>
      <w:bookmarkStart w:id="178" w:name="_Toc161926358"/>
      <w:bookmarkStart w:id="179" w:name="_Toc161927018"/>
      <w:bookmarkStart w:id="180" w:name="_Toc193207393"/>
      <w:r w:rsidRPr="00D54981">
        <w:t>Safeguarding in Sport</w:t>
      </w:r>
      <w:bookmarkEnd w:id="177"/>
      <w:bookmarkEnd w:id="178"/>
      <w:bookmarkEnd w:id="179"/>
      <w:bookmarkEnd w:id="180"/>
    </w:p>
    <w:p w14:paraId="0F3AC757" w14:textId="3B213BCE" w:rsidR="002D7E6D" w:rsidRPr="002D7E6D" w:rsidRDefault="002D7E6D" w:rsidP="002D7E6D">
      <w:pPr>
        <w:pStyle w:val="NoSpacing"/>
        <w:rPr>
          <w:sz w:val="24"/>
          <w:szCs w:val="24"/>
        </w:rPr>
      </w:pPr>
      <w:bookmarkStart w:id="181" w:name="_Toc129959448"/>
      <w:r w:rsidRPr="002D7E6D">
        <w:rPr>
          <w:sz w:val="24"/>
          <w:szCs w:val="24"/>
          <w:shd w:val="clear" w:color="auto" w:fill="FFFFFF"/>
        </w:rPr>
        <w:t>This course covers information for Safeguarding in Sport. It introduces safeguarding as a topic, covering jargon, multi-agency working and best practice, as well as how to identify the signs and symptoms of abuse and what you should do if you suspect an individual is being abused or discloses information. The content also covers national and local context, whistleblowing and focuses on your role and what you can do to recognise and reduce the likelihood of abuse, in general and with reference to sport in particular.</w:t>
      </w:r>
    </w:p>
    <w:p w14:paraId="7EAC7391" w14:textId="36BD177C" w:rsidR="005E1C95" w:rsidRDefault="005E1C95" w:rsidP="00E1485C">
      <w:pPr>
        <w:pStyle w:val="Heading3"/>
      </w:pPr>
      <w:bookmarkStart w:id="182" w:name="_Toc161926359"/>
      <w:bookmarkStart w:id="183" w:name="_Toc161927019"/>
      <w:bookmarkStart w:id="184" w:name="_Toc193207394"/>
      <w:r>
        <w:t>Safer Recruitment</w:t>
      </w:r>
      <w:bookmarkEnd w:id="181"/>
      <w:bookmarkEnd w:id="182"/>
      <w:bookmarkEnd w:id="183"/>
      <w:bookmarkEnd w:id="184"/>
    </w:p>
    <w:p w14:paraId="2B148A5F" w14:textId="05002368" w:rsidR="002D7E6D" w:rsidRPr="002D7E6D" w:rsidRDefault="002D7E6D" w:rsidP="002D7E6D">
      <w:pPr>
        <w:pStyle w:val="NoSpacing"/>
        <w:rPr>
          <w:sz w:val="24"/>
          <w:szCs w:val="24"/>
        </w:rPr>
      </w:pPr>
      <w:bookmarkStart w:id="185" w:name="_Toc129959449"/>
      <w:r w:rsidRPr="002D7E6D">
        <w:rPr>
          <w:sz w:val="24"/>
          <w:szCs w:val="24"/>
          <w:shd w:val="clear" w:color="auto" w:fill="FFFFFF"/>
        </w:rPr>
        <w:t>Safer Recruitment is a set of safe principles that cover essential considerations in the recruitment of new staff to any organisation. This course covers advertising, application forms, selecting candidates for interview based on the information they have presented, and post-interview checks before making an offer of employment.</w:t>
      </w:r>
    </w:p>
    <w:p w14:paraId="54A323CA" w14:textId="4CBA8887" w:rsidR="005E1C95" w:rsidRDefault="005E1C95" w:rsidP="00E1485C">
      <w:pPr>
        <w:pStyle w:val="Heading3"/>
      </w:pPr>
      <w:bookmarkStart w:id="186" w:name="_Toc161926360"/>
      <w:bookmarkStart w:id="187" w:name="_Toc161927020"/>
      <w:bookmarkStart w:id="188" w:name="_Toc193207395"/>
      <w:r>
        <w:t>Safer Sleeping for Babies</w:t>
      </w:r>
      <w:bookmarkEnd w:id="185"/>
      <w:bookmarkEnd w:id="186"/>
      <w:bookmarkEnd w:id="187"/>
      <w:bookmarkEnd w:id="188"/>
    </w:p>
    <w:p w14:paraId="5EDB430C" w14:textId="4DA3D8F0" w:rsidR="009C4D06" w:rsidRDefault="009C4D06" w:rsidP="009C4D06">
      <w:pPr>
        <w:pStyle w:val="NoSpacing"/>
        <w:rPr>
          <w:sz w:val="24"/>
          <w:szCs w:val="24"/>
        </w:rPr>
      </w:pPr>
      <w:bookmarkStart w:id="189" w:name="_Toc129959450"/>
      <w:r w:rsidRPr="009C4D06">
        <w:rPr>
          <w:sz w:val="24"/>
          <w:szCs w:val="24"/>
          <w:shd w:val="clear" w:color="auto" w:fill="FFFFFF"/>
        </w:rPr>
        <w:t>This course, designed for nursery and health workers and those working with babies and their parents, covers the latest information about SUDC (Sudden Unexplained Death in Childhood). It offers guidance, links and challenges for learners.</w:t>
      </w:r>
    </w:p>
    <w:p w14:paraId="259C7FA1" w14:textId="77777777" w:rsidR="009C4D06" w:rsidRDefault="009C4D06" w:rsidP="009C4D06">
      <w:pPr>
        <w:pStyle w:val="Heading3"/>
        <w:rPr>
          <w:sz w:val="48"/>
          <w:szCs w:val="48"/>
          <w:lang w:eastAsia="en-GB"/>
        </w:rPr>
      </w:pPr>
      <w:bookmarkStart w:id="190" w:name="_Toc161926361"/>
      <w:bookmarkStart w:id="191" w:name="_Toc161927021"/>
      <w:bookmarkStart w:id="192" w:name="_Toc193207396"/>
      <w:r>
        <w:t>Safer Working Practices</w:t>
      </w:r>
      <w:bookmarkEnd w:id="190"/>
      <w:bookmarkEnd w:id="191"/>
      <w:bookmarkEnd w:id="192"/>
    </w:p>
    <w:p w14:paraId="0F29B34C" w14:textId="33AC7F94" w:rsidR="009C4D06" w:rsidRPr="009C4D06" w:rsidRDefault="009C4D06" w:rsidP="009C4D06">
      <w:pPr>
        <w:pStyle w:val="NoSpacing"/>
        <w:rPr>
          <w:sz w:val="24"/>
          <w:szCs w:val="24"/>
        </w:rPr>
      </w:pPr>
      <w:r w:rsidRPr="009C4D06">
        <w:rPr>
          <w:sz w:val="24"/>
          <w:szCs w:val="24"/>
          <w:shd w:val="clear" w:color="auto" w:fill="FFFFFF"/>
        </w:rPr>
        <w:t>This wide-ranging course covers safer working practices for many situations that involve working with children and young people. It is increasingly important to manage your own behaviour and that of children and co-workers in situations involving professionals and volunteers.</w:t>
      </w:r>
    </w:p>
    <w:p w14:paraId="00288C4D" w14:textId="21C64E6C" w:rsidR="005E1C95" w:rsidRDefault="005E1C95" w:rsidP="00E1485C">
      <w:pPr>
        <w:pStyle w:val="Heading3"/>
      </w:pPr>
      <w:bookmarkStart w:id="193" w:name="_Toc161926362"/>
      <w:bookmarkStart w:id="194" w:name="_Toc161927022"/>
      <w:bookmarkStart w:id="195" w:name="_Toc193207397"/>
      <w:r>
        <w:t>Self</w:t>
      </w:r>
      <w:r w:rsidR="00984B1B">
        <w:t>-</w:t>
      </w:r>
      <w:r>
        <w:t>Har</w:t>
      </w:r>
      <w:r w:rsidR="00073D4E">
        <w:t>m</w:t>
      </w:r>
      <w:bookmarkEnd w:id="189"/>
      <w:bookmarkEnd w:id="193"/>
      <w:bookmarkEnd w:id="194"/>
      <w:bookmarkEnd w:id="195"/>
    </w:p>
    <w:p w14:paraId="7920BB8F" w14:textId="1B387078" w:rsidR="005E1C95" w:rsidRPr="009C4D06" w:rsidRDefault="00495615" w:rsidP="009C4D06">
      <w:pPr>
        <w:pStyle w:val="NoSpacing"/>
        <w:rPr>
          <w:sz w:val="24"/>
          <w:szCs w:val="24"/>
        </w:rPr>
      </w:pPr>
      <w:r w:rsidRPr="009C4D06">
        <w:rPr>
          <w:sz w:val="24"/>
          <w:szCs w:val="24"/>
        </w:rPr>
        <w:t>Identifying and understanding self-harm and its causes, how someone could be vulnerable to self-harm, and what to do to help them, are covered in this course.</w:t>
      </w:r>
    </w:p>
    <w:p w14:paraId="244045DA" w14:textId="69127964" w:rsidR="005E1C95" w:rsidRDefault="005E1C95" w:rsidP="00E1485C">
      <w:pPr>
        <w:pStyle w:val="Heading3"/>
      </w:pPr>
      <w:bookmarkStart w:id="196" w:name="_Toc129959451"/>
      <w:bookmarkStart w:id="197" w:name="_Toc161926363"/>
      <w:bookmarkStart w:id="198" w:name="_Toc161927023"/>
      <w:bookmarkStart w:id="199" w:name="_Toc193207398"/>
      <w:r>
        <w:t>Self-Neglect</w:t>
      </w:r>
      <w:bookmarkEnd w:id="196"/>
      <w:bookmarkEnd w:id="197"/>
      <w:bookmarkEnd w:id="198"/>
      <w:bookmarkEnd w:id="199"/>
    </w:p>
    <w:p w14:paraId="5D4F4763" w14:textId="77777777" w:rsidR="00E64AD0" w:rsidRPr="00E64AD0" w:rsidRDefault="00E64AD0" w:rsidP="00E64AD0">
      <w:pPr>
        <w:pStyle w:val="NoSpacing"/>
        <w:rPr>
          <w:b/>
          <w:bCs/>
          <w:sz w:val="24"/>
          <w:szCs w:val="24"/>
        </w:rPr>
      </w:pPr>
      <w:bookmarkStart w:id="200" w:name="_Toc129959452"/>
      <w:bookmarkStart w:id="201" w:name="_Toc161926364"/>
      <w:bookmarkStart w:id="202" w:name="_Toc161927024"/>
      <w:r w:rsidRPr="00E64AD0">
        <w:rPr>
          <w:sz w:val="24"/>
          <w:szCs w:val="24"/>
        </w:rPr>
        <w:t>The course covers how to identify the signs and symptoms of self-neglect, how to balance addressing the issue of self-neglect with an individual’s right to private life and health, and how to make safe decisions.</w:t>
      </w:r>
    </w:p>
    <w:p w14:paraId="6E26987A" w14:textId="0FA2381C" w:rsidR="00AD781D" w:rsidRDefault="00AD781D" w:rsidP="00E1485C">
      <w:pPr>
        <w:pStyle w:val="Heading3"/>
      </w:pPr>
      <w:bookmarkStart w:id="203" w:name="_Toc193207399"/>
      <w:r>
        <w:t>Suicidal Thoughts</w:t>
      </w:r>
      <w:bookmarkEnd w:id="200"/>
      <w:bookmarkEnd w:id="201"/>
      <w:bookmarkEnd w:id="202"/>
      <w:bookmarkEnd w:id="203"/>
    </w:p>
    <w:p w14:paraId="79B29162" w14:textId="714882AC" w:rsidR="00AD781D" w:rsidRDefault="00495615" w:rsidP="009C4D06">
      <w:pPr>
        <w:pStyle w:val="NoSpacing"/>
      </w:pPr>
      <w:r w:rsidRPr="009C4D06">
        <w:rPr>
          <w:sz w:val="24"/>
          <w:szCs w:val="24"/>
        </w:rPr>
        <w:t>Identifying and understanding suicidal thoughts, how they develop and how you can support someone who has them, are explained in this course Someone with suicidal thoughts will have a poor mental state and will not be able to cope with life as normal, this course shows how to identify and support this poor mental state</w:t>
      </w:r>
      <w:r>
        <w:t>.</w:t>
      </w:r>
    </w:p>
    <w:p w14:paraId="05C9AE10" w14:textId="7C106D7D" w:rsidR="00AD781D" w:rsidRDefault="00AD781D" w:rsidP="00E1485C">
      <w:pPr>
        <w:pStyle w:val="Heading3"/>
      </w:pPr>
      <w:bookmarkStart w:id="204" w:name="_Toc129959453"/>
      <w:bookmarkStart w:id="205" w:name="_Toc161926365"/>
      <w:bookmarkStart w:id="206" w:name="_Toc161927025"/>
      <w:bookmarkStart w:id="207" w:name="_Toc193207400"/>
      <w:r>
        <w:t>Supporting Teenagers and Young People</w:t>
      </w:r>
      <w:bookmarkEnd w:id="204"/>
      <w:bookmarkEnd w:id="205"/>
      <w:bookmarkEnd w:id="206"/>
      <w:bookmarkEnd w:id="207"/>
    </w:p>
    <w:p w14:paraId="09B486CD" w14:textId="55EC7B8F" w:rsidR="00AD781D" w:rsidRPr="009C4D06" w:rsidRDefault="00495615" w:rsidP="009C4D06">
      <w:pPr>
        <w:pStyle w:val="NoSpacing"/>
        <w:rPr>
          <w:sz w:val="24"/>
          <w:szCs w:val="24"/>
        </w:rPr>
      </w:pPr>
      <w:r w:rsidRPr="009C4D06">
        <w:rPr>
          <w:sz w:val="24"/>
          <w:szCs w:val="24"/>
        </w:rPr>
        <w:t>This course covers a wide range of information and guidance on how to support teenagers and young people who are vulnerable to relationship abuse, substance misuse, and teenage pregnancy.</w:t>
      </w:r>
    </w:p>
    <w:p w14:paraId="31DBF95E" w14:textId="3B9A93E2" w:rsidR="009C4D06" w:rsidRDefault="009C4D06" w:rsidP="009C4D06">
      <w:pPr>
        <w:pStyle w:val="Heading3"/>
      </w:pPr>
      <w:bookmarkStart w:id="208" w:name="_Toc161926366"/>
      <w:bookmarkStart w:id="209" w:name="_Toc161927026"/>
      <w:bookmarkStart w:id="210" w:name="_Toc193207401"/>
      <w:r>
        <w:t>Understand How to Support Individuals with Autism Spectrum Conditions</w:t>
      </w:r>
      <w:bookmarkEnd w:id="208"/>
      <w:bookmarkEnd w:id="209"/>
      <w:bookmarkEnd w:id="210"/>
    </w:p>
    <w:p w14:paraId="1B3379A6" w14:textId="78019089" w:rsidR="009C4D06" w:rsidRDefault="009C4D06" w:rsidP="009C4D06">
      <w:pPr>
        <w:pStyle w:val="NoSpacing"/>
        <w:rPr>
          <w:sz w:val="24"/>
          <w:szCs w:val="24"/>
          <w:shd w:val="clear" w:color="auto" w:fill="FFFFFF"/>
        </w:rPr>
      </w:pPr>
      <w:r w:rsidRPr="009C4D06">
        <w:rPr>
          <w:sz w:val="24"/>
          <w:szCs w:val="24"/>
          <w:shd w:val="clear" w:color="auto" w:fill="FFFFFF"/>
        </w:rPr>
        <w:t>This e-learning module aims to provide learners with an increased understanding of the autistic spectrum and offer strategies to support those on it.</w:t>
      </w:r>
      <w:r>
        <w:rPr>
          <w:sz w:val="24"/>
          <w:szCs w:val="24"/>
          <w:shd w:val="clear" w:color="auto" w:fill="FFFFFF"/>
        </w:rPr>
        <w:t xml:space="preserve"> </w:t>
      </w:r>
      <w:r w:rsidRPr="009C4D06">
        <w:rPr>
          <w:sz w:val="24"/>
          <w:szCs w:val="24"/>
          <w:shd w:val="clear" w:color="auto" w:fill="FFFFFF"/>
        </w:rPr>
        <w:t>On completion, learners will have an increased awareness of the main characteristics of behaviour which individuals on the autism spectrum can commonly display as well as an increased understanding of the sensory differences of people on the autistic spectrum.</w:t>
      </w:r>
    </w:p>
    <w:p w14:paraId="5F0AED5C" w14:textId="77777777" w:rsidR="009C4D06" w:rsidRPr="00AD781D" w:rsidRDefault="009C4D06" w:rsidP="009C4D06">
      <w:pPr>
        <w:pStyle w:val="Heading3"/>
      </w:pPr>
      <w:bookmarkStart w:id="211" w:name="_Toc129959456"/>
      <w:bookmarkStart w:id="212" w:name="_Toc161926367"/>
      <w:bookmarkStart w:id="213" w:name="_Toc161927027"/>
      <w:bookmarkStart w:id="214" w:name="_Toc193207402"/>
      <w:r w:rsidRPr="00AD781D">
        <w:t>Understanding Animal Welfare in Violent Homes</w:t>
      </w:r>
      <w:bookmarkEnd w:id="211"/>
      <w:bookmarkEnd w:id="212"/>
      <w:bookmarkEnd w:id="213"/>
      <w:bookmarkEnd w:id="214"/>
      <w:r w:rsidRPr="00AD781D">
        <w:t xml:space="preserve"> </w:t>
      </w:r>
    </w:p>
    <w:p w14:paraId="4140D164" w14:textId="77777777" w:rsidR="009C4D06" w:rsidRPr="009C4D06" w:rsidRDefault="009C4D06" w:rsidP="009C4D06">
      <w:pPr>
        <w:pStyle w:val="NoSpacing"/>
        <w:rPr>
          <w:sz w:val="24"/>
          <w:szCs w:val="24"/>
        </w:rPr>
      </w:pPr>
      <w:r w:rsidRPr="009C4D06">
        <w:rPr>
          <w:sz w:val="24"/>
          <w:szCs w:val="24"/>
        </w:rPr>
        <w:t>This course will be of interest to professionals working with families with pets and will help them to recognise those at risk of physical and mental abuse.</w:t>
      </w:r>
    </w:p>
    <w:p w14:paraId="24B0D09F" w14:textId="5C5D9292" w:rsidR="009C4D06" w:rsidRPr="006D528E" w:rsidRDefault="009C4D06" w:rsidP="009C4D06">
      <w:pPr>
        <w:pStyle w:val="Heading3"/>
        <w:rPr>
          <w:rFonts w:eastAsia="Calibri"/>
        </w:rPr>
      </w:pPr>
      <w:bookmarkStart w:id="215" w:name="_Toc129959455"/>
      <w:bookmarkStart w:id="216" w:name="_Toc161926368"/>
      <w:bookmarkStart w:id="217" w:name="_Toc161927028"/>
      <w:bookmarkStart w:id="218" w:name="_Toc193207403"/>
      <w:r>
        <w:rPr>
          <w:rFonts w:eastAsia="Calibri"/>
        </w:rPr>
        <w:t>Understanding</w:t>
      </w:r>
      <w:r w:rsidR="00FC5947">
        <w:rPr>
          <w:rFonts w:eastAsia="Calibri"/>
        </w:rPr>
        <w:t xml:space="preserve"> the Impacts of</w:t>
      </w:r>
      <w:r w:rsidRPr="006D528E">
        <w:rPr>
          <w:rFonts w:eastAsia="Calibri"/>
        </w:rPr>
        <w:t xml:space="preserve"> Domestic Abuse</w:t>
      </w:r>
      <w:bookmarkEnd w:id="215"/>
      <w:bookmarkEnd w:id="216"/>
      <w:bookmarkEnd w:id="217"/>
      <w:bookmarkEnd w:id="218"/>
    </w:p>
    <w:p w14:paraId="2E4029E5" w14:textId="79295856" w:rsidR="009C4D06" w:rsidRPr="009C4D06" w:rsidRDefault="009C4D06" w:rsidP="009C4D06">
      <w:pPr>
        <w:pStyle w:val="NoSpacing"/>
        <w:rPr>
          <w:sz w:val="24"/>
          <w:szCs w:val="24"/>
        </w:rPr>
      </w:pPr>
      <w:r w:rsidRPr="009C4D06">
        <w:rPr>
          <w:sz w:val="24"/>
          <w:szCs w:val="24"/>
        </w:rPr>
        <w:t>This course covers a wide range of information and guidance for all those working with individuals, both child and adult, who are vulnerable to domestic abuse or suffering from it. The have been created with victims in mind and will inform learners about domestic violence, and how to support those experiencing it.</w:t>
      </w:r>
    </w:p>
    <w:p w14:paraId="7AACCC07" w14:textId="77777777" w:rsidR="002D1E09" w:rsidRDefault="002D1E09" w:rsidP="002D1E09">
      <w:pPr>
        <w:pStyle w:val="Heading3"/>
      </w:pPr>
      <w:bookmarkStart w:id="219" w:name="_Toc129959457"/>
      <w:bookmarkStart w:id="220" w:name="_Toc161926369"/>
      <w:bookmarkStart w:id="221" w:name="_Toc161927029"/>
      <w:bookmarkStart w:id="222" w:name="_Toc193207404"/>
      <w:r>
        <w:t>Understanding the Impacts of Hate Crime</w:t>
      </w:r>
      <w:bookmarkEnd w:id="219"/>
      <w:bookmarkEnd w:id="220"/>
      <w:bookmarkEnd w:id="221"/>
      <w:bookmarkEnd w:id="222"/>
    </w:p>
    <w:p w14:paraId="0F4DA299" w14:textId="3F47F0D9" w:rsidR="009C4D06" w:rsidRPr="009C4D06" w:rsidRDefault="002D1E09" w:rsidP="009C4D06">
      <w:pPr>
        <w:pStyle w:val="NoSpacing"/>
        <w:rPr>
          <w:sz w:val="24"/>
          <w:szCs w:val="24"/>
        </w:rPr>
      </w:pPr>
      <w:r w:rsidRPr="002D1E09">
        <w:rPr>
          <w:sz w:val="24"/>
          <w:szCs w:val="24"/>
        </w:rPr>
        <w:t>This course is a guide to identifying hate crime and hate incidents, how to report these, what happens after reporting, and how you or your organisation can prevent or deal with them</w:t>
      </w:r>
      <w:r>
        <w:rPr>
          <w:rFonts w:ascii="Poppins" w:hAnsi="Poppins" w:cs="Poppins"/>
          <w:sz w:val="21"/>
          <w:szCs w:val="21"/>
          <w:shd w:val="clear" w:color="auto" w:fill="FFFFFF"/>
        </w:rPr>
        <w:t>.</w:t>
      </w:r>
    </w:p>
    <w:p w14:paraId="4AFD3707" w14:textId="47509FF5" w:rsidR="00AD781D" w:rsidRDefault="00272B53" w:rsidP="00E1485C">
      <w:pPr>
        <w:pStyle w:val="Heading3"/>
      </w:pPr>
      <w:bookmarkStart w:id="223" w:name="_Toc129959454"/>
      <w:bookmarkStart w:id="224" w:name="_Toc161926370"/>
      <w:bookmarkStart w:id="225" w:name="_Toc161927030"/>
      <w:bookmarkStart w:id="226" w:name="_Toc193207405"/>
      <w:r>
        <w:t xml:space="preserve">Understanding the Impact of the </w:t>
      </w:r>
      <w:r w:rsidR="00AD781D">
        <w:t xml:space="preserve">Trio </w:t>
      </w:r>
      <w:proofErr w:type="gramStart"/>
      <w:r w:rsidR="005D4ADA">
        <w:t>of  Vulnerabilities</w:t>
      </w:r>
      <w:bookmarkEnd w:id="223"/>
      <w:bookmarkEnd w:id="224"/>
      <w:bookmarkEnd w:id="225"/>
      <w:bookmarkEnd w:id="226"/>
      <w:proofErr w:type="gramEnd"/>
    </w:p>
    <w:p w14:paraId="1E362931" w14:textId="691E87DD" w:rsidR="00AD781D" w:rsidRPr="002D1E09" w:rsidRDefault="00495615" w:rsidP="002D1E09">
      <w:pPr>
        <w:pStyle w:val="NoSpacing"/>
        <w:rPr>
          <w:sz w:val="24"/>
          <w:szCs w:val="24"/>
        </w:rPr>
      </w:pPr>
      <w:r w:rsidRPr="002D1E09">
        <w:rPr>
          <w:sz w:val="24"/>
          <w:szCs w:val="24"/>
        </w:rPr>
        <w:t>The Toxic Trio – domestic abuse, parental mental ill-health and parental substance abuse – can have a severe impact on vulnerable children and young people, and the parents themselves. This course covers how to define and identify such abuse and work to counter it.</w:t>
      </w:r>
    </w:p>
    <w:p w14:paraId="298DA69E" w14:textId="77777777" w:rsidR="00B36959" w:rsidRDefault="00B36959" w:rsidP="00D54981">
      <w:pPr>
        <w:pStyle w:val="Heading3"/>
      </w:pPr>
      <w:bookmarkStart w:id="227" w:name="_Toc129959458"/>
      <w:bookmarkStart w:id="228" w:name="_Toc161926371"/>
      <w:bookmarkStart w:id="229" w:name="_Toc161927031"/>
      <w:bookmarkStart w:id="230" w:name="_Toc193207406"/>
      <w:r>
        <w:t>Understanding the Importance of Mental Capacity Act and Liberty Protection Safeguards</w:t>
      </w:r>
      <w:bookmarkEnd w:id="227"/>
      <w:bookmarkEnd w:id="228"/>
      <w:bookmarkEnd w:id="229"/>
      <w:bookmarkEnd w:id="230"/>
      <w:r>
        <w:t xml:space="preserve"> </w:t>
      </w:r>
    </w:p>
    <w:p w14:paraId="3A3DC9ED" w14:textId="704318CA" w:rsidR="00B36959" w:rsidRPr="002D1E09" w:rsidRDefault="00B36959" w:rsidP="002D1E09">
      <w:pPr>
        <w:pStyle w:val="NoSpacing"/>
        <w:rPr>
          <w:sz w:val="24"/>
          <w:szCs w:val="24"/>
        </w:rPr>
      </w:pPr>
      <w:r w:rsidRPr="002D1E09">
        <w:rPr>
          <w:sz w:val="24"/>
          <w:szCs w:val="24"/>
        </w:rPr>
        <w:t>This wide-ranging course contains information and guidance on Mental Capacity Assessment and Deprivation of Liberty Safeguards, how to undertake assessments and when they are appropriate, as well as recording the results.</w:t>
      </w:r>
    </w:p>
    <w:p w14:paraId="135FB8F2" w14:textId="0E5F749C" w:rsidR="00AD781D" w:rsidRPr="00AD781D" w:rsidRDefault="00495615" w:rsidP="00D54981">
      <w:pPr>
        <w:pStyle w:val="Heading3"/>
      </w:pPr>
      <w:bookmarkStart w:id="231" w:name="_Toc129959460"/>
      <w:bookmarkStart w:id="232" w:name="_Toc161926372"/>
      <w:bookmarkStart w:id="233" w:name="_Toc161927032"/>
      <w:bookmarkStart w:id="234" w:name="_Toc193207407"/>
      <w:r w:rsidRPr="00AD781D">
        <w:t>Working with Children with Learning Difficulties &amp; Disabilities</w:t>
      </w:r>
      <w:bookmarkEnd w:id="231"/>
      <w:bookmarkEnd w:id="232"/>
      <w:bookmarkEnd w:id="233"/>
      <w:bookmarkEnd w:id="234"/>
      <w:r w:rsidRPr="00AD781D">
        <w:t xml:space="preserve"> </w:t>
      </w:r>
    </w:p>
    <w:p w14:paraId="094C7946" w14:textId="02296887" w:rsidR="00495615" w:rsidRPr="002D1E09" w:rsidRDefault="00495615" w:rsidP="002D1E09">
      <w:pPr>
        <w:pStyle w:val="NoSpacing"/>
        <w:rPr>
          <w:sz w:val="24"/>
          <w:szCs w:val="24"/>
        </w:rPr>
      </w:pPr>
      <w:r w:rsidRPr="002D1E09">
        <w:rPr>
          <w:sz w:val="24"/>
          <w:szCs w:val="24"/>
        </w:rPr>
        <w:t xml:space="preserve">Children with learning difficulties and disabilities need </w:t>
      </w:r>
      <w:proofErr w:type="gramStart"/>
      <w:r w:rsidRPr="002D1E09">
        <w:rPr>
          <w:sz w:val="24"/>
          <w:szCs w:val="24"/>
        </w:rPr>
        <w:t>particular consideration</w:t>
      </w:r>
      <w:proofErr w:type="gramEnd"/>
      <w:r w:rsidRPr="002D1E09">
        <w:rPr>
          <w:sz w:val="24"/>
          <w:szCs w:val="24"/>
        </w:rPr>
        <w:t xml:space="preserve"> with regard to safeguarding and care. This course gives an overview of information and guidance needed for those who work or care for children and young people in this situation.</w:t>
      </w:r>
    </w:p>
    <w:p w14:paraId="0B06EBFF" w14:textId="77777777" w:rsidR="001729DA" w:rsidRDefault="001729DA" w:rsidP="004D4614">
      <w:pPr>
        <w:pStyle w:val="Heading2"/>
        <w:rPr>
          <w:color w:val="4F6228" w:themeColor="accent3" w:themeShade="80"/>
          <w:u w:val="single"/>
        </w:rPr>
      </w:pPr>
      <w:bookmarkStart w:id="235" w:name="_Toc129959461"/>
      <w:bookmarkStart w:id="236" w:name="_Toc161926373"/>
      <w:bookmarkStart w:id="237" w:name="_Toc161927033"/>
      <w:bookmarkEnd w:id="37"/>
    </w:p>
    <w:p w14:paraId="69579643" w14:textId="4F7D0A74" w:rsidR="007C0C86" w:rsidRPr="001729DA" w:rsidRDefault="00EF60C5" w:rsidP="004D4614">
      <w:pPr>
        <w:pStyle w:val="Heading2"/>
        <w:rPr>
          <w:color w:val="4F6228" w:themeColor="accent3" w:themeShade="80"/>
          <w:u w:val="single"/>
        </w:rPr>
      </w:pPr>
      <w:bookmarkStart w:id="238" w:name="_Toc193207408"/>
      <w:r w:rsidRPr="001729DA">
        <w:rPr>
          <w:color w:val="4F6228" w:themeColor="accent3" w:themeShade="80"/>
          <w:u w:val="single"/>
        </w:rPr>
        <w:t>Face to Face</w:t>
      </w:r>
      <w:r w:rsidR="00E7240F" w:rsidRPr="001729DA">
        <w:rPr>
          <w:color w:val="4F6228" w:themeColor="accent3" w:themeShade="80"/>
          <w:u w:val="single"/>
        </w:rPr>
        <w:t xml:space="preserve"> </w:t>
      </w:r>
      <w:r w:rsidR="00EB04C8" w:rsidRPr="001729DA">
        <w:rPr>
          <w:color w:val="4F6228" w:themeColor="accent3" w:themeShade="80"/>
          <w:u w:val="single"/>
        </w:rPr>
        <w:t>or Live online</w:t>
      </w:r>
      <w:r w:rsidR="00E7240F" w:rsidRPr="001729DA">
        <w:rPr>
          <w:color w:val="4F6228" w:themeColor="accent3" w:themeShade="80"/>
          <w:u w:val="single"/>
        </w:rPr>
        <w:t xml:space="preserve"> Courses</w:t>
      </w:r>
      <w:bookmarkStart w:id="239" w:name="_Toc496191170"/>
      <w:bookmarkStart w:id="240" w:name="_Toc527388440"/>
      <w:bookmarkEnd w:id="235"/>
      <w:bookmarkEnd w:id="236"/>
      <w:bookmarkEnd w:id="237"/>
      <w:bookmarkEnd w:id="238"/>
    </w:p>
    <w:p w14:paraId="6FE4BD19" w14:textId="4E1E83FF" w:rsidR="00D962E0" w:rsidRPr="00564D91" w:rsidRDefault="00274CBA" w:rsidP="00D962E0">
      <w:pPr>
        <w:rPr>
          <w:rFonts w:asciiTheme="minorHAnsi" w:hAnsiTheme="minorHAnsi" w:cstheme="minorHAnsi"/>
        </w:rPr>
      </w:pPr>
      <w:r>
        <w:rPr>
          <w:rFonts w:asciiTheme="minorHAnsi" w:hAnsiTheme="minorHAnsi" w:cstheme="minorHAnsi"/>
        </w:rPr>
        <w:t>Courses</w:t>
      </w:r>
      <w:r w:rsidR="00D962E0" w:rsidRPr="00564D91">
        <w:rPr>
          <w:rFonts w:asciiTheme="minorHAnsi" w:hAnsiTheme="minorHAnsi" w:cstheme="minorHAnsi"/>
        </w:rPr>
        <w:t xml:space="preserve"> can be </w:t>
      </w:r>
      <w:r>
        <w:rPr>
          <w:rFonts w:asciiTheme="minorHAnsi" w:hAnsiTheme="minorHAnsi" w:cstheme="minorHAnsi"/>
        </w:rPr>
        <w:t>booked</w:t>
      </w:r>
      <w:r w:rsidR="00D962E0" w:rsidRPr="00564D91">
        <w:rPr>
          <w:rFonts w:asciiTheme="minorHAnsi" w:hAnsiTheme="minorHAnsi" w:cstheme="minorHAnsi"/>
        </w:rPr>
        <w:t xml:space="preserve"> via the </w:t>
      </w:r>
      <w:r w:rsidR="00D962E0">
        <w:rPr>
          <w:rFonts w:asciiTheme="minorHAnsi" w:hAnsiTheme="minorHAnsi" w:cstheme="minorHAnsi"/>
          <w:b/>
          <w:bCs/>
          <w:color w:val="auto"/>
        </w:rPr>
        <w:t>EVENTS</w:t>
      </w:r>
      <w:r w:rsidR="00D962E0" w:rsidRPr="00564D91">
        <w:rPr>
          <w:rFonts w:asciiTheme="minorHAnsi" w:hAnsiTheme="minorHAnsi" w:cstheme="minorHAnsi"/>
        </w:rPr>
        <w:t xml:space="preserve"> tab</w:t>
      </w:r>
      <w:r w:rsidR="00FC5947">
        <w:rPr>
          <w:rFonts w:asciiTheme="minorHAnsi" w:hAnsiTheme="minorHAnsi" w:cstheme="minorHAnsi"/>
        </w:rPr>
        <w:t xml:space="preserve"> </w:t>
      </w:r>
      <w:r w:rsidR="00D962E0">
        <w:rPr>
          <w:rFonts w:asciiTheme="minorHAnsi" w:hAnsiTheme="minorHAnsi" w:cstheme="minorHAnsi"/>
        </w:rPr>
        <w:t xml:space="preserve"> then </w:t>
      </w:r>
      <w:r w:rsidR="00FC5947">
        <w:rPr>
          <w:rFonts w:asciiTheme="minorHAnsi" w:hAnsiTheme="minorHAnsi" w:cstheme="minorHAnsi"/>
        </w:rPr>
        <w:t xml:space="preserve">clicking </w:t>
      </w:r>
      <w:r w:rsidR="00D962E0" w:rsidRPr="00D962E0">
        <w:rPr>
          <w:rFonts w:asciiTheme="minorHAnsi" w:hAnsiTheme="minorHAnsi" w:cstheme="minorHAnsi"/>
          <w:b/>
          <w:bCs/>
        </w:rPr>
        <w:t>AVAILABLE EVENTS</w:t>
      </w:r>
      <w:r w:rsidR="00D962E0" w:rsidRPr="00564D91">
        <w:rPr>
          <w:rFonts w:asciiTheme="minorHAnsi" w:hAnsiTheme="minorHAnsi" w:cstheme="minorHAnsi"/>
        </w:rPr>
        <w:t xml:space="preserve"> on </w:t>
      </w:r>
      <w:bookmarkStart w:id="241" w:name="_Hlk164773157"/>
      <w:r w:rsidR="001850BA">
        <w:fldChar w:fldCharType="begin"/>
      </w:r>
      <w:r w:rsidR="001850BA">
        <w:instrText>HYPERLINK "https://eur03.safelinks.protection.outlook.com/?url=https%3A%2F%2Fcalderdalescp.vc-enable.co.uk%2Fregister&amp;data=04%7C01%7CLeanne.owen%40ckcareers.org.uk%7C65db17a19fd1433a110208d89c24385b%7C917739e5ba764314bf8806a914747ab9%7C0%7C0%7C637431026668531463%7CUnknown%7CTWFpbGZsb3d8eyJWIjoiMC4wLjAwMDAiLCJQIjoiV2luMzIiLCJBTiI6Ik1haWwiLCJXVCI6Mn0%3D%7C1000&amp;sdata=hcJn3hUUq6tLBCGd9an2s7bRf96T8BZQfHgTNaHlcoU%3D&amp;reserved=0"</w:instrText>
      </w:r>
      <w:r w:rsidR="001850BA">
        <w:fldChar w:fldCharType="separate"/>
      </w:r>
      <w:r w:rsidR="00D962E0" w:rsidRPr="00564D91">
        <w:rPr>
          <w:rStyle w:val="Hyperlink"/>
          <w:rFonts w:asciiTheme="minorHAnsi" w:hAnsiTheme="minorHAnsi" w:cstheme="minorHAnsi"/>
        </w:rPr>
        <w:t>Enable</w:t>
      </w:r>
      <w:r w:rsidR="001850BA">
        <w:rPr>
          <w:rStyle w:val="Hyperlink"/>
          <w:rFonts w:asciiTheme="minorHAnsi" w:hAnsiTheme="minorHAnsi" w:cstheme="minorHAnsi"/>
        </w:rPr>
        <w:fldChar w:fldCharType="end"/>
      </w:r>
      <w:bookmarkEnd w:id="241"/>
      <w:r w:rsidR="00D962E0" w:rsidRPr="00564D91">
        <w:rPr>
          <w:rFonts w:asciiTheme="minorHAnsi" w:hAnsiTheme="minorHAnsi" w:cstheme="minorHAnsi"/>
        </w:rPr>
        <w:t xml:space="preserve"> .</w:t>
      </w:r>
      <w:r w:rsidR="00DF3999" w:rsidRPr="00DF3999">
        <w:rPr>
          <w:noProof/>
        </w:rPr>
        <w:t xml:space="preserve"> </w:t>
      </w:r>
      <w:r w:rsidR="00DF3999">
        <w:rPr>
          <w:noProof/>
        </w:rPr>
        <w:drawing>
          <wp:inline distT="0" distB="0" distL="0" distR="0" wp14:anchorId="31251DAB" wp14:editId="77F005E1">
            <wp:extent cx="261620" cy="339090"/>
            <wp:effectExtent l="0" t="0" r="5080" b="3810"/>
            <wp:docPr id="7" name="Picture 7" descr="events t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events tab logo"/>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1620" cy="339090"/>
                    </a:xfrm>
                    <a:prstGeom prst="rect">
                      <a:avLst/>
                    </a:prstGeom>
                  </pic:spPr>
                </pic:pic>
              </a:graphicData>
            </a:graphic>
          </wp:inline>
        </w:drawing>
      </w:r>
    </w:p>
    <w:p w14:paraId="57226008" w14:textId="22B3D955" w:rsidR="007C0C86" w:rsidRDefault="007C0C86" w:rsidP="007C0C86">
      <w:pPr>
        <w:pStyle w:val="Heading3"/>
      </w:pPr>
      <w:bookmarkStart w:id="242" w:name="_Toc129959462"/>
      <w:bookmarkStart w:id="243" w:name="_Toc161926374"/>
      <w:bookmarkStart w:id="244" w:name="_Toc161927034"/>
      <w:bookmarkStart w:id="245" w:name="_Hlk164773084"/>
      <w:bookmarkStart w:id="246" w:name="_Toc193207409"/>
      <w:r w:rsidRPr="007C0C86">
        <w:t>Abuse Linked to Faith or Belief</w:t>
      </w:r>
      <w:r>
        <w:t xml:space="preserve"> Briefing</w:t>
      </w:r>
      <w:bookmarkEnd w:id="242"/>
      <w:bookmarkEnd w:id="243"/>
      <w:bookmarkEnd w:id="244"/>
      <w:bookmarkEnd w:id="246"/>
    </w:p>
    <w:p w14:paraId="68A55217" w14:textId="3B68BBFB" w:rsidR="00216CF8" w:rsidRDefault="00216CF8" w:rsidP="00216CF8">
      <w:pPr>
        <w:pStyle w:val="NoSpacing"/>
        <w:rPr>
          <w:b/>
          <w:bCs/>
          <w:sz w:val="24"/>
          <w:szCs w:val="24"/>
        </w:rPr>
      </w:pPr>
      <w:r w:rsidRPr="00820749">
        <w:rPr>
          <w:b/>
          <w:bCs/>
          <w:sz w:val="24"/>
          <w:szCs w:val="24"/>
        </w:rPr>
        <w:t xml:space="preserve">Delivered by L&amp;I Officer </w:t>
      </w:r>
      <w:r w:rsidR="00690858">
        <w:rPr>
          <w:b/>
          <w:bCs/>
          <w:sz w:val="24"/>
          <w:szCs w:val="24"/>
        </w:rPr>
        <w:t>– 1 hr</w:t>
      </w:r>
    </w:p>
    <w:p w14:paraId="700E6C58" w14:textId="77777777" w:rsidR="00216CF8" w:rsidRPr="00216CF8" w:rsidRDefault="00216CF8" w:rsidP="00216CF8">
      <w:pPr>
        <w:pStyle w:val="NoSpacing"/>
      </w:pPr>
    </w:p>
    <w:p w14:paraId="27CCAAAE" w14:textId="4542E682" w:rsidR="007C0C86" w:rsidRDefault="007C0C86" w:rsidP="00EB04C8">
      <w:pPr>
        <w:pStyle w:val="NoSpacing"/>
        <w:rPr>
          <w:sz w:val="24"/>
          <w:szCs w:val="24"/>
          <w:shd w:val="clear" w:color="auto" w:fill="FFFFFF"/>
        </w:rPr>
      </w:pPr>
      <w:r w:rsidRPr="00EB04C8">
        <w:rPr>
          <w:sz w:val="24"/>
          <w:szCs w:val="24"/>
          <w:shd w:val="clear" w:color="auto" w:fill="FFFFFF"/>
        </w:rPr>
        <w:t>Witchcraft and black magic are increasing factors in the abuse of children, with national highs in Lancashire, Bradford and Leeds.</w:t>
      </w:r>
      <w:r w:rsidR="006A522D">
        <w:rPr>
          <w:sz w:val="24"/>
          <w:szCs w:val="24"/>
          <w:shd w:val="clear" w:color="auto" w:fill="FFFFFF"/>
        </w:rPr>
        <w:t xml:space="preserve"> </w:t>
      </w:r>
      <w:r w:rsidRPr="00EB04C8">
        <w:rPr>
          <w:sz w:val="24"/>
          <w:szCs w:val="24"/>
          <w:shd w:val="clear" w:color="auto" w:fill="FFFFFF"/>
        </w:rPr>
        <w:t>This short webinar looks at the signs and responses to concerns and the learning from some national cases.</w:t>
      </w:r>
    </w:p>
    <w:p w14:paraId="25B80A6D" w14:textId="23DCE800" w:rsidR="00EB04C8" w:rsidRDefault="00EB04C8" w:rsidP="00EB04C8">
      <w:pPr>
        <w:pStyle w:val="Heading3"/>
      </w:pPr>
      <w:bookmarkStart w:id="247" w:name="_Toc161926375"/>
      <w:bookmarkStart w:id="248" w:name="_Toc161927035"/>
      <w:bookmarkStart w:id="249" w:name="_Hlk164773230"/>
      <w:bookmarkStart w:id="250" w:name="_Toc193207410"/>
      <w:bookmarkEnd w:id="245"/>
      <w:r>
        <w:t xml:space="preserve">Achieving Good Outcomes for Adults </w:t>
      </w:r>
      <w:proofErr w:type="gramStart"/>
      <w:r>
        <w:t>At</w:t>
      </w:r>
      <w:proofErr w:type="gramEnd"/>
      <w:r>
        <w:t xml:space="preserve"> Risk</w:t>
      </w:r>
      <w:bookmarkEnd w:id="247"/>
      <w:bookmarkEnd w:id="248"/>
      <w:bookmarkEnd w:id="250"/>
    </w:p>
    <w:p w14:paraId="6CBD1240" w14:textId="59F9FAFA" w:rsidR="00820749" w:rsidRPr="00216CF8" w:rsidRDefault="00820749" w:rsidP="00216CF8">
      <w:pPr>
        <w:pStyle w:val="NoSpacing"/>
        <w:rPr>
          <w:b/>
          <w:bCs/>
          <w:sz w:val="24"/>
          <w:szCs w:val="24"/>
        </w:rPr>
      </w:pPr>
      <w:r w:rsidRPr="00216CF8">
        <w:rPr>
          <w:b/>
          <w:bCs/>
          <w:sz w:val="24"/>
          <w:szCs w:val="24"/>
        </w:rPr>
        <w:t>Delivered by L&amp;I Officer</w:t>
      </w:r>
      <w:r w:rsidR="00C06D5C">
        <w:rPr>
          <w:b/>
          <w:bCs/>
          <w:sz w:val="24"/>
          <w:szCs w:val="24"/>
        </w:rPr>
        <w:t xml:space="preserve">, </w:t>
      </w:r>
      <w:r w:rsidRPr="00216CF8">
        <w:rPr>
          <w:b/>
          <w:bCs/>
          <w:sz w:val="24"/>
          <w:szCs w:val="24"/>
        </w:rPr>
        <w:t>Adult Social Care</w:t>
      </w:r>
      <w:r w:rsidR="00690858">
        <w:rPr>
          <w:b/>
          <w:bCs/>
          <w:sz w:val="24"/>
          <w:szCs w:val="24"/>
        </w:rPr>
        <w:t xml:space="preserve"> </w:t>
      </w:r>
      <w:r w:rsidR="00C06D5C">
        <w:rPr>
          <w:b/>
          <w:bCs/>
          <w:sz w:val="24"/>
          <w:szCs w:val="24"/>
        </w:rPr>
        <w:t>and CHFT</w:t>
      </w:r>
      <w:r w:rsidR="00690858">
        <w:rPr>
          <w:b/>
          <w:bCs/>
          <w:sz w:val="24"/>
          <w:szCs w:val="24"/>
        </w:rPr>
        <w:t>– 3 hrs</w:t>
      </w:r>
    </w:p>
    <w:p w14:paraId="7294D786" w14:textId="77777777" w:rsidR="00820749" w:rsidRPr="00216CF8" w:rsidRDefault="00820749" w:rsidP="00216CF8">
      <w:pPr>
        <w:pStyle w:val="NoSpacing"/>
      </w:pPr>
    </w:p>
    <w:p w14:paraId="3A058174" w14:textId="41EA7727" w:rsidR="00EB04C8" w:rsidRPr="00EB04C8" w:rsidRDefault="00EB04C8" w:rsidP="00216CF8">
      <w:pPr>
        <w:pStyle w:val="NoSpacing"/>
        <w:rPr>
          <w:rFonts w:asciiTheme="minorHAnsi" w:hAnsiTheme="minorHAnsi" w:cstheme="minorHAnsi"/>
          <w:sz w:val="24"/>
          <w:szCs w:val="24"/>
          <w:lang w:eastAsia="en-GB"/>
        </w:rPr>
      </w:pPr>
      <w:r w:rsidRPr="00216CF8">
        <w:t>The</w:t>
      </w:r>
      <w:r w:rsidRPr="00EB04C8">
        <w:rPr>
          <w:rFonts w:asciiTheme="minorHAnsi" w:hAnsiTheme="minorHAnsi" w:cstheme="minorHAnsi"/>
          <w:sz w:val="24"/>
          <w:szCs w:val="24"/>
        </w:rPr>
        <w:t xml:space="preserve"> Care Act 2014 outlines the way in which local authorities should carry out assessments and determine who is eligible for support. It introduced a general duty to always have a person’s physical, mental and emotional wellbeing in mind and when making decisions about them.</w:t>
      </w:r>
    </w:p>
    <w:p w14:paraId="0043FFF5" w14:textId="77777777" w:rsidR="00EB04C8" w:rsidRPr="00EB04C8" w:rsidRDefault="00EB04C8" w:rsidP="00EB04C8">
      <w:pPr>
        <w:pStyle w:val="NoSpacing"/>
        <w:rPr>
          <w:rFonts w:asciiTheme="minorHAnsi" w:hAnsiTheme="minorHAnsi" w:cstheme="minorHAnsi"/>
          <w:sz w:val="24"/>
          <w:szCs w:val="24"/>
        </w:rPr>
      </w:pPr>
      <w:r w:rsidRPr="00EB04C8">
        <w:rPr>
          <w:rFonts w:asciiTheme="minorHAnsi" w:hAnsiTheme="minorHAnsi" w:cstheme="minorHAnsi"/>
          <w:sz w:val="24"/>
          <w:szCs w:val="24"/>
        </w:rPr>
        <w:t>It places a statutory requirement for local authorities to collaborate, cooperate and integrate with other public authorities e.g. health and housing to provide services and provides a statutory framework to protect adults from neglect and abuse. In turn, this has required a rewrite of the West Yorkshire, North Yorkshire and York Multi-Agency Safeguarding Adults Procedures to inform practice in Calderdale.</w:t>
      </w:r>
    </w:p>
    <w:p w14:paraId="4BBF120D" w14:textId="77777777" w:rsidR="00EB04C8" w:rsidRPr="00EB04C8" w:rsidRDefault="00EB04C8" w:rsidP="00EB04C8">
      <w:pPr>
        <w:pStyle w:val="NoSpacing"/>
        <w:rPr>
          <w:rFonts w:asciiTheme="minorHAnsi" w:hAnsiTheme="minorHAnsi" w:cstheme="minorHAnsi"/>
          <w:sz w:val="24"/>
          <w:szCs w:val="24"/>
        </w:rPr>
      </w:pPr>
      <w:r w:rsidRPr="00EB04C8">
        <w:rPr>
          <w:rFonts w:asciiTheme="minorHAnsi" w:hAnsiTheme="minorHAnsi" w:cstheme="minorHAnsi"/>
          <w:sz w:val="24"/>
          <w:szCs w:val="24"/>
        </w:rPr>
        <w:t>Learning from local Safeguarding Adults Reviews (SAR’s) has highlighted the need for improvements in practice, especially in relation to understanding roles and responsibilities, information sharing and consent.</w:t>
      </w:r>
    </w:p>
    <w:p w14:paraId="2F48382E" w14:textId="77777777" w:rsidR="00690858" w:rsidRPr="00EB04C8" w:rsidRDefault="00690858" w:rsidP="00690858">
      <w:pPr>
        <w:pStyle w:val="NoSpacing"/>
        <w:rPr>
          <w:b/>
          <w:bCs/>
          <w:sz w:val="24"/>
          <w:szCs w:val="24"/>
        </w:rPr>
      </w:pPr>
      <w:r w:rsidRPr="00EB04C8">
        <w:rPr>
          <w:b/>
          <w:bCs/>
          <w:sz w:val="24"/>
          <w:szCs w:val="24"/>
        </w:rPr>
        <w:t>Covered in this course</w:t>
      </w:r>
    </w:p>
    <w:p w14:paraId="18563B2B" w14:textId="03861676" w:rsidR="00EB04C8" w:rsidRPr="00EB04C8" w:rsidRDefault="00EB04C8" w:rsidP="001018D2">
      <w:pPr>
        <w:pStyle w:val="NoSpacing"/>
        <w:numPr>
          <w:ilvl w:val="0"/>
          <w:numId w:val="53"/>
        </w:numPr>
        <w:rPr>
          <w:rFonts w:asciiTheme="minorHAnsi" w:hAnsiTheme="minorHAnsi" w:cstheme="minorHAnsi"/>
          <w:sz w:val="24"/>
          <w:szCs w:val="24"/>
        </w:rPr>
      </w:pPr>
      <w:r w:rsidRPr="00EB04C8">
        <w:rPr>
          <w:rFonts w:asciiTheme="minorHAnsi" w:hAnsiTheme="minorHAnsi" w:cstheme="minorHAnsi"/>
          <w:sz w:val="24"/>
          <w:szCs w:val="24"/>
        </w:rPr>
        <w:t>Learning from local SAR’s</w:t>
      </w:r>
    </w:p>
    <w:p w14:paraId="3F289AB1" w14:textId="657D71DB" w:rsidR="00EB04C8" w:rsidRPr="00EB04C8" w:rsidRDefault="00EB04C8" w:rsidP="001018D2">
      <w:pPr>
        <w:pStyle w:val="NoSpacing"/>
        <w:numPr>
          <w:ilvl w:val="0"/>
          <w:numId w:val="53"/>
        </w:numPr>
        <w:rPr>
          <w:rFonts w:asciiTheme="minorHAnsi" w:hAnsiTheme="minorHAnsi" w:cstheme="minorHAnsi"/>
          <w:sz w:val="24"/>
          <w:szCs w:val="24"/>
        </w:rPr>
      </w:pPr>
      <w:r w:rsidRPr="00EB04C8">
        <w:rPr>
          <w:rFonts w:asciiTheme="minorHAnsi" w:hAnsiTheme="minorHAnsi" w:cstheme="minorHAnsi"/>
          <w:sz w:val="24"/>
          <w:szCs w:val="24"/>
        </w:rPr>
        <w:t>Safeguarding principles including ‘Making Safeguarding Personal’</w:t>
      </w:r>
    </w:p>
    <w:p w14:paraId="13C34960" w14:textId="1885D1E0" w:rsidR="00EB04C8" w:rsidRPr="00EB04C8" w:rsidRDefault="00EB04C8" w:rsidP="001018D2">
      <w:pPr>
        <w:pStyle w:val="NoSpacing"/>
        <w:numPr>
          <w:ilvl w:val="0"/>
          <w:numId w:val="53"/>
        </w:numPr>
        <w:rPr>
          <w:rFonts w:asciiTheme="minorHAnsi" w:hAnsiTheme="minorHAnsi" w:cstheme="minorHAnsi"/>
          <w:sz w:val="24"/>
          <w:szCs w:val="24"/>
        </w:rPr>
      </w:pPr>
      <w:r w:rsidRPr="00EB04C8">
        <w:rPr>
          <w:rFonts w:asciiTheme="minorHAnsi" w:hAnsiTheme="minorHAnsi" w:cstheme="minorHAnsi"/>
          <w:sz w:val="24"/>
          <w:szCs w:val="24"/>
        </w:rPr>
        <w:t>Information sharing and consent</w:t>
      </w:r>
    </w:p>
    <w:p w14:paraId="45E2AFE2" w14:textId="60D146C1" w:rsidR="00EB04C8" w:rsidRPr="00EB04C8" w:rsidRDefault="00EB04C8" w:rsidP="001018D2">
      <w:pPr>
        <w:pStyle w:val="NoSpacing"/>
        <w:numPr>
          <w:ilvl w:val="0"/>
          <w:numId w:val="53"/>
        </w:numPr>
        <w:rPr>
          <w:rFonts w:asciiTheme="minorHAnsi" w:hAnsiTheme="minorHAnsi" w:cstheme="minorHAnsi"/>
          <w:sz w:val="24"/>
          <w:szCs w:val="24"/>
        </w:rPr>
      </w:pPr>
      <w:r w:rsidRPr="00EB04C8">
        <w:rPr>
          <w:rFonts w:asciiTheme="minorHAnsi" w:hAnsiTheme="minorHAnsi" w:cstheme="minorHAnsi"/>
          <w:sz w:val="24"/>
          <w:szCs w:val="24"/>
        </w:rPr>
        <w:t>MCA/DoLS principles</w:t>
      </w:r>
    </w:p>
    <w:p w14:paraId="248239EF" w14:textId="579445C9" w:rsidR="00EB04C8" w:rsidRPr="00EB04C8" w:rsidRDefault="00EB04C8" w:rsidP="001018D2">
      <w:pPr>
        <w:pStyle w:val="NoSpacing"/>
        <w:numPr>
          <w:ilvl w:val="0"/>
          <w:numId w:val="53"/>
        </w:numPr>
        <w:rPr>
          <w:rFonts w:asciiTheme="minorHAnsi" w:hAnsiTheme="minorHAnsi" w:cstheme="minorHAnsi"/>
          <w:sz w:val="24"/>
          <w:szCs w:val="24"/>
        </w:rPr>
      </w:pPr>
      <w:r w:rsidRPr="00EB04C8">
        <w:rPr>
          <w:rFonts w:asciiTheme="minorHAnsi" w:hAnsiTheme="minorHAnsi" w:cstheme="minorHAnsi"/>
          <w:sz w:val="24"/>
          <w:szCs w:val="24"/>
        </w:rPr>
        <w:t>Identifying risks and need and making a safeguarding referral</w:t>
      </w:r>
    </w:p>
    <w:p w14:paraId="32F54E95" w14:textId="6E460A88" w:rsidR="00EB04C8" w:rsidRPr="00EB04C8" w:rsidRDefault="00EB04C8" w:rsidP="001018D2">
      <w:pPr>
        <w:pStyle w:val="NoSpacing"/>
        <w:numPr>
          <w:ilvl w:val="0"/>
          <w:numId w:val="53"/>
        </w:numPr>
        <w:rPr>
          <w:rFonts w:asciiTheme="minorHAnsi" w:hAnsiTheme="minorHAnsi" w:cstheme="minorHAnsi"/>
          <w:sz w:val="24"/>
          <w:szCs w:val="24"/>
        </w:rPr>
      </w:pPr>
      <w:r w:rsidRPr="00EB04C8">
        <w:rPr>
          <w:rFonts w:asciiTheme="minorHAnsi" w:hAnsiTheme="minorHAnsi" w:cstheme="minorHAnsi"/>
          <w:sz w:val="24"/>
          <w:szCs w:val="24"/>
        </w:rPr>
        <w:t>Assessment and analysis</w:t>
      </w:r>
    </w:p>
    <w:p w14:paraId="07D46BEB" w14:textId="100EED6F" w:rsidR="00EB04C8" w:rsidRPr="00EB04C8" w:rsidRDefault="00EB04C8" w:rsidP="001018D2">
      <w:pPr>
        <w:pStyle w:val="NoSpacing"/>
        <w:numPr>
          <w:ilvl w:val="0"/>
          <w:numId w:val="53"/>
        </w:numPr>
        <w:rPr>
          <w:rFonts w:asciiTheme="minorHAnsi" w:hAnsiTheme="minorHAnsi" w:cstheme="minorHAnsi"/>
          <w:sz w:val="24"/>
          <w:szCs w:val="24"/>
        </w:rPr>
      </w:pPr>
      <w:r w:rsidRPr="00EB04C8">
        <w:rPr>
          <w:rFonts w:asciiTheme="minorHAnsi" w:hAnsiTheme="minorHAnsi" w:cstheme="minorHAnsi"/>
          <w:sz w:val="24"/>
          <w:szCs w:val="24"/>
        </w:rPr>
        <w:t>Working collaboratively within and across services and sectors</w:t>
      </w:r>
    </w:p>
    <w:p w14:paraId="7B3CDC47" w14:textId="27B76FB3" w:rsidR="00EB04C8" w:rsidRPr="00EB04C8" w:rsidRDefault="00EB04C8" w:rsidP="001018D2">
      <w:pPr>
        <w:pStyle w:val="NoSpacing"/>
        <w:numPr>
          <w:ilvl w:val="0"/>
          <w:numId w:val="53"/>
        </w:numPr>
        <w:rPr>
          <w:rFonts w:asciiTheme="minorHAnsi" w:hAnsiTheme="minorHAnsi" w:cstheme="minorHAnsi"/>
          <w:sz w:val="24"/>
          <w:szCs w:val="24"/>
        </w:rPr>
      </w:pPr>
      <w:r w:rsidRPr="00EB04C8">
        <w:rPr>
          <w:rFonts w:asciiTheme="minorHAnsi" w:hAnsiTheme="minorHAnsi" w:cstheme="minorHAnsi"/>
          <w:sz w:val="24"/>
          <w:szCs w:val="24"/>
        </w:rPr>
        <w:t>Resolving professional disagreements</w:t>
      </w:r>
    </w:p>
    <w:p w14:paraId="68DB7BB0" w14:textId="77777777" w:rsidR="00EB04C8" w:rsidRPr="00EB04C8" w:rsidRDefault="00EB04C8" w:rsidP="00EB04C8">
      <w:pPr>
        <w:pStyle w:val="NoSpacing"/>
        <w:rPr>
          <w:rFonts w:asciiTheme="minorHAnsi" w:hAnsiTheme="minorHAnsi" w:cstheme="minorHAnsi"/>
          <w:sz w:val="24"/>
          <w:szCs w:val="24"/>
        </w:rPr>
      </w:pPr>
    </w:p>
    <w:p w14:paraId="4724FE5B" w14:textId="77777777" w:rsidR="00EB04C8" w:rsidRPr="00EB04C8" w:rsidRDefault="00EB04C8" w:rsidP="00EB04C8">
      <w:pPr>
        <w:pStyle w:val="NoSpacing"/>
        <w:rPr>
          <w:rFonts w:asciiTheme="minorHAnsi" w:hAnsiTheme="minorHAnsi" w:cstheme="minorHAnsi"/>
          <w:sz w:val="24"/>
          <w:szCs w:val="24"/>
        </w:rPr>
      </w:pPr>
      <w:r w:rsidRPr="00EB04C8">
        <w:rPr>
          <w:rStyle w:val="Strong"/>
          <w:rFonts w:asciiTheme="minorHAnsi" w:hAnsiTheme="minorHAnsi" w:cstheme="minorHAnsi"/>
          <w:sz w:val="24"/>
          <w:szCs w:val="24"/>
          <w:bdr w:val="none" w:sz="0" w:space="0" w:color="auto" w:frame="1"/>
        </w:rPr>
        <w:t xml:space="preserve">Planned Learning Outcomes </w:t>
      </w:r>
    </w:p>
    <w:p w14:paraId="713EC6B7" w14:textId="4E1742B6" w:rsidR="00EB04C8" w:rsidRPr="00EB04C8" w:rsidRDefault="00EB04C8" w:rsidP="001018D2">
      <w:pPr>
        <w:pStyle w:val="NoSpacing"/>
        <w:numPr>
          <w:ilvl w:val="0"/>
          <w:numId w:val="54"/>
        </w:numPr>
        <w:rPr>
          <w:rFonts w:asciiTheme="minorHAnsi" w:hAnsiTheme="minorHAnsi" w:cstheme="minorHAnsi"/>
          <w:sz w:val="24"/>
          <w:szCs w:val="24"/>
        </w:rPr>
      </w:pPr>
      <w:r w:rsidRPr="00EB04C8">
        <w:rPr>
          <w:rFonts w:asciiTheme="minorHAnsi" w:hAnsiTheme="minorHAnsi" w:cstheme="minorHAnsi"/>
          <w:sz w:val="24"/>
          <w:szCs w:val="24"/>
        </w:rPr>
        <w:t>Recognise ‘adults at risk’</w:t>
      </w:r>
    </w:p>
    <w:p w14:paraId="105A5CA2" w14:textId="1A69C414" w:rsidR="00EB04C8" w:rsidRPr="00EB04C8" w:rsidRDefault="00EB04C8" w:rsidP="001018D2">
      <w:pPr>
        <w:pStyle w:val="NoSpacing"/>
        <w:numPr>
          <w:ilvl w:val="0"/>
          <w:numId w:val="54"/>
        </w:numPr>
        <w:rPr>
          <w:rFonts w:asciiTheme="minorHAnsi" w:hAnsiTheme="minorHAnsi" w:cstheme="minorHAnsi"/>
          <w:sz w:val="24"/>
          <w:szCs w:val="24"/>
        </w:rPr>
      </w:pPr>
      <w:r w:rsidRPr="00EB04C8">
        <w:rPr>
          <w:rFonts w:asciiTheme="minorHAnsi" w:hAnsiTheme="minorHAnsi" w:cstheme="minorHAnsi"/>
          <w:sz w:val="24"/>
          <w:szCs w:val="24"/>
        </w:rPr>
        <w:t>Support service users to identify their own desired outcomes</w:t>
      </w:r>
    </w:p>
    <w:p w14:paraId="75A079F5" w14:textId="6693EB76" w:rsidR="00EB04C8" w:rsidRPr="00EB04C8" w:rsidRDefault="00EB04C8" w:rsidP="001018D2">
      <w:pPr>
        <w:pStyle w:val="NoSpacing"/>
        <w:numPr>
          <w:ilvl w:val="0"/>
          <w:numId w:val="54"/>
        </w:numPr>
        <w:rPr>
          <w:rFonts w:asciiTheme="minorHAnsi" w:hAnsiTheme="minorHAnsi" w:cstheme="minorHAnsi"/>
          <w:sz w:val="24"/>
          <w:szCs w:val="24"/>
        </w:rPr>
      </w:pPr>
      <w:r w:rsidRPr="00EB04C8">
        <w:rPr>
          <w:rFonts w:asciiTheme="minorHAnsi" w:hAnsiTheme="minorHAnsi" w:cstheme="minorHAnsi"/>
          <w:sz w:val="24"/>
          <w:szCs w:val="24"/>
        </w:rPr>
        <w:t>Demonstrate how and when to make a referral</w:t>
      </w:r>
    </w:p>
    <w:p w14:paraId="2873944E" w14:textId="53BCF08C" w:rsidR="00EB04C8" w:rsidRPr="00EB04C8" w:rsidRDefault="00EB04C8" w:rsidP="001018D2">
      <w:pPr>
        <w:pStyle w:val="NoSpacing"/>
        <w:numPr>
          <w:ilvl w:val="0"/>
          <w:numId w:val="54"/>
        </w:numPr>
        <w:rPr>
          <w:rFonts w:asciiTheme="minorHAnsi" w:hAnsiTheme="minorHAnsi" w:cstheme="minorHAnsi"/>
          <w:sz w:val="24"/>
          <w:szCs w:val="24"/>
        </w:rPr>
      </w:pPr>
      <w:r w:rsidRPr="00EB04C8">
        <w:rPr>
          <w:rFonts w:asciiTheme="minorHAnsi" w:hAnsiTheme="minorHAnsi" w:cstheme="minorHAnsi"/>
          <w:sz w:val="24"/>
          <w:szCs w:val="24"/>
        </w:rPr>
        <w:t>Demonstrate good practice in keeping and maintaining records</w:t>
      </w:r>
    </w:p>
    <w:p w14:paraId="750D482E" w14:textId="12650D2B" w:rsidR="00EB04C8" w:rsidRPr="00EB04C8" w:rsidRDefault="00EB04C8" w:rsidP="001018D2">
      <w:pPr>
        <w:pStyle w:val="NoSpacing"/>
        <w:numPr>
          <w:ilvl w:val="0"/>
          <w:numId w:val="54"/>
        </w:numPr>
        <w:rPr>
          <w:rFonts w:asciiTheme="minorHAnsi" w:hAnsiTheme="minorHAnsi" w:cstheme="minorHAnsi"/>
          <w:sz w:val="24"/>
          <w:szCs w:val="24"/>
        </w:rPr>
      </w:pPr>
      <w:r w:rsidRPr="00EB04C8">
        <w:rPr>
          <w:rFonts w:asciiTheme="minorHAnsi" w:hAnsiTheme="minorHAnsi" w:cstheme="minorHAnsi"/>
          <w:sz w:val="24"/>
          <w:szCs w:val="24"/>
        </w:rPr>
        <w:t xml:space="preserve">Apply principles of </w:t>
      </w:r>
      <w:proofErr w:type="gramStart"/>
      <w:r w:rsidRPr="00EB04C8">
        <w:rPr>
          <w:rFonts w:asciiTheme="minorHAnsi" w:hAnsiTheme="minorHAnsi" w:cstheme="minorHAnsi"/>
          <w:sz w:val="24"/>
          <w:szCs w:val="24"/>
        </w:rPr>
        <w:t>safeguarding ,</w:t>
      </w:r>
      <w:proofErr w:type="gramEnd"/>
      <w:r w:rsidRPr="00EB04C8">
        <w:rPr>
          <w:rFonts w:asciiTheme="minorHAnsi" w:hAnsiTheme="minorHAnsi" w:cstheme="minorHAnsi"/>
          <w:sz w:val="24"/>
          <w:szCs w:val="24"/>
        </w:rPr>
        <w:t xml:space="preserve"> Mental Capacity Act and information sharing</w:t>
      </w:r>
    </w:p>
    <w:p w14:paraId="1996F05E" w14:textId="49B6EA16" w:rsidR="00EB04C8" w:rsidRPr="00EB04C8" w:rsidRDefault="00EB04C8" w:rsidP="001018D2">
      <w:pPr>
        <w:pStyle w:val="NoSpacing"/>
        <w:numPr>
          <w:ilvl w:val="0"/>
          <w:numId w:val="54"/>
        </w:numPr>
        <w:rPr>
          <w:rFonts w:asciiTheme="minorHAnsi" w:hAnsiTheme="minorHAnsi" w:cstheme="minorHAnsi"/>
          <w:sz w:val="24"/>
          <w:szCs w:val="24"/>
        </w:rPr>
      </w:pPr>
      <w:r w:rsidRPr="00EB04C8">
        <w:rPr>
          <w:rFonts w:asciiTheme="minorHAnsi" w:hAnsiTheme="minorHAnsi" w:cstheme="minorHAnsi"/>
          <w:sz w:val="24"/>
          <w:szCs w:val="24"/>
        </w:rPr>
        <w:t>Build confidence in identifying the need to raise and escalate concern</w:t>
      </w:r>
    </w:p>
    <w:p w14:paraId="49C7F554" w14:textId="509865BE" w:rsidR="00E7240F" w:rsidRDefault="00516614" w:rsidP="00276966">
      <w:pPr>
        <w:pStyle w:val="Heading3"/>
      </w:pPr>
      <w:bookmarkStart w:id="251" w:name="_Toc129959463"/>
      <w:bookmarkStart w:id="252" w:name="_Toc161926376"/>
      <w:bookmarkStart w:id="253" w:name="_Toc161927036"/>
      <w:bookmarkStart w:id="254" w:name="_Hlk164780264"/>
      <w:bookmarkStart w:id="255" w:name="_Toc193207411"/>
      <w:bookmarkEnd w:id="249"/>
      <w:r w:rsidRPr="002C00A7">
        <w:t>A</w:t>
      </w:r>
      <w:r w:rsidR="00E7240F" w:rsidRPr="002C00A7">
        <w:t>lcohol Brief Intervention Training</w:t>
      </w:r>
      <w:bookmarkEnd w:id="239"/>
      <w:bookmarkEnd w:id="240"/>
      <w:bookmarkEnd w:id="251"/>
      <w:bookmarkEnd w:id="252"/>
      <w:bookmarkEnd w:id="253"/>
      <w:bookmarkEnd w:id="255"/>
    </w:p>
    <w:p w14:paraId="0DBE4E9B" w14:textId="4BF41101" w:rsidR="00F04D24" w:rsidRPr="00820749" w:rsidRDefault="00F04D24" w:rsidP="00EB04C8">
      <w:pPr>
        <w:pStyle w:val="NoSpacing"/>
        <w:rPr>
          <w:b/>
          <w:bCs/>
          <w:sz w:val="24"/>
          <w:szCs w:val="24"/>
        </w:rPr>
      </w:pPr>
      <w:r w:rsidRPr="00820749">
        <w:rPr>
          <w:b/>
          <w:bCs/>
          <w:sz w:val="24"/>
          <w:szCs w:val="24"/>
        </w:rPr>
        <w:t>Delivered by Calderdale in Recovery – The Basement Project</w:t>
      </w:r>
      <w:r w:rsidR="00690858">
        <w:rPr>
          <w:b/>
          <w:bCs/>
          <w:sz w:val="24"/>
          <w:szCs w:val="24"/>
        </w:rPr>
        <w:t xml:space="preserve"> – 2 hrs</w:t>
      </w:r>
    </w:p>
    <w:p w14:paraId="1DDD2C2B" w14:textId="77777777" w:rsidR="00EB04C8" w:rsidRPr="00EB04C8" w:rsidRDefault="00EB04C8" w:rsidP="00EB04C8">
      <w:pPr>
        <w:pStyle w:val="NoSpacing"/>
        <w:rPr>
          <w:sz w:val="24"/>
          <w:szCs w:val="24"/>
        </w:rPr>
      </w:pPr>
    </w:p>
    <w:p w14:paraId="6BE523EC" w14:textId="2CAF78E1" w:rsidR="00996ECC" w:rsidRPr="00EB04C8" w:rsidRDefault="0069158B" w:rsidP="00EB04C8">
      <w:pPr>
        <w:pStyle w:val="NoSpacing"/>
        <w:rPr>
          <w:rFonts w:asciiTheme="minorHAnsi" w:hAnsiTheme="minorHAnsi" w:cstheme="minorHAnsi"/>
          <w:sz w:val="24"/>
          <w:szCs w:val="24"/>
          <w:shd w:val="clear" w:color="auto" w:fill="FFFFFF"/>
        </w:rPr>
      </w:pPr>
      <w:r w:rsidRPr="00EB04C8">
        <w:rPr>
          <w:rFonts w:asciiTheme="minorHAnsi" w:hAnsiTheme="minorHAnsi" w:cstheme="minorHAnsi"/>
          <w:sz w:val="24"/>
          <w:szCs w:val="24"/>
          <w:shd w:val="clear" w:color="auto" w:fill="FFFFFF"/>
        </w:rPr>
        <w:t>"Having a word” at the right time – can be effective in making people reconsider their drinking behaviour and cut their alcohol intake significantly. Alcohol consumption has increased by almost 20% in the last 30 years and alcohol-related conditions cost the NHS over £2.7bn annually. Lost productivity due to alcohol use costs the UK economy more than £7bn each year with an estimated 167,000 working years lost. The cost to Calderdale health services and employers is significant.</w:t>
      </w:r>
    </w:p>
    <w:p w14:paraId="51F2695F" w14:textId="6CDC2DFE" w:rsidR="00466F63" w:rsidRDefault="0069158B" w:rsidP="00EB04C8">
      <w:pPr>
        <w:pStyle w:val="NoSpacing"/>
        <w:rPr>
          <w:rFonts w:asciiTheme="minorHAnsi" w:hAnsiTheme="minorHAnsi" w:cstheme="minorHAnsi"/>
          <w:sz w:val="24"/>
          <w:szCs w:val="24"/>
          <w:shd w:val="clear" w:color="auto" w:fill="FFFFFF"/>
        </w:rPr>
      </w:pPr>
      <w:r w:rsidRPr="00EB04C8">
        <w:rPr>
          <w:rFonts w:asciiTheme="minorHAnsi" w:hAnsiTheme="minorHAnsi" w:cstheme="minorHAnsi"/>
          <w:sz w:val="24"/>
          <w:szCs w:val="24"/>
          <w:shd w:val="clear" w:color="auto" w:fill="FFFFFF"/>
        </w:rPr>
        <w:t>Alcohol features in approximately 50% of Child in Need assessments in Calderdale. So how do you “have a word”? A brief intervention is a structured conversation designed to motivate the individual to change their drinking behaviour.</w:t>
      </w:r>
    </w:p>
    <w:p w14:paraId="27F84132" w14:textId="77777777" w:rsidR="00EB04C8" w:rsidRDefault="00EB04C8" w:rsidP="00EB04C8">
      <w:pPr>
        <w:pStyle w:val="NoSpacing"/>
        <w:rPr>
          <w:sz w:val="24"/>
          <w:szCs w:val="24"/>
        </w:rPr>
      </w:pPr>
    </w:p>
    <w:p w14:paraId="05C72E0B" w14:textId="696D7A43" w:rsidR="00E7240F" w:rsidRPr="00EB04C8" w:rsidRDefault="00AB1F6C" w:rsidP="00EB04C8">
      <w:pPr>
        <w:pStyle w:val="NoSpacing"/>
        <w:rPr>
          <w:b/>
          <w:bCs/>
          <w:sz w:val="24"/>
          <w:szCs w:val="24"/>
        </w:rPr>
      </w:pPr>
      <w:r w:rsidRPr="00EB04C8">
        <w:rPr>
          <w:b/>
          <w:bCs/>
          <w:sz w:val="24"/>
          <w:szCs w:val="24"/>
        </w:rPr>
        <w:t>Covered in this course</w:t>
      </w:r>
    </w:p>
    <w:p w14:paraId="453E0B80" w14:textId="6E1D457F" w:rsidR="00E7240F" w:rsidRPr="00EB04C8" w:rsidRDefault="00E7240F" w:rsidP="001018D2">
      <w:pPr>
        <w:pStyle w:val="NoSpacing"/>
        <w:numPr>
          <w:ilvl w:val="0"/>
          <w:numId w:val="39"/>
        </w:numPr>
        <w:rPr>
          <w:sz w:val="24"/>
          <w:szCs w:val="24"/>
        </w:rPr>
      </w:pPr>
      <w:r w:rsidRPr="00EB04C8">
        <w:rPr>
          <w:sz w:val="24"/>
          <w:szCs w:val="24"/>
        </w:rPr>
        <w:t>Facts about alcohol, myths, units and safe limits</w:t>
      </w:r>
    </w:p>
    <w:p w14:paraId="784C0D7B" w14:textId="74000BC6" w:rsidR="00E7240F" w:rsidRPr="00EB04C8" w:rsidRDefault="00E7240F" w:rsidP="001018D2">
      <w:pPr>
        <w:pStyle w:val="NoSpacing"/>
        <w:numPr>
          <w:ilvl w:val="0"/>
          <w:numId w:val="39"/>
        </w:numPr>
        <w:rPr>
          <w:sz w:val="24"/>
          <w:szCs w:val="24"/>
        </w:rPr>
      </w:pPr>
      <w:r w:rsidRPr="00EB04C8">
        <w:rPr>
          <w:sz w:val="24"/>
          <w:szCs w:val="24"/>
        </w:rPr>
        <w:t>The physical effects of alcohol both short term and long term</w:t>
      </w:r>
    </w:p>
    <w:p w14:paraId="18AE1BAD" w14:textId="40D0A7D6" w:rsidR="00E7240F" w:rsidRPr="00EB04C8" w:rsidRDefault="00E7240F" w:rsidP="001018D2">
      <w:pPr>
        <w:pStyle w:val="NoSpacing"/>
        <w:numPr>
          <w:ilvl w:val="0"/>
          <w:numId w:val="39"/>
        </w:numPr>
        <w:rPr>
          <w:sz w:val="24"/>
          <w:szCs w:val="24"/>
        </w:rPr>
      </w:pPr>
      <w:r w:rsidRPr="00EB04C8">
        <w:rPr>
          <w:sz w:val="24"/>
          <w:szCs w:val="24"/>
        </w:rPr>
        <w:t>Definitions such as binge drinking, high risk and dependency</w:t>
      </w:r>
    </w:p>
    <w:p w14:paraId="6A687637" w14:textId="1FC38ECA" w:rsidR="00E7240F" w:rsidRPr="00EB04C8" w:rsidRDefault="00E7240F" w:rsidP="001018D2">
      <w:pPr>
        <w:pStyle w:val="NoSpacing"/>
        <w:numPr>
          <w:ilvl w:val="0"/>
          <w:numId w:val="39"/>
        </w:numPr>
        <w:rPr>
          <w:sz w:val="24"/>
          <w:szCs w:val="24"/>
        </w:rPr>
      </w:pPr>
      <w:r w:rsidRPr="00EB04C8">
        <w:rPr>
          <w:sz w:val="24"/>
          <w:szCs w:val="24"/>
        </w:rPr>
        <w:t>Brief Interventions</w:t>
      </w:r>
    </w:p>
    <w:p w14:paraId="448C08ED" w14:textId="2C49B141" w:rsidR="00E7240F" w:rsidRPr="00EB04C8" w:rsidRDefault="00E7240F" w:rsidP="001018D2">
      <w:pPr>
        <w:pStyle w:val="NoSpacing"/>
        <w:numPr>
          <w:ilvl w:val="0"/>
          <w:numId w:val="39"/>
        </w:numPr>
        <w:rPr>
          <w:sz w:val="24"/>
          <w:szCs w:val="24"/>
        </w:rPr>
      </w:pPr>
      <w:r w:rsidRPr="00EB04C8">
        <w:rPr>
          <w:sz w:val="24"/>
          <w:szCs w:val="24"/>
        </w:rPr>
        <w:t>Support available and how to refer to local services</w:t>
      </w:r>
    </w:p>
    <w:p w14:paraId="4B3F49FC" w14:textId="79E9E15E" w:rsidR="00E7240F" w:rsidRDefault="00E7240F" w:rsidP="001018D2">
      <w:pPr>
        <w:pStyle w:val="NoSpacing"/>
        <w:numPr>
          <w:ilvl w:val="0"/>
          <w:numId w:val="39"/>
        </w:numPr>
        <w:rPr>
          <w:sz w:val="24"/>
          <w:szCs w:val="24"/>
        </w:rPr>
      </w:pPr>
      <w:r w:rsidRPr="00EB04C8">
        <w:rPr>
          <w:sz w:val="24"/>
          <w:szCs w:val="24"/>
        </w:rPr>
        <w:t>Useful tools and resources to support training</w:t>
      </w:r>
    </w:p>
    <w:p w14:paraId="1C77DAEC" w14:textId="77777777" w:rsidR="00EB04C8" w:rsidRPr="00EB04C8" w:rsidRDefault="00EB04C8" w:rsidP="00EB04C8">
      <w:pPr>
        <w:pStyle w:val="NoSpacing"/>
        <w:rPr>
          <w:sz w:val="24"/>
          <w:szCs w:val="24"/>
        </w:rPr>
      </w:pPr>
    </w:p>
    <w:p w14:paraId="420EFC68" w14:textId="77777777" w:rsidR="00E7240F" w:rsidRPr="00EB04C8" w:rsidRDefault="00E7240F" w:rsidP="00EB04C8">
      <w:pPr>
        <w:pStyle w:val="NoSpacing"/>
        <w:rPr>
          <w:b/>
          <w:bCs/>
          <w:sz w:val="24"/>
          <w:szCs w:val="24"/>
        </w:rPr>
      </w:pPr>
      <w:r w:rsidRPr="00EB04C8">
        <w:rPr>
          <w:b/>
          <w:bCs/>
          <w:sz w:val="24"/>
          <w:szCs w:val="24"/>
        </w:rPr>
        <w:t>Planned Learning Outcomes</w:t>
      </w:r>
    </w:p>
    <w:p w14:paraId="53F6043C" w14:textId="77777777" w:rsidR="00E7240F" w:rsidRPr="00EB04C8" w:rsidRDefault="00E7240F" w:rsidP="00863887">
      <w:pPr>
        <w:pStyle w:val="NoSpacing"/>
        <w:numPr>
          <w:ilvl w:val="0"/>
          <w:numId w:val="1"/>
        </w:numPr>
        <w:rPr>
          <w:sz w:val="24"/>
          <w:szCs w:val="24"/>
        </w:rPr>
      </w:pPr>
      <w:r w:rsidRPr="00EB04C8">
        <w:rPr>
          <w:sz w:val="24"/>
          <w:szCs w:val="24"/>
        </w:rPr>
        <w:t>Boost skills and confidence in talking with service users about alcohol use</w:t>
      </w:r>
    </w:p>
    <w:p w14:paraId="200D6590" w14:textId="5B1B7B06" w:rsidR="00E7240F" w:rsidRPr="00EB04C8" w:rsidRDefault="00E7240F" w:rsidP="00863887">
      <w:pPr>
        <w:pStyle w:val="NoSpacing"/>
        <w:numPr>
          <w:ilvl w:val="0"/>
          <w:numId w:val="1"/>
        </w:numPr>
        <w:rPr>
          <w:sz w:val="24"/>
          <w:szCs w:val="24"/>
        </w:rPr>
      </w:pPr>
      <w:r w:rsidRPr="00EB04C8">
        <w:rPr>
          <w:sz w:val="24"/>
          <w:szCs w:val="24"/>
        </w:rPr>
        <w:t>Recognise the effects of alcohol use and the impact on health</w:t>
      </w:r>
    </w:p>
    <w:p w14:paraId="3CFE1124" w14:textId="1424FF81" w:rsidR="00E7240F" w:rsidRPr="00EB04C8" w:rsidRDefault="00E7240F" w:rsidP="00863887">
      <w:pPr>
        <w:pStyle w:val="NoSpacing"/>
        <w:numPr>
          <w:ilvl w:val="0"/>
          <w:numId w:val="1"/>
        </w:numPr>
        <w:rPr>
          <w:sz w:val="24"/>
          <w:szCs w:val="24"/>
        </w:rPr>
      </w:pPr>
      <w:r w:rsidRPr="00EB04C8">
        <w:rPr>
          <w:sz w:val="24"/>
          <w:szCs w:val="24"/>
        </w:rPr>
        <w:t>Tailor advice and use an evidence based-screening tool to identify problematic alcohol use in your role</w:t>
      </w:r>
    </w:p>
    <w:p w14:paraId="79E46505" w14:textId="5B49A497" w:rsidR="00E7240F" w:rsidRPr="00EB04C8" w:rsidRDefault="00E7240F" w:rsidP="00863887">
      <w:pPr>
        <w:pStyle w:val="NoSpacing"/>
        <w:numPr>
          <w:ilvl w:val="0"/>
          <w:numId w:val="1"/>
        </w:numPr>
        <w:rPr>
          <w:sz w:val="24"/>
          <w:szCs w:val="24"/>
        </w:rPr>
      </w:pPr>
      <w:r w:rsidRPr="00EB04C8">
        <w:rPr>
          <w:sz w:val="24"/>
          <w:szCs w:val="24"/>
        </w:rPr>
        <w:t>Apply simple tools that may trigger change</w:t>
      </w:r>
    </w:p>
    <w:p w14:paraId="4A0473F1" w14:textId="1AC2E8B1" w:rsidR="00E7240F" w:rsidRPr="00EB04C8" w:rsidRDefault="00E7240F" w:rsidP="00863887">
      <w:pPr>
        <w:pStyle w:val="NoSpacing"/>
        <w:numPr>
          <w:ilvl w:val="0"/>
          <w:numId w:val="1"/>
        </w:numPr>
        <w:rPr>
          <w:sz w:val="24"/>
          <w:szCs w:val="24"/>
        </w:rPr>
      </w:pPr>
      <w:r w:rsidRPr="00EB04C8">
        <w:rPr>
          <w:sz w:val="24"/>
          <w:szCs w:val="24"/>
        </w:rPr>
        <w:t>Identify relevant support services in Calderdale</w:t>
      </w:r>
    </w:p>
    <w:p w14:paraId="3DC5BBA4" w14:textId="5097E51F" w:rsidR="00F64D98" w:rsidRDefault="00F64D98" w:rsidP="00276966">
      <w:pPr>
        <w:pStyle w:val="Heading3"/>
      </w:pPr>
      <w:bookmarkStart w:id="256" w:name="_Toc129959464"/>
      <w:bookmarkStart w:id="257" w:name="_Toc161926377"/>
      <w:bookmarkStart w:id="258" w:name="_Toc161927037"/>
      <w:bookmarkStart w:id="259" w:name="_Toc527445722"/>
      <w:bookmarkStart w:id="260" w:name="_Toc193207412"/>
      <w:bookmarkEnd w:id="254"/>
      <w:r w:rsidRPr="002C00A7">
        <w:t>Basic Drugs Awareness, Brief Interventions, Identifying and Supporting Young People</w:t>
      </w:r>
      <w:r w:rsidR="00EB04C8">
        <w:t xml:space="preserve"> and Adults</w:t>
      </w:r>
      <w:r w:rsidRPr="002C00A7">
        <w:t xml:space="preserve"> who use Substances</w:t>
      </w:r>
      <w:bookmarkEnd w:id="256"/>
      <w:bookmarkEnd w:id="257"/>
      <w:bookmarkEnd w:id="258"/>
      <w:bookmarkEnd w:id="260"/>
    </w:p>
    <w:p w14:paraId="65BC5526" w14:textId="708242A5" w:rsidR="00F64D98" w:rsidRPr="00820749" w:rsidRDefault="00F64D98" w:rsidP="00276966">
      <w:pPr>
        <w:rPr>
          <w:b/>
          <w:bCs/>
        </w:rPr>
      </w:pPr>
      <w:r w:rsidRPr="00820749">
        <w:rPr>
          <w:b/>
          <w:bCs/>
        </w:rPr>
        <w:t>Delivered by Calderdale Recovery Steps</w:t>
      </w:r>
      <w:r w:rsidR="00EB04C8" w:rsidRPr="00820749">
        <w:rPr>
          <w:b/>
          <w:bCs/>
        </w:rPr>
        <w:t xml:space="preserve"> and</w:t>
      </w:r>
      <w:r w:rsidR="00CF1943" w:rsidRPr="00820749">
        <w:rPr>
          <w:b/>
          <w:bCs/>
        </w:rPr>
        <w:t xml:space="preserve"> Branching Out</w:t>
      </w:r>
      <w:r w:rsidR="00E3311F">
        <w:rPr>
          <w:b/>
          <w:bCs/>
        </w:rPr>
        <w:t xml:space="preserve"> – 6.5 hrs</w:t>
      </w:r>
    </w:p>
    <w:p w14:paraId="26AB5EB6" w14:textId="55DD4C8D" w:rsidR="00EB04C8" w:rsidRPr="00EB04C8" w:rsidRDefault="00EB04C8" w:rsidP="00EB04C8">
      <w:pPr>
        <w:pStyle w:val="NoSpacing"/>
        <w:rPr>
          <w:rFonts w:ascii="Poppins" w:hAnsi="Poppins"/>
          <w:sz w:val="24"/>
          <w:szCs w:val="24"/>
          <w:lang w:eastAsia="en-GB"/>
        </w:rPr>
      </w:pPr>
      <w:r w:rsidRPr="00EB04C8">
        <w:rPr>
          <w:sz w:val="24"/>
          <w:szCs w:val="24"/>
          <w:bdr w:val="none" w:sz="0" w:space="0" w:color="auto" w:frame="1"/>
          <w:lang w:eastAsia="en-GB"/>
        </w:rPr>
        <w:t xml:space="preserve">The course will assist practitioners to determine how ready young people and adults are to engage with services and therefore promote better referrals and outcomes. </w:t>
      </w:r>
      <w:proofErr w:type="gramStart"/>
      <w:r w:rsidRPr="00EB04C8">
        <w:rPr>
          <w:sz w:val="24"/>
          <w:szCs w:val="24"/>
          <w:bdr w:val="none" w:sz="0" w:space="0" w:color="auto" w:frame="1"/>
          <w:lang w:eastAsia="en-GB"/>
        </w:rPr>
        <w:t>It’s</w:t>
      </w:r>
      <w:proofErr w:type="gramEnd"/>
      <w:r w:rsidRPr="00EB04C8">
        <w:rPr>
          <w:sz w:val="24"/>
          <w:szCs w:val="24"/>
          <w:bdr w:val="none" w:sz="0" w:space="0" w:color="auto" w:frame="1"/>
          <w:lang w:eastAsia="en-GB"/>
        </w:rPr>
        <w:t xml:space="preserve"> practical focus will provide practitioners with a tool to make every contact count and deliver a brief intervention to reduce harm to those not ready to engage with services whilst developing skills to ask young people and adults the right questions in order to introduce them to the specialist service at the earliest opportunity.</w:t>
      </w:r>
    </w:p>
    <w:p w14:paraId="175D30C1" w14:textId="77777777" w:rsidR="00EB04C8" w:rsidRPr="00EB04C8" w:rsidRDefault="00EB04C8" w:rsidP="00EB04C8">
      <w:pPr>
        <w:pStyle w:val="NoSpacing"/>
        <w:rPr>
          <w:rFonts w:ascii="Poppins" w:hAnsi="Poppins"/>
          <w:sz w:val="24"/>
          <w:szCs w:val="24"/>
          <w:lang w:eastAsia="en-GB"/>
        </w:rPr>
      </w:pPr>
      <w:r w:rsidRPr="00EB04C8">
        <w:rPr>
          <w:b/>
          <w:bCs/>
          <w:sz w:val="24"/>
          <w:szCs w:val="24"/>
          <w:bdr w:val="none" w:sz="0" w:space="0" w:color="auto" w:frame="1"/>
          <w:lang w:eastAsia="en-GB"/>
        </w:rPr>
        <w:t> </w:t>
      </w:r>
    </w:p>
    <w:p w14:paraId="6D241E46" w14:textId="77777777" w:rsidR="00EB04C8" w:rsidRPr="00EB04C8" w:rsidRDefault="00EB04C8" w:rsidP="00EB04C8">
      <w:pPr>
        <w:pStyle w:val="NoSpacing"/>
        <w:rPr>
          <w:rFonts w:ascii="Poppins" w:hAnsi="Poppins"/>
          <w:sz w:val="24"/>
          <w:szCs w:val="24"/>
          <w:lang w:eastAsia="en-GB"/>
        </w:rPr>
      </w:pPr>
      <w:r w:rsidRPr="00EB04C8">
        <w:rPr>
          <w:b/>
          <w:bCs/>
          <w:sz w:val="24"/>
          <w:szCs w:val="24"/>
          <w:bdr w:val="none" w:sz="0" w:space="0" w:color="auto" w:frame="1"/>
          <w:lang w:eastAsia="en-GB"/>
        </w:rPr>
        <w:t>Covered in this course</w:t>
      </w:r>
    </w:p>
    <w:p w14:paraId="1DAA4C2F" w14:textId="77777777" w:rsidR="00EB04C8" w:rsidRPr="00EB04C8" w:rsidRDefault="00EB04C8" w:rsidP="001018D2">
      <w:pPr>
        <w:pStyle w:val="NoSpacing"/>
        <w:numPr>
          <w:ilvl w:val="0"/>
          <w:numId w:val="38"/>
        </w:numPr>
        <w:rPr>
          <w:sz w:val="24"/>
          <w:szCs w:val="24"/>
          <w:lang w:eastAsia="en-GB"/>
        </w:rPr>
      </w:pPr>
      <w:r w:rsidRPr="00EB04C8">
        <w:rPr>
          <w:sz w:val="24"/>
          <w:szCs w:val="24"/>
          <w:bdr w:val="none" w:sz="0" w:space="0" w:color="auto" w:frame="1"/>
          <w:lang w:eastAsia="en-GB"/>
        </w:rPr>
        <w:t>An overview of our service as a whole</w:t>
      </w:r>
    </w:p>
    <w:p w14:paraId="29395827" w14:textId="60B6A1C5" w:rsidR="00EB04C8" w:rsidRPr="00EB04C8" w:rsidRDefault="00EB04C8" w:rsidP="001018D2">
      <w:pPr>
        <w:pStyle w:val="NoSpacing"/>
        <w:numPr>
          <w:ilvl w:val="0"/>
          <w:numId w:val="38"/>
        </w:numPr>
        <w:rPr>
          <w:rFonts w:ascii="Poppins" w:hAnsi="Poppins"/>
          <w:sz w:val="24"/>
          <w:szCs w:val="24"/>
          <w:lang w:eastAsia="en-GB"/>
        </w:rPr>
      </w:pPr>
      <w:r w:rsidRPr="00EB04C8">
        <w:rPr>
          <w:sz w:val="24"/>
          <w:szCs w:val="24"/>
          <w:bdr w:val="none" w:sz="0" w:space="0" w:color="auto" w:frame="1"/>
          <w:lang w:eastAsia="en-GB"/>
        </w:rPr>
        <w:t>Understanding drugs – their categories, classifications, effects, and routes of administration</w:t>
      </w:r>
    </w:p>
    <w:p w14:paraId="17F7A909" w14:textId="0B0A51F5" w:rsidR="00EB04C8" w:rsidRPr="00EB04C8" w:rsidRDefault="00EB04C8" w:rsidP="001018D2">
      <w:pPr>
        <w:pStyle w:val="NoSpacing"/>
        <w:numPr>
          <w:ilvl w:val="0"/>
          <w:numId w:val="38"/>
        </w:numPr>
        <w:rPr>
          <w:rFonts w:ascii="Poppins" w:hAnsi="Poppins"/>
          <w:sz w:val="24"/>
          <w:szCs w:val="24"/>
          <w:lang w:eastAsia="en-GB"/>
        </w:rPr>
      </w:pPr>
      <w:r w:rsidRPr="00EB04C8">
        <w:rPr>
          <w:sz w:val="24"/>
          <w:szCs w:val="24"/>
          <w:bdr w:val="none" w:sz="0" w:space="0" w:color="auto" w:frame="1"/>
          <w:lang w:eastAsia="en-GB"/>
        </w:rPr>
        <w:t xml:space="preserve">Identify signs of substance use </w:t>
      </w:r>
    </w:p>
    <w:p w14:paraId="131C8215" w14:textId="678E1B5A" w:rsidR="00EB04C8" w:rsidRPr="00EB04C8" w:rsidRDefault="00EB04C8" w:rsidP="001018D2">
      <w:pPr>
        <w:pStyle w:val="NoSpacing"/>
        <w:numPr>
          <w:ilvl w:val="0"/>
          <w:numId w:val="38"/>
        </w:numPr>
        <w:rPr>
          <w:rFonts w:ascii="Poppins" w:hAnsi="Poppins"/>
          <w:sz w:val="24"/>
          <w:szCs w:val="24"/>
          <w:lang w:eastAsia="en-GB"/>
        </w:rPr>
      </w:pPr>
      <w:r w:rsidRPr="00EB04C8">
        <w:rPr>
          <w:sz w:val="24"/>
          <w:szCs w:val="24"/>
          <w:bdr w:val="none" w:sz="0" w:space="0" w:color="auto" w:frame="1"/>
          <w:lang w:eastAsia="en-GB"/>
        </w:rPr>
        <w:t>Consider risks around substance use</w:t>
      </w:r>
    </w:p>
    <w:p w14:paraId="47B721DE" w14:textId="5AE9F459" w:rsidR="00EB04C8" w:rsidRPr="00EB04C8" w:rsidRDefault="00EB04C8" w:rsidP="001018D2">
      <w:pPr>
        <w:pStyle w:val="NoSpacing"/>
        <w:numPr>
          <w:ilvl w:val="0"/>
          <w:numId w:val="38"/>
        </w:numPr>
        <w:rPr>
          <w:sz w:val="24"/>
          <w:szCs w:val="24"/>
          <w:lang w:eastAsia="en-GB"/>
        </w:rPr>
      </w:pPr>
      <w:r w:rsidRPr="00EB04C8">
        <w:rPr>
          <w:sz w:val="24"/>
          <w:szCs w:val="24"/>
          <w:bdr w:val="none" w:sz="0" w:space="0" w:color="auto" w:frame="1"/>
          <w:lang w:eastAsia="en-GB"/>
        </w:rPr>
        <w:t>Prevalence and trends of substance use amongst young people and adults</w:t>
      </w:r>
    </w:p>
    <w:p w14:paraId="579B0B01" w14:textId="77777777" w:rsidR="00EB04C8" w:rsidRPr="00EB04C8" w:rsidRDefault="00EB04C8" w:rsidP="001018D2">
      <w:pPr>
        <w:pStyle w:val="NoSpacing"/>
        <w:numPr>
          <w:ilvl w:val="0"/>
          <w:numId w:val="38"/>
        </w:numPr>
        <w:rPr>
          <w:sz w:val="24"/>
          <w:szCs w:val="24"/>
          <w:lang w:eastAsia="en-GB"/>
        </w:rPr>
      </w:pPr>
      <w:r w:rsidRPr="00EB04C8">
        <w:rPr>
          <w:sz w:val="24"/>
          <w:szCs w:val="24"/>
          <w:bdr w:val="none" w:sz="0" w:space="0" w:color="auto" w:frame="1"/>
          <w:lang w:eastAsia="en-GB"/>
        </w:rPr>
        <w:t>Hidden harm and the impact of parental substance use</w:t>
      </w:r>
    </w:p>
    <w:p w14:paraId="7201F888" w14:textId="23A6D72B" w:rsidR="00EB04C8" w:rsidRPr="00EB04C8" w:rsidRDefault="00EB04C8" w:rsidP="001018D2">
      <w:pPr>
        <w:pStyle w:val="NoSpacing"/>
        <w:numPr>
          <w:ilvl w:val="0"/>
          <w:numId w:val="38"/>
        </w:numPr>
        <w:rPr>
          <w:rFonts w:ascii="Poppins" w:hAnsi="Poppins"/>
          <w:sz w:val="24"/>
          <w:szCs w:val="24"/>
          <w:lang w:eastAsia="en-GB"/>
        </w:rPr>
      </w:pPr>
      <w:r w:rsidRPr="00EB04C8">
        <w:rPr>
          <w:sz w:val="24"/>
          <w:szCs w:val="24"/>
          <w:bdr w:val="none" w:sz="0" w:space="0" w:color="auto" w:frame="1"/>
          <w:lang w:eastAsia="en-GB"/>
        </w:rPr>
        <w:t>Make appropriate referrals for further support</w:t>
      </w:r>
    </w:p>
    <w:p w14:paraId="55FE4479" w14:textId="77777777" w:rsidR="00820749" w:rsidRPr="00EB04C8" w:rsidRDefault="00820749" w:rsidP="00EB04C8">
      <w:pPr>
        <w:pStyle w:val="NoSpacing"/>
        <w:rPr>
          <w:rFonts w:ascii="Poppins" w:hAnsi="Poppins"/>
          <w:sz w:val="24"/>
          <w:szCs w:val="24"/>
          <w:lang w:eastAsia="en-GB"/>
        </w:rPr>
      </w:pPr>
    </w:p>
    <w:p w14:paraId="68208081" w14:textId="77777777" w:rsidR="00EB04C8" w:rsidRPr="00EB04C8" w:rsidRDefault="00EB04C8" w:rsidP="00EB04C8">
      <w:pPr>
        <w:pStyle w:val="NoSpacing"/>
        <w:rPr>
          <w:rFonts w:ascii="Poppins" w:hAnsi="Poppins"/>
          <w:sz w:val="24"/>
          <w:szCs w:val="24"/>
          <w:lang w:eastAsia="en-GB"/>
        </w:rPr>
      </w:pPr>
      <w:r w:rsidRPr="00EB04C8">
        <w:rPr>
          <w:b/>
          <w:bCs/>
          <w:sz w:val="24"/>
          <w:szCs w:val="24"/>
          <w:bdr w:val="none" w:sz="0" w:space="0" w:color="auto" w:frame="1"/>
          <w:lang w:eastAsia="en-GB"/>
        </w:rPr>
        <w:t>Planned Learning Outcomes</w:t>
      </w:r>
    </w:p>
    <w:p w14:paraId="41EED571" w14:textId="77777777" w:rsidR="00EB04C8" w:rsidRPr="00EB04C8" w:rsidRDefault="00EB04C8" w:rsidP="00EB04C8">
      <w:pPr>
        <w:pStyle w:val="NoSpacing"/>
        <w:rPr>
          <w:rFonts w:ascii="Poppins" w:hAnsi="Poppins"/>
          <w:sz w:val="24"/>
          <w:szCs w:val="24"/>
          <w:lang w:eastAsia="en-GB"/>
        </w:rPr>
      </w:pPr>
      <w:r w:rsidRPr="00EB04C8">
        <w:rPr>
          <w:sz w:val="24"/>
          <w:szCs w:val="24"/>
          <w:bdr w:val="none" w:sz="0" w:space="0" w:color="auto" w:frame="1"/>
          <w:lang w:eastAsia="en-GB"/>
        </w:rPr>
        <w:t>1.     Increase Basic Drug Awareness</w:t>
      </w:r>
    </w:p>
    <w:p w14:paraId="027F1E34" w14:textId="77777777" w:rsidR="00EB04C8" w:rsidRPr="00EB04C8" w:rsidRDefault="00EB04C8" w:rsidP="00EB04C8">
      <w:pPr>
        <w:pStyle w:val="NoSpacing"/>
        <w:rPr>
          <w:rFonts w:ascii="Poppins" w:hAnsi="Poppins"/>
          <w:sz w:val="24"/>
          <w:szCs w:val="24"/>
          <w:lang w:eastAsia="en-GB"/>
        </w:rPr>
      </w:pPr>
      <w:r w:rsidRPr="00EB04C8">
        <w:rPr>
          <w:sz w:val="24"/>
          <w:szCs w:val="24"/>
          <w:bdr w:val="none" w:sz="0" w:space="0" w:color="auto" w:frame="1"/>
          <w:lang w:eastAsia="en-GB"/>
        </w:rPr>
        <w:t>2.     Identify signs of substance use in young people and adults</w:t>
      </w:r>
    </w:p>
    <w:p w14:paraId="61B675AC" w14:textId="77777777" w:rsidR="00EB04C8" w:rsidRPr="00EB04C8" w:rsidRDefault="00EB04C8" w:rsidP="00EB04C8">
      <w:pPr>
        <w:pStyle w:val="NoSpacing"/>
        <w:rPr>
          <w:rFonts w:ascii="Poppins" w:hAnsi="Poppins"/>
          <w:sz w:val="24"/>
          <w:szCs w:val="24"/>
          <w:lang w:eastAsia="en-GB"/>
        </w:rPr>
      </w:pPr>
      <w:r w:rsidRPr="00EB04C8">
        <w:rPr>
          <w:sz w:val="24"/>
          <w:szCs w:val="24"/>
          <w:bdr w:val="none" w:sz="0" w:space="0" w:color="auto" w:frame="1"/>
          <w:lang w:eastAsia="en-GB"/>
        </w:rPr>
        <w:t>3.     Consider what increases a person’s risks around substance use </w:t>
      </w:r>
    </w:p>
    <w:p w14:paraId="2FCD3DF3" w14:textId="77777777" w:rsidR="00EB04C8" w:rsidRPr="00EB04C8" w:rsidRDefault="00EB04C8" w:rsidP="00EB04C8">
      <w:pPr>
        <w:pStyle w:val="NoSpacing"/>
        <w:rPr>
          <w:rFonts w:ascii="Poppins" w:hAnsi="Poppins"/>
          <w:sz w:val="24"/>
          <w:szCs w:val="24"/>
          <w:lang w:eastAsia="en-GB"/>
        </w:rPr>
      </w:pPr>
      <w:r w:rsidRPr="00EB04C8">
        <w:rPr>
          <w:sz w:val="24"/>
          <w:szCs w:val="24"/>
          <w:bdr w:val="none" w:sz="0" w:space="0" w:color="auto" w:frame="1"/>
          <w:lang w:eastAsia="en-GB"/>
        </w:rPr>
        <w:t>4.     Effectively screen a person’s substance use and deliver basic harm reduction messages</w:t>
      </w:r>
    </w:p>
    <w:p w14:paraId="6FCE646C" w14:textId="77777777" w:rsidR="00EB04C8" w:rsidRPr="00EB04C8" w:rsidRDefault="00EB04C8" w:rsidP="00EB04C8">
      <w:pPr>
        <w:pStyle w:val="NoSpacing"/>
        <w:rPr>
          <w:rFonts w:ascii="Poppins" w:hAnsi="Poppins"/>
          <w:sz w:val="24"/>
          <w:szCs w:val="24"/>
          <w:lang w:eastAsia="en-GB"/>
        </w:rPr>
      </w:pPr>
      <w:r w:rsidRPr="00EB04C8">
        <w:rPr>
          <w:sz w:val="24"/>
          <w:szCs w:val="24"/>
          <w:bdr w:val="none" w:sz="0" w:space="0" w:color="auto" w:frame="1"/>
          <w:lang w:eastAsia="en-GB"/>
        </w:rPr>
        <w:t>5.     Make appropriate referrals for further support and increase a person’s motivation to address their substance use</w:t>
      </w:r>
    </w:p>
    <w:p w14:paraId="02096B5A" w14:textId="6C54CA74" w:rsidR="002F1DCC" w:rsidRPr="002C00A7" w:rsidRDefault="002F1DCC" w:rsidP="002F1DCC">
      <w:pPr>
        <w:pStyle w:val="Heading3"/>
      </w:pPr>
      <w:bookmarkStart w:id="261" w:name="_Toc129959466"/>
      <w:bookmarkStart w:id="262" w:name="_Toc161926379"/>
      <w:bookmarkStart w:id="263" w:name="_Toc161927039"/>
      <w:bookmarkStart w:id="264" w:name="_Hlk164780420"/>
      <w:bookmarkStart w:id="265" w:name="_Toc193207413"/>
      <w:bookmarkEnd w:id="259"/>
      <w:r>
        <w:t>Challenges Facing Children and Adults On-Line</w:t>
      </w:r>
      <w:bookmarkEnd w:id="261"/>
      <w:bookmarkEnd w:id="262"/>
      <w:bookmarkEnd w:id="263"/>
      <w:bookmarkEnd w:id="265"/>
    </w:p>
    <w:p w14:paraId="7D897223" w14:textId="11D81150" w:rsidR="00A974DB" w:rsidRDefault="002F1DCC" w:rsidP="00820749">
      <w:pPr>
        <w:pStyle w:val="NoSpacing"/>
        <w:rPr>
          <w:b/>
          <w:bCs/>
          <w:sz w:val="24"/>
          <w:szCs w:val="24"/>
        </w:rPr>
      </w:pPr>
      <w:proofErr w:type="gramStart"/>
      <w:r w:rsidRPr="00820749">
        <w:rPr>
          <w:b/>
          <w:bCs/>
          <w:sz w:val="24"/>
          <w:szCs w:val="24"/>
        </w:rPr>
        <w:t>2 hour</w:t>
      </w:r>
      <w:proofErr w:type="gramEnd"/>
      <w:r w:rsidRPr="00820749">
        <w:rPr>
          <w:b/>
          <w:bCs/>
          <w:sz w:val="24"/>
          <w:szCs w:val="24"/>
        </w:rPr>
        <w:t xml:space="preserve"> briefing provided by David Tidman, </w:t>
      </w:r>
      <w:proofErr w:type="spellStart"/>
      <w:r w:rsidRPr="00820749">
        <w:rPr>
          <w:b/>
          <w:bCs/>
          <w:sz w:val="24"/>
          <w:szCs w:val="24"/>
        </w:rPr>
        <w:t>Inventry</w:t>
      </w:r>
      <w:proofErr w:type="spellEnd"/>
      <w:r w:rsidR="00AA16E2" w:rsidRPr="00820749">
        <w:rPr>
          <w:b/>
          <w:bCs/>
          <w:sz w:val="24"/>
          <w:szCs w:val="24"/>
        </w:rPr>
        <w:t xml:space="preserve"> Ltd</w:t>
      </w:r>
      <w:r w:rsidR="00E3311F">
        <w:rPr>
          <w:b/>
          <w:bCs/>
          <w:sz w:val="24"/>
          <w:szCs w:val="24"/>
        </w:rPr>
        <w:t xml:space="preserve"> – 2hrs</w:t>
      </w:r>
    </w:p>
    <w:p w14:paraId="4CF693FE" w14:textId="77777777" w:rsidR="00820749" w:rsidRPr="00820749" w:rsidRDefault="00820749" w:rsidP="00820749">
      <w:pPr>
        <w:pStyle w:val="NoSpacing"/>
        <w:rPr>
          <w:b/>
          <w:bCs/>
          <w:sz w:val="24"/>
          <w:szCs w:val="24"/>
        </w:rPr>
      </w:pPr>
    </w:p>
    <w:p w14:paraId="21D7C287" w14:textId="10FAF65D" w:rsidR="00DD6D22" w:rsidRPr="00820749" w:rsidRDefault="00DD6D22" w:rsidP="00820749">
      <w:pPr>
        <w:pStyle w:val="NoSpacing"/>
        <w:rPr>
          <w:sz w:val="24"/>
          <w:szCs w:val="24"/>
        </w:rPr>
      </w:pPr>
      <w:r w:rsidRPr="00820749">
        <w:rPr>
          <w:sz w:val="24"/>
          <w:szCs w:val="24"/>
        </w:rPr>
        <w:t xml:space="preserve">In the Net Aware Report 2017: “Freedom to express myself safely”, young people highlighted "the concerning levels of risk that they are facing, often </w:t>
      </w:r>
      <w:r w:rsidR="002C00A7" w:rsidRPr="00820749">
        <w:rPr>
          <w:sz w:val="24"/>
          <w:szCs w:val="24"/>
        </w:rPr>
        <w:t>daily</w:t>
      </w:r>
      <w:r w:rsidRPr="00820749">
        <w:rPr>
          <w:sz w:val="24"/>
          <w:szCs w:val="24"/>
        </w:rPr>
        <w:t>, and often alone. These risks include persistent and distressing or offensive contact with strangers, witnessing violence and hatred, encountering sexual content and being encouraged to behave sexually, and seeing or being subjected to bullying behaviour.</w:t>
      </w:r>
    </w:p>
    <w:p w14:paraId="6BB81A82" w14:textId="66510D5C" w:rsidR="00AA16E2" w:rsidRDefault="00AA16E2" w:rsidP="00820749">
      <w:pPr>
        <w:pStyle w:val="NoSpacing"/>
        <w:rPr>
          <w:sz w:val="24"/>
          <w:szCs w:val="24"/>
        </w:rPr>
      </w:pPr>
      <w:r w:rsidRPr="00820749">
        <w:rPr>
          <w:sz w:val="24"/>
          <w:szCs w:val="24"/>
        </w:rPr>
        <w:t xml:space="preserve">In this </w:t>
      </w:r>
      <w:proofErr w:type="gramStart"/>
      <w:r w:rsidRPr="00820749">
        <w:rPr>
          <w:sz w:val="24"/>
          <w:szCs w:val="24"/>
        </w:rPr>
        <w:t>two hour</w:t>
      </w:r>
      <w:proofErr w:type="gramEnd"/>
      <w:r w:rsidRPr="00820749">
        <w:rPr>
          <w:sz w:val="24"/>
          <w:szCs w:val="24"/>
        </w:rPr>
        <w:t xml:space="preserve"> session we will look into why technology, social media and the internet is so appealing to young and old alike. We will consider how it has become engrained into our lives, why this is the case and the impact it can have. We will consider some of the approaches used by social media companies to keep us engaged and how it is being used to influence our thinking and perceptions of the world</w:t>
      </w:r>
      <w:r w:rsidR="008251C9" w:rsidRPr="00820749">
        <w:rPr>
          <w:sz w:val="24"/>
          <w:szCs w:val="24"/>
        </w:rPr>
        <w:t>.</w:t>
      </w:r>
    </w:p>
    <w:p w14:paraId="4E7A7ECD" w14:textId="77777777" w:rsidR="00820749" w:rsidRPr="00820749" w:rsidRDefault="00820749" w:rsidP="00820749">
      <w:pPr>
        <w:pStyle w:val="NoSpacing"/>
        <w:rPr>
          <w:sz w:val="24"/>
          <w:szCs w:val="24"/>
        </w:rPr>
      </w:pPr>
    </w:p>
    <w:p w14:paraId="70A9DC51" w14:textId="36318A24" w:rsidR="00DD6D22" w:rsidRPr="00820749" w:rsidRDefault="002C00A7" w:rsidP="00820749">
      <w:pPr>
        <w:pStyle w:val="NoSpacing"/>
        <w:rPr>
          <w:b/>
          <w:bCs/>
          <w:sz w:val="24"/>
          <w:szCs w:val="24"/>
        </w:rPr>
      </w:pPr>
      <w:r w:rsidRPr="00820749">
        <w:rPr>
          <w:b/>
          <w:bCs/>
          <w:sz w:val="24"/>
          <w:szCs w:val="24"/>
        </w:rPr>
        <w:t>Covered in this course</w:t>
      </w:r>
    </w:p>
    <w:p w14:paraId="2E4290D2" w14:textId="71013C80" w:rsidR="00DD6D22" w:rsidRPr="00820749" w:rsidRDefault="00DD6D22" w:rsidP="001018D2">
      <w:pPr>
        <w:pStyle w:val="NoSpacing"/>
        <w:numPr>
          <w:ilvl w:val="0"/>
          <w:numId w:val="37"/>
        </w:numPr>
        <w:rPr>
          <w:bCs/>
          <w:sz w:val="24"/>
          <w:szCs w:val="24"/>
        </w:rPr>
      </w:pPr>
      <w:r w:rsidRPr="00820749">
        <w:rPr>
          <w:sz w:val="24"/>
          <w:szCs w:val="24"/>
        </w:rPr>
        <w:t>Impact of social networking and influences the behaviour of young people</w:t>
      </w:r>
      <w:r w:rsidR="00715683" w:rsidRPr="00820749">
        <w:rPr>
          <w:rFonts w:eastAsia="Times New Roman" w:cs="Calibri"/>
          <w:bCs/>
          <w:sz w:val="24"/>
          <w:szCs w:val="24"/>
        </w:rPr>
        <w:t xml:space="preserve"> </w:t>
      </w:r>
      <w:r w:rsidR="00715683" w:rsidRPr="00820749">
        <w:rPr>
          <w:bCs/>
          <w:sz w:val="24"/>
          <w:szCs w:val="24"/>
        </w:rPr>
        <w:t>and adults including the growth of ‘fake news’</w:t>
      </w:r>
    </w:p>
    <w:p w14:paraId="4ABA9EC2" w14:textId="1671E31B" w:rsidR="00DD6D22" w:rsidRDefault="00DD6D22" w:rsidP="001018D2">
      <w:pPr>
        <w:pStyle w:val="NoSpacing"/>
        <w:numPr>
          <w:ilvl w:val="0"/>
          <w:numId w:val="37"/>
        </w:numPr>
        <w:rPr>
          <w:sz w:val="24"/>
          <w:szCs w:val="24"/>
        </w:rPr>
      </w:pPr>
      <w:r w:rsidRPr="00820749">
        <w:rPr>
          <w:sz w:val="24"/>
          <w:szCs w:val="24"/>
        </w:rPr>
        <w:t xml:space="preserve">Potential hazards for young people </w:t>
      </w:r>
      <w:r w:rsidR="00715683" w:rsidRPr="00820749">
        <w:rPr>
          <w:sz w:val="24"/>
          <w:szCs w:val="24"/>
        </w:rPr>
        <w:t xml:space="preserve">and adults </w:t>
      </w:r>
      <w:r w:rsidRPr="00820749">
        <w:rPr>
          <w:sz w:val="24"/>
          <w:szCs w:val="24"/>
        </w:rPr>
        <w:t>using Facebook and other social media sites including sexting, online games and pornography</w:t>
      </w:r>
    </w:p>
    <w:p w14:paraId="2A223456" w14:textId="77777777" w:rsidR="00820749" w:rsidRPr="00820749" w:rsidRDefault="00820749" w:rsidP="00820749">
      <w:pPr>
        <w:pStyle w:val="NoSpacing"/>
        <w:rPr>
          <w:sz w:val="24"/>
          <w:szCs w:val="24"/>
        </w:rPr>
      </w:pPr>
    </w:p>
    <w:p w14:paraId="1AFAD298" w14:textId="62DEA5D2" w:rsidR="00DD6D22" w:rsidRPr="00820749" w:rsidRDefault="00DD6D22" w:rsidP="00820749">
      <w:pPr>
        <w:pStyle w:val="NoSpacing"/>
        <w:rPr>
          <w:b/>
          <w:bCs/>
          <w:sz w:val="24"/>
          <w:szCs w:val="24"/>
        </w:rPr>
      </w:pPr>
      <w:r w:rsidRPr="00820749">
        <w:rPr>
          <w:b/>
          <w:bCs/>
          <w:sz w:val="24"/>
          <w:szCs w:val="24"/>
        </w:rPr>
        <w:t>Planned Learning Outcomes</w:t>
      </w:r>
    </w:p>
    <w:p w14:paraId="236DC585" w14:textId="128C4767" w:rsidR="00DD6D22" w:rsidRPr="00820749" w:rsidRDefault="00DD6D22" w:rsidP="00863887">
      <w:pPr>
        <w:pStyle w:val="NoSpacing"/>
        <w:numPr>
          <w:ilvl w:val="0"/>
          <w:numId w:val="2"/>
        </w:numPr>
        <w:rPr>
          <w:sz w:val="24"/>
          <w:szCs w:val="24"/>
        </w:rPr>
      </w:pPr>
      <w:r w:rsidRPr="00820749">
        <w:rPr>
          <w:sz w:val="24"/>
          <w:szCs w:val="24"/>
        </w:rPr>
        <w:t>Understand the phenomenon of social networking: Why do people use it?</w:t>
      </w:r>
    </w:p>
    <w:p w14:paraId="290FF36E" w14:textId="2A9BF34A" w:rsidR="00DD6D22" w:rsidRPr="00820749" w:rsidRDefault="00DD6D22" w:rsidP="00863887">
      <w:pPr>
        <w:pStyle w:val="NoSpacing"/>
        <w:numPr>
          <w:ilvl w:val="0"/>
          <w:numId w:val="2"/>
        </w:numPr>
        <w:rPr>
          <w:sz w:val="24"/>
          <w:szCs w:val="24"/>
        </w:rPr>
      </w:pPr>
      <w:r w:rsidRPr="00820749">
        <w:rPr>
          <w:sz w:val="24"/>
          <w:szCs w:val="24"/>
        </w:rPr>
        <w:t>Potential risks for young people using social media sites</w:t>
      </w:r>
    </w:p>
    <w:p w14:paraId="45ADB2D5" w14:textId="21387D9E" w:rsidR="00820749" w:rsidRDefault="00DD6D22" w:rsidP="00863887">
      <w:pPr>
        <w:pStyle w:val="NoSpacing"/>
        <w:numPr>
          <w:ilvl w:val="0"/>
          <w:numId w:val="2"/>
        </w:numPr>
        <w:rPr>
          <w:sz w:val="24"/>
          <w:szCs w:val="24"/>
        </w:rPr>
      </w:pPr>
      <w:r w:rsidRPr="00820749">
        <w:rPr>
          <w:sz w:val="24"/>
          <w:szCs w:val="24"/>
        </w:rPr>
        <w:t>Step to take to raise awareness of Internet bias and its impact.</w:t>
      </w:r>
    </w:p>
    <w:p w14:paraId="6A27A361" w14:textId="735D9B84" w:rsidR="00820749" w:rsidRDefault="00820749" w:rsidP="00820749">
      <w:pPr>
        <w:pStyle w:val="Heading3"/>
      </w:pPr>
      <w:bookmarkStart w:id="266" w:name="_Toc161926380"/>
      <w:bookmarkStart w:id="267" w:name="_Toc161927040"/>
      <w:bookmarkStart w:id="268" w:name="_Hlk164780772"/>
      <w:bookmarkStart w:id="269" w:name="_Toc193207414"/>
      <w:bookmarkEnd w:id="264"/>
      <w:r>
        <w:t>Child and Adolescent Neglect</w:t>
      </w:r>
      <w:bookmarkEnd w:id="266"/>
      <w:bookmarkEnd w:id="267"/>
      <w:bookmarkEnd w:id="269"/>
    </w:p>
    <w:p w14:paraId="31FACC52" w14:textId="2FC49B4D" w:rsidR="00820749" w:rsidRDefault="00820749" w:rsidP="00820749">
      <w:pPr>
        <w:pStyle w:val="NoSpacing"/>
        <w:rPr>
          <w:b/>
          <w:bCs/>
          <w:sz w:val="24"/>
          <w:szCs w:val="24"/>
        </w:rPr>
      </w:pPr>
      <w:r w:rsidRPr="00820749">
        <w:rPr>
          <w:b/>
          <w:bCs/>
          <w:sz w:val="24"/>
          <w:szCs w:val="24"/>
        </w:rPr>
        <w:t>Delivered by L&amp;I Officer and Children Social Care</w:t>
      </w:r>
      <w:r w:rsidR="00E3311F">
        <w:rPr>
          <w:b/>
          <w:bCs/>
          <w:sz w:val="24"/>
          <w:szCs w:val="24"/>
        </w:rPr>
        <w:t xml:space="preserve"> – 6hrs</w:t>
      </w:r>
    </w:p>
    <w:p w14:paraId="2F27C5D2" w14:textId="77777777" w:rsidR="00820749" w:rsidRPr="00820749" w:rsidRDefault="00820749" w:rsidP="00820749">
      <w:pPr>
        <w:pStyle w:val="NoSpacing"/>
        <w:rPr>
          <w:b/>
          <w:bCs/>
          <w:sz w:val="24"/>
          <w:szCs w:val="24"/>
        </w:rPr>
      </w:pPr>
    </w:p>
    <w:p w14:paraId="3F958EA5" w14:textId="5C4FEAB9" w:rsidR="00820749" w:rsidRPr="00820749" w:rsidRDefault="00820749" w:rsidP="00820749">
      <w:pPr>
        <w:pStyle w:val="NoSpacing"/>
        <w:rPr>
          <w:rFonts w:ascii="Poppins" w:hAnsi="Poppins"/>
          <w:sz w:val="24"/>
          <w:szCs w:val="24"/>
          <w:lang w:eastAsia="en-GB"/>
        </w:rPr>
      </w:pPr>
      <w:r w:rsidRPr="00820749">
        <w:rPr>
          <w:sz w:val="24"/>
          <w:szCs w:val="24"/>
          <w:bdr w:val="none" w:sz="0" w:space="0" w:color="auto" w:frame="1"/>
          <w:lang w:eastAsia="en-GB"/>
        </w:rPr>
        <w:t>Neglect is the form of maltreatment most often recorded in official safeguarding data, regardless of the age of the children concerned, and is the most prevalent form of maltreatment children and young people experience according to research. Neglect can lead to significant growth, development and health impact on children and young people.</w:t>
      </w:r>
    </w:p>
    <w:p w14:paraId="678E2C7A" w14:textId="77777777" w:rsidR="00820749" w:rsidRPr="00820749" w:rsidRDefault="00820749" w:rsidP="00820749">
      <w:pPr>
        <w:pStyle w:val="NoSpacing"/>
        <w:rPr>
          <w:rFonts w:ascii="Poppins" w:hAnsi="Poppins"/>
          <w:sz w:val="24"/>
          <w:szCs w:val="24"/>
          <w:lang w:eastAsia="en-GB"/>
        </w:rPr>
      </w:pPr>
      <w:r w:rsidRPr="00820749">
        <w:rPr>
          <w:sz w:val="24"/>
          <w:szCs w:val="24"/>
          <w:bdr w:val="none" w:sz="0" w:space="0" w:color="auto" w:frame="1"/>
          <w:lang w:eastAsia="en-GB"/>
        </w:rPr>
        <w:t> </w:t>
      </w:r>
    </w:p>
    <w:p w14:paraId="544D2AAC" w14:textId="77777777" w:rsidR="00820749" w:rsidRPr="00820749" w:rsidRDefault="00820749" w:rsidP="00820749">
      <w:pPr>
        <w:pStyle w:val="NoSpacing"/>
        <w:rPr>
          <w:rFonts w:ascii="Poppins" w:hAnsi="Poppins"/>
          <w:b/>
          <w:bCs/>
          <w:sz w:val="24"/>
          <w:szCs w:val="24"/>
          <w:lang w:eastAsia="en-GB"/>
        </w:rPr>
      </w:pPr>
      <w:r w:rsidRPr="00820749">
        <w:rPr>
          <w:b/>
          <w:bCs/>
          <w:sz w:val="24"/>
          <w:szCs w:val="24"/>
          <w:bdr w:val="none" w:sz="0" w:space="0" w:color="auto" w:frame="1"/>
          <w:lang w:eastAsia="en-GB"/>
        </w:rPr>
        <w:t>Covered in this course</w:t>
      </w:r>
    </w:p>
    <w:p w14:paraId="2F6AE6F8" w14:textId="77777777" w:rsidR="00820749" w:rsidRPr="00820749" w:rsidRDefault="00820749" w:rsidP="001018D2">
      <w:pPr>
        <w:pStyle w:val="NoSpacing"/>
        <w:numPr>
          <w:ilvl w:val="0"/>
          <w:numId w:val="36"/>
        </w:numPr>
        <w:ind w:left="360"/>
        <w:rPr>
          <w:sz w:val="24"/>
          <w:szCs w:val="24"/>
          <w:lang w:eastAsia="en-GB"/>
        </w:rPr>
      </w:pPr>
      <w:r w:rsidRPr="00820749">
        <w:rPr>
          <w:sz w:val="24"/>
          <w:szCs w:val="24"/>
          <w:lang w:eastAsia="en-GB"/>
        </w:rPr>
        <w:t>Increased awareness of the impacts of neglect on different aged children</w:t>
      </w:r>
    </w:p>
    <w:p w14:paraId="332B93CF" w14:textId="77777777" w:rsidR="00820749" w:rsidRPr="00820749" w:rsidRDefault="00820749" w:rsidP="001018D2">
      <w:pPr>
        <w:pStyle w:val="NoSpacing"/>
        <w:numPr>
          <w:ilvl w:val="0"/>
          <w:numId w:val="36"/>
        </w:numPr>
        <w:ind w:left="360"/>
        <w:rPr>
          <w:sz w:val="24"/>
          <w:szCs w:val="24"/>
          <w:lang w:eastAsia="en-GB"/>
        </w:rPr>
      </w:pPr>
      <w:r w:rsidRPr="00820749">
        <w:rPr>
          <w:sz w:val="24"/>
          <w:szCs w:val="24"/>
          <w:lang w:eastAsia="en-GB"/>
        </w:rPr>
        <w:t>Use of the risk assessment tool</w:t>
      </w:r>
    </w:p>
    <w:p w14:paraId="29D22C44" w14:textId="66F41894" w:rsidR="00820749" w:rsidRDefault="00820749" w:rsidP="001018D2">
      <w:pPr>
        <w:pStyle w:val="NoSpacing"/>
        <w:numPr>
          <w:ilvl w:val="0"/>
          <w:numId w:val="36"/>
        </w:numPr>
        <w:ind w:left="360"/>
        <w:rPr>
          <w:sz w:val="24"/>
          <w:szCs w:val="24"/>
          <w:lang w:eastAsia="en-GB"/>
        </w:rPr>
      </w:pPr>
      <w:r w:rsidRPr="00820749">
        <w:rPr>
          <w:sz w:val="24"/>
          <w:szCs w:val="24"/>
          <w:lang w:eastAsia="en-GB"/>
        </w:rPr>
        <w:t>Links between poverty and neglect</w:t>
      </w:r>
    </w:p>
    <w:p w14:paraId="3D5FC41A" w14:textId="77777777" w:rsidR="00820749" w:rsidRPr="00820749" w:rsidRDefault="00820749" w:rsidP="00510F87">
      <w:pPr>
        <w:pStyle w:val="NoSpacing"/>
        <w:rPr>
          <w:sz w:val="24"/>
          <w:szCs w:val="24"/>
          <w:lang w:eastAsia="en-GB"/>
        </w:rPr>
      </w:pPr>
    </w:p>
    <w:p w14:paraId="6B1AAB66" w14:textId="77777777" w:rsidR="006C719E" w:rsidRPr="00EB04C8" w:rsidRDefault="006C719E" w:rsidP="006C719E">
      <w:pPr>
        <w:pStyle w:val="NoSpacing"/>
        <w:rPr>
          <w:rFonts w:asciiTheme="minorHAnsi" w:hAnsiTheme="minorHAnsi" w:cstheme="minorHAnsi"/>
          <w:sz w:val="24"/>
          <w:szCs w:val="24"/>
        </w:rPr>
      </w:pPr>
      <w:r w:rsidRPr="00EB04C8">
        <w:rPr>
          <w:rStyle w:val="Strong"/>
          <w:rFonts w:asciiTheme="minorHAnsi" w:hAnsiTheme="minorHAnsi" w:cstheme="minorHAnsi"/>
          <w:sz w:val="24"/>
          <w:szCs w:val="24"/>
          <w:bdr w:val="none" w:sz="0" w:space="0" w:color="auto" w:frame="1"/>
        </w:rPr>
        <w:t xml:space="preserve">Planned Learning Outcomes </w:t>
      </w:r>
    </w:p>
    <w:p w14:paraId="2E7AA257" w14:textId="77777777" w:rsidR="00820749" w:rsidRPr="00820749" w:rsidRDefault="00820749" w:rsidP="00863887">
      <w:pPr>
        <w:pStyle w:val="NoSpacing"/>
        <w:numPr>
          <w:ilvl w:val="0"/>
          <w:numId w:val="3"/>
        </w:numPr>
        <w:rPr>
          <w:sz w:val="24"/>
          <w:szCs w:val="24"/>
          <w:lang w:eastAsia="en-GB"/>
        </w:rPr>
      </w:pPr>
      <w:r w:rsidRPr="00820749">
        <w:rPr>
          <w:sz w:val="24"/>
          <w:szCs w:val="24"/>
          <w:lang w:eastAsia="en-GB"/>
        </w:rPr>
        <w:t>Understand neglect and how it impacts on children and young people</w:t>
      </w:r>
    </w:p>
    <w:p w14:paraId="31B2A41F" w14:textId="77777777" w:rsidR="00820749" w:rsidRPr="00820749" w:rsidRDefault="00820749" w:rsidP="00863887">
      <w:pPr>
        <w:pStyle w:val="NoSpacing"/>
        <w:numPr>
          <w:ilvl w:val="0"/>
          <w:numId w:val="3"/>
        </w:numPr>
        <w:rPr>
          <w:sz w:val="24"/>
          <w:szCs w:val="24"/>
          <w:lang w:eastAsia="en-GB"/>
        </w:rPr>
      </w:pPr>
      <w:r w:rsidRPr="00820749">
        <w:rPr>
          <w:sz w:val="24"/>
          <w:szCs w:val="24"/>
          <w:lang w:eastAsia="en-GB"/>
        </w:rPr>
        <w:t>Be able to recognise neglect and understand the causes</w:t>
      </w:r>
    </w:p>
    <w:p w14:paraId="2D4EFBCD" w14:textId="77777777" w:rsidR="00820749" w:rsidRPr="00820749" w:rsidRDefault="00820749" w:rsidP="00863887">
      <w:pPr>
        <w:pStyle w:val="NoSpacing"/>
        <w:numPr>
          <w:ilvl w:val="0"/>
          <w:numId w:val="3"/>
        </w:numPr>
        <w:rPr>
          <w:sz w:val="24"/>
          <w:szCs w:val="24"/>
          <w:lang w:eastAsia="en-GB"/>
        </w:rPr>
      </w:pPr>
      <w:r w:rsidRPr="00820749">
        <w:rPr>
          <w:sz w:val="24"/>
          <w:szCs w:val="24"/>
          <w:lang w:eastAsia="en-GB"/>
        </w:rPr>
        <w:t>Be able to identify and assess the risks</w:t>
      </w:r>
    </w:p>
    <w:p w14:paraId="27CF6BBF" w14:textId="0E79EB3D" w:rsidR="00C476EE" w:rsidRDefault="00820749" w:rsidP="00C476EE">
      <w:pPr>
        <w:pStyle w:val="NoSpacing"/>
        <w:numPr>
          <w:ilvl w:val="0"/>
          <w:numId w:val="3"/>
        </w:numPr>
        <w:rPr>
          <w:sz w:val="24"/>
          <w:szCs w:val="24"/>
          <w:lang w:eastAsia="en-GB"/>
        </w:rPr>
      </w:pPr>
      <w:r w:rsidRPr="00820749">
        <w:rPr>
          <w:sz w:val="24"/>
          <w:szCs w:val="24"/>
          <w:lang w:eastAsia="en-GB"/>
        </w:rPr>
        <w:t>Identify appropriate interventions.</w:t>
      </w:r>
    </w:p>
    <w:p w14:paraId="6D83A68E" w14:textId="77777777" w:rsidR="00C476EE" w:rsidRDefault="00C476EE" w:rsidP="00C476EE">
      <w:pPr>
        <w:pStyle w:val="Heading3"/>
        <w:rPr>
          <w:rFonts w:eastAsia="Calibri"/>
        </w:rPr>
      </w:pPr>
      <w:bookmarkStart w:id="270" w:name="_Toc193207415"/>
      <w:r>
        <w:rPr>
          <w:rFonts w:eastAsia="Calibri"/>
        </w:rPr>
        <w:t>Child</w:t>
      </w:r>
      <w:r w:rsidRPr="002C00A7">
        <w:rPr>
          <w:rStyle w:val="Heading1Char"/>
          <w:rFonts w:eastAsia="Calibri"/>
          <w:b/>
          <w:bCs/>
          <w:noProof w:val="0"/>
          <w:color w:val="4F81BD"/>
          <w:sz w:val="26"/>
          <w:szCs w:val="26"/>
        </w:rPr>
        <w:t xml:space="preserve"> </w:t>
      </w:r>
      <w:r w:rsidRPr="002C00A7">
        <w:rPr>
          <w:rFonts w:eastAsia="Calibri"/>
        </w:rPr>
        <w:t>Exploitation</w:t>
      </w:r>
      <w:r w:rsidRPr="002C00A7">
        <w:rPr>
          <w:rStyle w:val="Heading1Char"/>
          <w:rFonts w:eastAsia="Calibri"/>
          <w:b/>
          <w:bCs/>
          <w:noProof w:val="0"/>
          <w:color w:val="4F81BD"/>
          <w:sz w:val="26"/>
          <w:szCs w:val="26"/>
        </w:rPr>
        <w:t xml:space="preserve"> </w:t>
      </w:r>
      <w:r>
        <w:rPr>
          <w:rFonts w:eastAsia="Calibri"/>
        </w:rPr>
        <w:t>and Contextual Safeguarding</w:t>
      </w:r>
      <w:bookmarkEnd w:id="270"/>
    </w:p>
    <w:p w14:paraId="6E9992DD" w14:textId="77777777" w:rsidR="00C476EE" w:rsidRPr="00917F5A" w:rsidRDefault="00C476EE" w:rsidP="00C476EE">
      <w:r w:rsidRPr="00297C77">
        <w:rPr>
          <w:b/>
          <w:bCs/>
        </w:rPr>
        <w:t>Delivered by Child</w:t>
      </w:r>
      <w:r>
        <w:rPr>
          <w:b/>
          <w:bCs/>
        </w:rPr>
        <w:t xml:space="preserve">ren </w:t>
      </w:r>
      <w:r w:rsidRPr="00297C77">
        <w:rPr>
          <w:b/>
          <w:bCs/>
        </w:rPr>
        <w:t>Social Care</w:t>
      </w:r>
      <w:r>
        <w:rPr>
          <w:b/>
          <w:bCs/>
        </w:rPr>
        <w:t xml:space="preserve"> – 6.5 hrs</w:t>
      </w:r>
    </w:p>
    <w:p w14:paraId="14A41D1A" w14:textId="77777777" w:rsidR="00C476EE" w:rsidRPr="00C476EE" w:rsidRDefault="00C476EE" w:rsidP="00C476EE">
      <w:pPr>
        <w:shd w:val="clear" w:color="auto" w:fill="FFFFFF"/>
        <w:spacing w:after="0" w:line="240" w:lineRule="auto"/>
        <w:rPr>
          <w:rFonts w:asciiTheme="minorHAnsi" w:eastAsia="Times New Roman" w:hAnsiTheme="minorHAnsi" w:cstheme="minorHAnsi"/>
          <w:color w:val="auto"/>
          <w:lang w:eastAsia="en-GB"/>
        </w:rPr>
      </w:pPr>
      <w:r w:rsidRPr="00C476EE">
        <w:rPr>
          <w:rFonts w:asciiTheme="minorHAnsi" w:eastAsia="Times New Roman" w:hAnsiTheme="minorHAnsi" w:cstheme="minorHAnsi"/>
          <w:color w:val="auto"/>
          <w:lang w:eastAsia="en-GB"/>
        </w:rPr>
        <w:t>This full day course explores the understanding of contextual safeguarding and extra familial harm. Using group work participants will work through real life case studies to provide context and practical application of the learning using system practices to influence better outcomes.</w:t>
      </w:r>
    </w:p>
    <w:p w14:paraId="76FD28D0" w14:textId="77777777" w:rsidR="00C476EE" w:rsidRPr="00C476EE" w:rsidRDefault="00C476EE" w:rsidP="00C476EE">
      <w:pPr>
        <w:shd w:val="clear" w:color="auto" w:fill="FFFFFF"/>
        <w:spacing w:after="0" w:line="240" w:lineRule="auto"/>
        <w:rPr>
          <w:rFonts w:asciiTheme="minorHAnsi" w:eastAsia="Times New Roman" w:hAnsiTheme="minorHAnsi" w:cstheme="minorHAnsi"/>
          <w:color w:val="auto"/>
          <w:lang w:eastAsia="en-GB"/>
        </w:rPr>
      </w:pPr>
      <w:r w:rsidRPr="00C476EE">
        <w:rPr>
          <w:rFonts w:asciiTheme="minorHAnsi" w:eastAsia="Times New Roman" w:hAnsiTheme="minorHAnsi" w:cstheme="minorHAnsi"/>
          <w:color w:val="auto"/>
          <w:lang w:eastAsia="en-GB"/>
        </w:rPr>
        <w:t> </w:t>
      </w:r>
    </w:p>
    <w:p w14:paraId="2B805A8A" w14:textId="7F4CC684" w:rsidR="001729DA" w:rsidRDefault="00C476EE" w:rsidP="001729DA">
      <w:pPr>
        <w:shd w:val="clear" w:color="auto" w:fill="FFFFFF"/>
        <w:spacing w:after="0" w:line="240" w:lineRule="auto"/>
        <w:rPr>
          <w:rFonts w:asciiTheme="minorHAnsi" w:eastAsia="Times New Roman" w:hAnsiTheme="minorHAnsi" w:cstheme="minorHAnsi"/>
          <w:b/>
          <w:bCs/>
          <w:color w:val="000000"/>
          <w:bdr w:val="none" w:sz="0" w:space="0" w:color="auto" w:frame="1"/>
          <w:lang w:eastAsia="en-GB"/>
        </w:rPr>
      </w:pPr>
      <w:r w:rsidRPr="00C476EE">
        <w:rPr>
          <w:rFonts w:asciiTheme="minorHAnsi" w:eastAsia="Times New Roman" w:hAnsiTheme="minorHAnsi" w:cstheme="minorHAnsi"/>
          <w:b/>
          <w:bCs/>
          <w:color w:val="000000"/>
          <w:bdr w:val="none" w:sz="0" w:space="0" w:color="auto" w:frame="1"/>
          <w:lang w:eastAsia="en-GB"/>
        </w:rPr>
        <w:t>This course will cover</w:t>
      </w:r>
      <w:r w:rsidR="001729DA">
        <w:rPr>
          <w:rFonts w:asciiTheme="minorHAnsi" w:eastAsia="Times New Roman" w:hAnsiTheme="minorHAnsi" w:cstheme="minorHAnsi"/>
          <w:b/>
          <w:bCs/>
          <w:color w:val="000000"/>
          <w:bdr w:val="none" w:sz="0" w:space="0" w:color="auto" w:frame="1"/>
          <w:lang w:eastAsia="en-GB"/>
        </w:rPr>
        <w:t>:</w:t>
      </w:r>
    </w:p>
    <w:p w14:paraId="31017943" w14:textId="3B5448F9" w:rsidR="00C476EE" w:rsidRPr="001729DA" w:rsidRDefault="00C476EE" w:rsidP="001729DA">
      <w:pPr>
        <w:shd w:val="clear" w:color="auto" w:fill="FFFFFF"/>
        <w:spacing w:after="0" w:line="240" w:lineRule="auto"/>
        <w:rPr>
          <w:rFonts w:asciiTheme="minorHAnsi" w:eastAsia="Times New Roman" w:hAnsiTheme="minorHAnsi" w:cstheme="minorHAnsi"/>
          <w:color w:val="auto"/>
          <w:lang w:eastAsia="en-GB"/>
        </w:rPr>
      </w:pPr>
      <w:r w:rsidRPr="001729DA">
        <w:rPr>
          <w:rFonts w:asciiTheme="minorHAnsi" w:eastAsia="Times New Roman" w:hAnsiTheme="minorHAnsi" w:cstheme="minorHAnsi"/>
          <w:color w:val="000000"/>
          <w:bdr w:val="none" w:sz="0" w:space="0" w:color="auto" w:frame="1"/>
          <w:lang w:eastAsia="en-GB"/>
        </w:rPr>
        <w:t xml:space="preserve">contextual safeguarding and extra familial harm </w:t>
      </w:r>
    </w:p>
    <w:p w14:paraId="2095D79C" w14:textId="77777777" w:rsidR="00C476EE" w:rsidRPr="001729DA" w:rsidRDefault="00C476EE" w:rsidP="001729DA">
      <w:pPr>
        <w:pStyle w:val="ListParagraph"/>
        <w:numPr>
          <w:ilvl w:val="0"/>
          <w:numId w:val="68"/>
        </w:numPr>
        <w:shd w:val="clear" w:color="auto" w:fill="FFFFFF"/>
        <w:spacing w:after="0" w:line="240" w:lineRule="auto"/>
        <w:rPr>
          <w:rFonts w:asciiTheme="minorHAnsi" w:eastAsia="Times New Roman" w:hAnsiTheme="minorHAnsi" w:cstheme="minorHAnsi"/>
          <w:color w:val="auto"/>
          <w:lang w:eastAsia="en-GB"/>
        </w:rPr>
      </w:pPr>
      <w:r w:rsidRPr="001729DA">
        <w:rPr>
          <w:rFonts w:asciiTheme="minorHAnsi" w:eastAsia="Times New Roman" w:hAnsiTheme="minorHAnsi" w:cstheme="minorHAnsi"/>
          <w:color w:val="000000"/>
          <w:bdr w:val="none" w:sz="0" w:space="0" w:color="auto" w:frame="1"/>
          <w:lang w:eastAsia="en-GB"/>
        </w:rPr>
        <w:t>indicators of child exploitation</w:t>
      </w:r>
    </w:p>
    <w:p w14:paraId="2F7D2E1A" w14:textId="77777777" w:rsidR="00C476EE" w:rsidRPr="001729DA" w:rsidRDefault="00C476EE" w:rsidP="001729DA">
      <w:pPr>
        <w:pStyle w:val="ListParagraph"/>
        <w:numPr>
          <w:ilvl w:val="0"/>
          <w:numId w:val="68"/>
        </w:numPr>
        <w:shd w:val="clear" w:color="auto" w:fill="FFFFFF"/>
        <w:spacing w:after="0" w:line="240" w:lineRule="auto"/>
        <w:rPr>
          <w:rFonts w:asciiTheme="minorHAnsi" w:eastAsia="Times New Roman" w:hAnsiTheme="minorHAnsi" w:cstheme="minorHAnsi"/>
          <w:color w:val="auto"/>
          <w:lang w:eastAsia="en-GB"/>
        </w:rPr>
      </w:pPr>
      <w:r w:rsidRPr="001729DA">
        <w:rPr>
          <w:rFonts w:asciiTheme="minorHAnsi" w:eastAsia="Times New Roman" w:hAnsiTheme="minorHAnsi" w:cstheme="minorHAnsi"/>
          <w:color w:val="000000"/>
          <w:bdr w:val="none" w:sz="0" w:space="0" w:color="auto" w:frame="1"/>
          <w:lang w:eastAsia="en-GB"/>
        </w:rPr>
        <w:t>barriers and challenges for young people involved in exploitation</w:t>
      </w:r>
    </w:p>
    <w:p w14:paraId="705E5849" w14:textId="77777777" w:rsidR="00C476EE" w:rsidRPr="001729DA" w:rsidRDefault="00C476EE" w:rsidP="001729DA">
      <w:pPr>
        <w:pStyle w:val="ListParagraph"/>
        <w:numPr>
          <w:ilvl w:val="0"/>
          <w:numId w:val="68"/>
        </w:numPr>
        <w:shd w:val="clear" w:color="auto" w:fill="FFFFFF"/>
        <w:spacing w:after="0" w:line="240" w:lineRule="auto"/>
        <w:rPr>
          <w:rFonts w:asciiTheme="minorHAnsi" w:eastAsia="Times New Roman" w:hAnsiTheme="minorHAnsi" w:cstheme="minorHAnsi"/>
          <w:color w:val="auto"/>
          <w:lang w:eastAsia="en-GB"/>
        </w:rPr>
      </w:pPr>
      <w:r w:rsidRPr="001729DA">
        <w:rPr>
          <w:rFonts w:asciiTheme="minorHAnsi" w:eastAsia="Times New Roman" w:hAnsiTheme="minorHAnsi" w:cstheme="minorHAnsi"/>
          <w:color w:val="000000"/>
          <w:bdr w:val="none" w:sz="0" w:space="0" w:color="auto" w:frame="1"/>
          <w:lang w:eastAsia="en-GB"/>
        </w:rPr>
        <w:t xml:space="preserve">how to apply a systemic practice module to child exploitation </w:t>
      </w:r>
    </w:p>
    <w:p w14:paraId="6E6DD53D" w14:textId="77777777" w:rsidR="00C476EE" w:rsidRPr="001729DA" w:rsidRDefault="00C476EE" w:rsidP="001729DA">
      <w:pPr>
        <w:pStyle w:val="ListParagraph"/>
        <w:numPr>
          <w:ilvl w:val="0"/>
          <w:numId w:val="68"/>
        </w:numPr>
        <w:shd w:val="clear" w:color="auto" w:fill="FFFFFF"/>
        <w:spacing w:after="0" w:line="240" w:lineRule="auto"/>
        <w:rPr>
          <w:rFonts w:asciiTheme="minorHAnsi" w:eastAsia="Times New Roman" w:hAnsiTheme="minorHAnsi" w:cstheme="minorHAnsi"/>
          <w:color w:val="auto"/>
          <w:lang w:eastAsia="en-GB"/>
        </w:rPr>
      </w:pPr>
      <w:r w:rsidRPr="001729DA">
        <w:rPr>
          <w:rFonts w:asciiTheme="minorHAnsi" w:eastAsia="Times New Roman" w:hAnsiTheme="minorHAnsi" w:cstheme="minorHAnsi"/>
          <w:color w:val="000000"/>
          <w:bdr w:val="none" w:sz="0" w:space="0" w:color="auto" w:frame="1"/>
          <w:lang w:eastAsia="en-GB"/>
        </w:rPr>
        <w:t>the processes and interventions used by the Child Exploitation Team</w:t>
      </w:r>
    </w:p>
    <w:p w14:paraId="069A7495" w14:textId="77777777" w:rsidR="00C476EE" w:rsidRPr="00C476EE" w:rsidRDefault="00C476EE" w:rsidP="00C476EE">
      <w:pPr>
        <w:shd w:val="clear" w:color="auto" w:fill="FFFFFF"/>
        <w:spacing w:after="0" w:line="240" w:lineRule="auto"/>
        <w:rPr>
          <w:rFonts w:asciiTheme="minorHAnsi" w:eastAsia="Times New Roman" w:hAnsiTheme="minorHAnsi" w:cstheme="minorHAnsi"/>
          <w:color w:val="auto"/>
          <w:lang w:eastAsia="en-GB"/>
        </w:rPr>
      </w:pPr>
      <w:r w:rsidRPr="00C476EE">
        <w:rPr>
          <w:rFonts w:asciiTheme="minorHAnsi" w:eastAsia="Times New Roman" w:hAnsiTheme="minorHAnsi" w:cstheme="minorHAnsi"/>
          <w:color w:val="auto"/>
          <w:lang w:eastAsia="en-GB"/>
        </w:rPr>
        <w:t>  </w:t>
      </w:r>
    </w:p>
    <w:p w14:paraId="6E772F80" w14:textId="77777777" w:rsidR="00C476EE" w:rsidRPr="00C476EE" w:rsidRDefault="00C476EE" w:rsidP="00C476EE">
      <w:pPr>
        <w:shd w:val="clear" w:color="auto" w:fill="FFFFFF"/>
        <w:spacing w:after="0" w:line="240" w:lineRule="auto"/>
        <w:rPr>
          <w:rFonts w:asciiTheme="minorHAnsi" w:eastAsia="Times New Roman" w:hAnsiTheme="minorHAnsi" w:cstheme="minorHAnsi"/>
          <w:color w:val="auto"/>
          <w:lang w:eastAsia="en-GB"/>
        </w:rPr>
      </w:pPr>
      <w:r w:rsidRPr="00C476EE">
        <w:rPr>
          <w:rFonts w:asciiTheme="minorHAnsi" w:eastAsia="Times New Roman" w:hAnsiTheme="minorHAnsi" w:cstheme="minorHAnsi"/>
          <w:b/>
          <w:bCs/>
          <w:color w:val="000000"/>
          <w:bdr w:val="none" w:sz="0" w:space="0" w:color="auto" w:frame="1"/>
          <w:lang w:eastAsia="en-GB"/>
        </w:rPr>
        <w:t xml:space="preserve">Planned Learning Outcomes </w:t>
      </w:r>
    </w:p>
    <w:p w14:paraId="6D662441" w14:textId="77777777" w:rsidR="00C476EE" w:rsidRPr="00C476EE" w:rsidRDefault="00C476EE" w:rsidP="00C476EE">
      <w:pPr>
        <w:shd w:val="clear" w:color="auto" w:fill="FFFFFF"/>
        <w:spacing w:after="0" w:line="240" w:lineRule="auto"/>
        <w:rPr>
          <w:rFonts w:asciiTheme="minorHAnsi" w:eastAsia="Times New Roman" w:hAnsiTheme="minorHAnsi" w:cstheme="minorHAnsi"/>
          <w:color w:val="auto"/>
          <w:lang w:eastAsia="en-GB"/>
        </w:rPr>
      </w:pPr>
      <w:r w:rsidRPr="00C476EE">
        <w:rPr>
          <w:rFonts w:asciiTheme="minorHAnsi" w:eastAsia="Times New Roman" w:hAnsiTheme="minorHAnsi" w:cstheme="minorHAnsi"/>
          <w:color w:val="auto"/>
          <w:lang w:eastAsia="en-GB"/>
        </w:rPr>
        <w:t>1.    </w:t>
      </w:r>
      <w:r w:rsidRPr="00C476EE">
        <w:rPr>
          <w:rFonts w:asciiTheme="minorHAnsi" w:eastAsia="Times New Roman" w:hAnsiTheme="minorHAnsi" w:cstheme="minorHAnsi"/>
          <w:color w:val="000000"/>
          <w:bdr w:val="none" w:sz="0" w:space="0" w:color="auto" w:frame="1"/>
          <w:lang w:eastAsia="en-GB"/>
        </w:rPr>
        <w:t>Recognise when a child is at risk of exploitation</w:t>
      </w:r>
    </w:p>
    <w:p w14:paraId="0289BB0B" w14:textId="77777777" w:rsidR="00C476EE" w:rsidRPr="00C476EE" w:rsidRDefault="00C476EE" w:rsidP="00C476EE">
      <w:pPr>
        <w:shd w:val="clear" w:color="auto" w:fill="FFFFFF"/>
        <w:spacing w:after="0" w:line="240" w:lineRule="auto"/>
        <w:rPr>
          <w:rFonts w:asciiTheme="minorHAnsi" w:eastAsia="Times New Roman" w:hAnsiTheme="minorHAnsi" w:cstheme="minorHAnsi"/>
          <w:color w:val="auto"/>
          <w:lang w:eastAsia="en-GB"/>
        </w:rPr>
      </w:pPr>
      <w:r w:rsidRPr="00C476EE">
        <w:rPr>
          <w:rFonts w:asciiTheme="minorHAnsi" w:eastAsia="Times New Roman" w:hAnsiTheme="minorHAnsi" w:cstheme="minorHAnsi"/>
          <w:color w:val="auto"/>
          <w:lang w:eastAsia="en-GB"/>
        </w:rPr>
        <w:t>2.    </w:t>
      </w:r>
      <w:r w:rsidRPr="00C476EE">
        <w:rPr>
          <w:rFonts w:asciiTheme="minorHAnsi" w:eastAsia="Times New Roman" w:hAnsiTheme="minorHAnsi" w:cstheme="minorHAnsi"/>
          <w:color w:val="000000"/>
          <w:bdr w:val="none" w:sz="0" w:space="0" w:color="auto" w:frame="1"/>
          <w:lang w:eastAsia="en-GB"/>
        </w:rPr>
        <w:t>Knowledge of the tools and support available to provide an appropriate early intervention</w:t>
      </w:r>
    </w:p>
    <w:p w14:paraId="78D937FC" w14:textId="77777777" w:rsidR="00C476EE" w:rsidRPr="00C476EE" w:rsidRDefault="00C476EE" w:rsidP="00C476EE">
      <w:pPr>
        <w:shd w:val="clear" w:color="auto" w:fill="FFFFFF"/>
        <w:spacing w:after="0" w:line="240" w:lineRule="auto"/>
        <w:rPr>
          <w:rFonts w:asciiTheme="minorHAnsi" w:eastAsia="Times New Roman" w:hAnsiTheme="minorHAnsi" w:cstheme="minorHAnsi"/>
          <w:color w:val="auto"/>
          <w:lang w:eastAsia="en-GB"/>
        </w:rPr>
      </w:pPr>
      <w:r w:rsidRPr="00C476EE">
        <w:rPr>
          <w:rFonts w:asciiTheme="minorHAnsi" w:eastAsia="Times New Roman" w:hAnsiTheme="minorHAnsi" w:cstheme="minorHAnsi"/>
          <w:color w:val="auto"/>
          <w:lang w:eastAsia="en-GB"/>
        </w:rPr>
        <w:t>3.    </w:t>
      </w:r>
      <w:r w:rsidRPr="00C476EE">
        <w:rPr>
          <w:rFonts w:asciiTheme="minorHAnsi" w:eastAsia="Times New Roman" w:hAnsiTheme="minorHAnsi" w:cstheme="minorHAnsi"/>
          <w:color w:val="000000"/>
          <w:bdr w:val="none" w:sz="0" w:space="0" w:color="auto" w:frame="1"/>
          <w:lang w:eastAsia="en-GB"/>
        </w:rPr>
        <w:t>Be able to respond appropriately to a child identified as being at risk</w:t>
      </w:r>
    </w:p>
    <w:p w14:paraId="4045B815" w14:textId="77777777" w:rsidR="00C476EE" w:rsidRPr="00C476EE" w:rsidRDefault="00C476EE" w:rsidP="00C476EE">
      <w:pPr>
        <w:shd w:val="clear" w:color="auto" w:fill="FFFFFF"/>
        <w:spacing w:after="0" w:line="240" w:lineRule="auto"/>
        <w:rPr>
          <w:rFonts w:asciiTheme="minorHAnsi" w:eastAsia="Times New Roman" w:hAnsiTheme="minorHAnsi" w:cstheme="minorHAnsi"/>
          <w:color w:val="auto"/>
          <w:lang w:eastAsia="en-GB"/>
        </w:rPr>
      </w:pPr>
      <w:r w:rsidRPr="00C476EE">
        <w:rPr>
          <w:rFonts w:asciiTheme="minorHAnsi" w:eastAsia="Times New Roman" w:hAnsiTheme="minorHAnsi" w:cstheme="minorHAnsi"/>
          <w:color w:val="auto"/>
          <w:lang w:eastAsia="en-GB"/>
        </w:rPr>
        <w:t>4.    </w:t>
      </w:r>
      <w:r w:rsidRPr="00C476EE">
        <w:rPr>
          <w:rFonts w:asciiTheme="minorHAnsi" w:eastAsia="Times New Roman" w:hAnsiTheme="minorHAnsi" w:cstheme="minorHAnsi"/>
          <w:color w:val="000000"/>
          <w:bdr w:val="none" w:sz="0" w:space="0" w:color="auto" w:frame="1"/>
          <w:lang w:eastAsia="en-GB"/>
        </w:rPr>
        <w:t>Understand the role of Calderdale Child Exploitation Team and how to make a referral</w:t>
      </w:r>
    </w:p>
    <w:bookmarkEnd w:id="268"/>
    <w:p w14:paraId="1A9BFE9C" w14:textId="77777777" w:rsidR="00820749" w:rsidRPr="00820749" w:rsidRDefault="00820749" w:rsidP="00820749">
      <w:pPr>
        <w:pStyle w:val="NoSpacing"/>
        <w:rPr>
          <w:sz w:val="24"/>
          <w:szCs w:val="24"/>
        </w:rPr>
      </w:pPr>
    </w:p>
    <w:p w14:paraId="3650AC2A" w14:textId="38F3710B" w:rsidR="00F64D98" w:rsidRPr="000A620E" w:rsidRDefault="00F64D98" w:rsidP="00D21E00">
      <w:pPr>
        <w:pStyle w:val="Heading3"/>
        <w:rPr>
          <w:color w:val="auto"/>
        </w:rPr>
      </w:pPr>
      <w:bookmarkStart w:id="271" w:name="_Toc129959467"/>
      <w:bookmarkStart w:id="272" w:name="_Toc161926381"/>
      <w:bookmarkStart w:id="273" w:name="_Toc161927041"/>
      <w:bookmarkStart w:id="274" w:name="_Hlk164780810"/>
      <w:bookmarkStart w:id="275" w:name="_Toc496191173"/>
      <w:bookmarkStart w:id="276" w:name="_Toc527388448"/>
      <w:bookmarkStart w:id="277" w:name="_Toc193207416"/>
      <w:r w:rsidRPr="002C00A7">
        <w:t>Child Mental Health: Introduction</w:t>
      </w:r>
      <w:bookmarkEnd w:id="271"/>
      <w:bookmarkEnd w:id="272"/>
      <w:bookmarkEnd w:id="273"/>
      <w:bookmarkEnd w:id="277"/>
    </w:p>
    <w:p w14:paraId="5AD7465B" w14:textId="262F1779" w:rsidR="00074E99" w:rsidRDefault="00074E99" w:rsidP="00820749">
      <w:pPr>
        <w:pStyle w:val="NoSpacing"/>
        <w:rPr>
          <w:b/>
          <w:bCs/>
          <w:sz w:val="24"/>
          <w:szCs w:val="24"/>
          <w:lang w:eastAsia="en-GB"/>
        </w:rPr>
      </w:pPr>
      <w:r w:rsidRPr="00820749">
        <w:rPr>
          <w:b/>
          <w:bCs/>
          <w:sz w:val="24"/>
          <w:szCs w:val="24"/>
          <w:lang w:eastAsia="en-GB"/>
        </w:rPr>
        <w:t>Delivered by Open Minds (CAMHS)</w:t>
      </w:r>
      <w:r w:rsidR="00E3311F">
        <w:rPr>
          <w:b/>
          <w:bCs/>
          <w:sz w:val="24"/>
          <w:szCs w:val="24"/>
          <w:lang w:eastAsia="en-GB"/>
        </w:rPr>
        <w:t xml:space="preserve"> – 2.5hrs</w:t>
      </w:r>
    </w:p>
    <w:p w14:paraId="08CEC7E0" w14:textId="77777777" w:rsidR="00216CF8" w:rsidRPr="00820749" w:rsidRDefault="00216CF8" w:rsidP="00820749">
      <w:pPr>
        <w:pStyle w:val="NoSpacing"/>
        <w:rPr>
          <w:b/>
          <w:bCs/>
          <w:sz w:val="24"/>
          <w:szCs w:val="24"/>
          <w:lang w:eastAsia="en-GB"/>
        </w:rPr>
      </w:pPr>
    </w:p>
    <w:p w14:paraId="4D18D8D2" w14:textId="666BDFC1" w:rsidR="00F64D98" w:rsidRPr="00820749" w:rsidRDefault="00F64D98" w:rsidP="00820749">
      <w:pPr>
        <w:pStyle w:val="NoSpacing"/>
        <w:rPr>
          <w:sz w:val="24"/>
          <w:szCs w:val="24"/>
        </w:rPr>
      </w:pPr>
      <w:r w:rsidRPr="00820749">
        <w:rPr>
          <w:sz w:val="24"/>
          <w:szCs w:val="24"/>
        </w:rPr>
        <w:t>50% of mental health problems are established by age 14 and 75% by age 24. 10% of</w:t>
      </w:r>
      <w:r w:rsidR="005814F7" w:rsidRPr="00820749">
        <w:rPr>
          <w:sz w:val="24"/>
          <w:szCs w:val="24"/>
        </w:rPr>
        <w:t xml:space="preserve"> </w:t>
      </w:r>
      <w:r w:rsidRPr="00820749">
        <w:rPr>
          <w:sz w:val="24"/>
          <w:szCs w:val="24"/>
        </w:rPr>
        <w:t>children</w:t>
      </w:r>
      <w:r w:rsidR="005814F7" w:rsidRPr="00820749">
        <w:rPr>
          <w:sz w:val="24"/>
          <w:szCs w:val="24"/>
        </w:rPr>
        <w:t xml:space="preserve"> </w:t>
      </w:r>
      <w:r w:rsidRPr="00820749">
        <w:rPr>
          <w:sz w:val="24"/>
          <w:szCs w:val="24"/>
        </w:rPr>
        <w:t>and young people (aged 5-16 years) have a clinically diagnosable</w:t>
      </w:r>
      <w:r w:rsidR="005814F7" w:rsidRPr="00820749">
        <w:rPr>
          <w:sz w:val="24"/>
          <w:szCs w:val="24"/>
        </w:rPr>
        <w:t xml:space="preserve"> </w:t>
      </w:r>
      <w:r w:rsidRPr="00820749">
        <w:rPr>
          <w:sz w:val="24"/>
          <w:szCs w:val="24"/>
        </w:rPr>
        <w:t>mental</w:t>
      </w:r>
      <w:r w:rsidR="005814F7" w:rsidRPr="00820749">
        <w:rPr>
          <w:sz w:val="24"/>
          <w:szCs w:val="24"/>
        </w:rPr>
        <w:t xml:space="preserve"> </w:t>
      </w:r>
      <w:r w:rsidRPr="00820749">
        <w:rPr>
          <w:sz w:val="24"/>
          <w:szCs w:val="24"/>
        </w:rPr>
        <w:t>problem, yet 70% of</w:t>
      </w:r>
      <w:r w:rsidR="005814F7" w:rsidRPr="00820749">
        <w:rPr>
          <w:sz w:val="24"/>
          <w:szCs w:val="24"/>
        </w:rPr>
        <w:t xml:space="preserve"> </w:t>
      </w:r>
      <w:r w:rsidRPr="00820749">
        <w:rPr>
          <w:sz w:val="24"/>
          <w:szCs w:val="24"/>
        </w:rPr>
        <w:t>children</w:t>
      </w:r>
      <w:r w:rsidRPr="00820749">
        <w:rPr>
          <w:b/>
          <w:bCs/>
          <w:sz w:val="24"/>
          <w:szCs w:val="24"/>
        </w:rPr>
        <w:t xml:space="preserve"> </w:t>
      </w:r>
      <w:r w:rsidRPr="00820749">
        <w:rPr>
          <w:sz w:val="24"/>
          <w:szCs w:val="24"/>
        </w:rPr>
        <w:t>and adolescents who experience</w:t>
      </w:r>
      <w:r w:rsidR="005814F7" w:rsidRPr="00820749">
        <w:rPr>
          <w:sz w:val="24"/>
          <w:szCs w:val="24"/>
        </w:rPr>
        <w:t xml:space="preserve"> </w:t>
      </w:r>
      <w:r w:rsidRPr="00820749">
        <w:rPr>
          <w:sz w:val="24"/>
          <w:szCs w:val="24"/>
        </w:rPr>
        <w:t>mental health</w:t>
      </w:r>
      <w:r w:rsidRPr="00820749">
        <w:rPr>
          <w:b/>
          <w:bCs/>
          <w:sz w:val="24"/>
          <w:szCs w:val="24"/>
        </w:rPr>
        <w:t xml:space="preserve"> </w:t>
      </w:r>
      <w:r w:rsidRPr="00820749">
        <w:rPr>
          <w:sz w:val="24"/>
          <w:szCs w:val="24"/>
        </w:rPr>
        <w:t xml:space="preserve">problems have not had appropriate interventions at a sufficiently early age. Social and emotional wellbeing creates the foundations for healthy behaviours and educational attainment. Evidence shows that poor social and emotional wellbeing predicts a range of negative outcomes in adolescence and adulthood. For example, negative parenting and </w:t>
      </w:r>
      <w:r w:rsidR="00107619" w:rsidRPr="00820749">
        <w:rPr>
          <w:sz w:val="24"/>
          <w:szCs w:val="24"/>
        </w:rPr>
        <w:t>poor-quality</w:t>
      </w:r>
      <w:r w:rsidRPr="00820749">
        <w:rPr>
          <w:sz w:val="24"/>
          <w:szCs w:val="24"/>
        </w:rPr>
        <w:t xml:space="preserve"> family or school relationships place children at risk of poor mental health. Early intervention in childhood can help reduce physical and mental health problems and prevent social dysfunction being passed from one generation to the next.</w:t>
      </w:r>
    </w:p>
    <w:p w14:paraId="6FBAAF09" w14:textId="4F35C2DC" w:rsidR="003949FC" w:rsidRDefault="003D69B3" w:rsidP="00820749">
      <w:pPr>
        <w:pStyle w:val="NoSpacing"/>
        <w:rPr>
          <w:sz w:val="24"/>
          <w:szCs w:val="24"/>
        </w:rPr>
      </w:pPr>
      <w:r w:rsidRPr="00820749">
        <w:rPr>
          <w:sz w:val="24"/>
          <w:szCs w:val="24"/>
        </w:rPr>
        <w:t>This course will provide underpinning knowledge for staff from the Children’s workforce</w:t>
      </w:r>
      <w:r w:rsidR="00107619" w:rsidRPr="00820749">
        <w:rPr>
          <w:sz w:val="24"/>
          <w:szCs w:val="24"/>
        </w:rPr>
        <w:t>.</w:t>
      </w:r>
    </w:p>
    <w:p w14:paraId="5C814CA9" w14:textId="77777777" w:rsidR="00820749" w:rsidRPr="00820749" w:rsidRDefault="00820749" w:rsidP="00820749">
      <w:pPr>
        <w:pStyle w:val="NoSpacing"/>
        <w:rPr>
          <w:sz w:val="24"/>
          <w:szCs w:val="24"/>
        </w:rPr>
      </w:pPr>
    </w:p>
    <w:p w14:paraId="4649BD3B" w14:textId="5271B85D" w:rsidR="00F64D98" w:rsidRPr="00820749" w:rsidRDefault="00107619" w:rsidP="00820749">
      <w:pPr>
        <w:pStyle w:val="NoSpacing"/>
        <w:rPr>
          <w:b/>
          <w:bCs/>
          <w:sz w:val="24"/>
          <w:szCs w:val="24"/>
        </w:rPr>
      </w:pPr>
      <w:r w:rsidRPr="00820749">
        <w:rPr>
          <w:b/>
          <w:bCs/>
          <w:sz w:val="24"/>
          <w:szCs w:val="24"/>
        </w:rPr>
        <w:t>Covered in this course</w:t>
      </w:r>
    </w:p>
    <w:p w14:paraId="15ED6D4F" w14:textId="77777777" w:rsidR="00F64D98" w:rsidRPr="00820749" w:rsidRDefault="00F64D98" w:rsidP="001018D2">
      <w:pPr>
        <w:pStyle w:val="NoSpacing"/>
        <w:numPr>
          <w:ilvl w:val="0"/>
          <w:numId w:val="35"/>
        </w:numPr>
        <w:rPr>
          <w:sz w:val="24"/>
          <w:szCs w:val="24"/>
        </w:rPr>
      </w:pPr>
      <w:r w:rsidRPr="00820749">
        <w:rPr>
          <w:sz w:val="24"/>
          <w:szCs w:val="24"/>
        </w:rPr>
        <w:t>Increase awareness of child mental health</w:t>
      </w:r>
    </w:p>
    <w:p w14:paraId="50872041" w14:textId="6530D0D7" w:rsidR="00F64D98" w:rsidRDefault="00F64D98" w:rsidP="001018D2">
      <w:pPr>
        <w:pStyle w:val="NoSpacing"/>
        <w:numPr>
          <w:ilvl w:val="0"/>
          <w:numId w:val="35"/>
        </w:numPr>
        <w:rPr>
          <w:sz w:val="24"/>
          <w:szCs w:val="24"/>
        </w:rPr>
      </w:pPr>
      <w:r w:rsidRPr="00820749">
        <w:rPr>
          <w:sz w:val="24"/>
          <w:szCs w:val="24"/>
        </w:rPr>
        <w:t>Explore factors which can affect children’s mental health and wellbeing</w:t>
      </w:r>
    </w:p>
    <w:p w14:paraId="1CC8B654" w14:textId="77777777" w:rsidR="00820749" w:rsidRPr="00820749" w:rsidRDefault="00820749" w:rsidP="00820749">
      <w:pPr>
        <w:pStyle w:val="NoSpacing"/>
        <w:rPr>
          <w:sz w:val="24"/>
          <w:szCs w:val="24"/>
        </w:rPr>
      </w:pPr>
    </w:p>
    <w:p w14:paraId="04C0693F" w14:textId="1D249C7A" w:rsidR="00843588" w:rsidRPr="00820749" w:rsidRDefault="00F64D98" w:rsidP="00820749">
      <w:pPr>
        <w:pStyle w:val="NoSpacing"/>
        <w:rPr>
          <w:b/>
          <w:bCs/>
          <w:sz w:val="24"/>
          <w:szCs w:val="24"/>
        </w:rPr>
      </w:pPr>
      <w:r w:rsidRPr="00820749">
        <w:rPr>
          <w:b/>
          <w:bCs/>
          <w:sz w:val="24"/>
          <w:szCs w:val="24"/>
        </w:rPr>
        <w:t>Planned Learning Outcomes</w:t>
      </w:r>
    </w:p>
    <w:p w14:paraId="52DB3418" w14:textId="2093BAC1" w:rsidR="00F64D98" w:rsidRPr="00820749" w:rsidRDefault="00F64D98" w:rsidP="00863887">
      <w:pPr>
        <w:pStyle w:val="NoSpacing"/>
        <w:numPr>
          <w:ilvl w:val="0"/>
          <w:numId w:val="4"/>
        </w:numPr>
        <w:rPr>
          <w:sz w:val="24"/>
          <w:szCs w:val="24"/>
        </w:rPr>
      </w:pPr>
      <w:r w:rsidRPr="00820749">
        <w:rPr>
          <w:sz w:val="24"/>
          <w:szCs w:val="24"/>
        </w:rPr>
        <w:t>Identify factors which contribute to healthy psychological wellbeing</w:t>
      </w:r>
    </w:p>
    <w:p w14:paraId="3E6A6219" w14:textId="77777777" w:rsidR="00F64D98" w:rsidRPr="00820749" w:rsidRDefault="00F64D98" w:rsidP="00863887">
      <w:pPr>
        <w:pStyle w:val="NoSpacing"/>
        <w:numPr>
          <w:ilvl w:val="0"/>
          <w:numId w:val="4"/>
        </w:numPr>
        <w:rPr>
          <w:sz w:val="24"/>
          <w:szCs w:val="24"/>
        </w:rPr>
      </w:pPr>
      <w:r w:rsidRPr="00820749">
        <w:rPr>
          <w:sz w:val="24"/>
          <w:szCs w:val="24"/>
        </w:rPr>
        <w:t>Describe factors which have a detrimental effect upon the mental health of children and young people</w:t>
      </w:r>
    </w:p>
    <w:p w14:paraId="124229B5" w14:textId="77777777" w:rsidR="00F64D98" w:rsidRPr="00820749" w:rsidRDefault="00F64D98" w:rsidP="00863887">
      <w:pPr>
        <w:pStyle w:val="NoSpacing"/>
        <w:numPr>
          <w:ilvl w:val="0"/>
          <w:numId w:val="4"/>
        </w:numPr>
        <w:rPr>
          <w:sz w:val="24"/>
          <w:szCs w:val="24"/>
        </w:rPr>
      </w:pPr>
      <w:r w:rsidRPr="00820749">
        <w:rPr>
          <w:sz w:val="24"/>
          <w:szCs w:val="24"/>
        </w:rPr>
        <w:t>Increase awareness of common mental health difficulties</w:t>
      </w:r>
    </w:p>
    <w:p w14:paraId="0F46C951" w14:textId="77777777" w:rsidR="00F64D98" w:rsidRPr="00820749" w:rsidRDefault="00F64D98" w:rsidP="00863887">
      <w:pPr>
        <w:pStyle w:val="NoSpacing"/>
        <w:numPr>
          <w:ilvl w:val="0"/>
          <w:numId w:val="4"/>
        </w:numPr>
        <w:rPr>
          <w:sz w:val="24"/>
          <w:szCs w:val="24"/>
        </w:rPr>
      </w:pPr>
      <w:r w:rsidRPr="00820749">
        <w:rPr>
          <w:sz w:val="24"/>
          <w:szCs w:val="24"/>
        </w:rPr>
        <w:t>Respond to initial concerns</w:t>
      </w:r>
    </w:p>
    <w:p w14:paraId="29A5E39F" w14:textId="403CD54B" w:rsidR="00F64D98" w:rsidRPr="00820749" w:rsidRDefault="00F64D98" w:rsidP="00863887">
      <w:pPr>
        <w:pStyle w:val="NoSpacing"/>
        <w:numPr>
          <w:ilvl w:val="0"/>
          <w:numId w:val="4"/>
        </w:numPr>
        <w:rPr>
          <w:sz w:val="24"/>
          <w:szCs w:val="24"/>
        </w:rPr>
      </w:pPr>
      <w:r w:rsidRPr="00820749">
        <w:rPr>
          <w:sz w:val="24"/>
          <w:szCs w:val="24"/>
        </w:rPr>
        <w:t>Know when and how to consult or refer on to child mental health services</w:t>
      </w:r>
    </w:p>
    <w:p w14:paraId="3B27D3C5" w14:textId="00ECA6BC" w:rsidR="00F64D98" w:rsidRPr="002C00A7" w:rsidRDefault="00F64D98" w:rsidP="00276966">
      <w:pPr>
        <w:pStyle w:val="Heading3"/>
      </w:pPr>
      <w:bookmarkStart w:id="278" w:name="_Toc527388445"/>
      <w:bookmarkStart w:id="279" w:name="_Toc129959468"/>
      <w:bookmarkStart w:id="280" w:name="_Toc161926382"/>
      <w:bookmarkStart w:id="281" w:name="_Toc161927042"/>
      <w:bookmarkStart w:id="282" w:name="_Hlk164780863"/>
      <w:bookmarkStart w:id="283" w:name="_Toc527388446"/>
      <w:bookmarkStart w:id="284" w:name="_Toc193207417"/>
      <w:bookmarkEnd w:id="274"/>
      <w:r w:rsidRPr="002C00A7">
        <w:t>Child Mental Health: Anxiety in Young People</w:t>
      </w:r>
      <w:bookmarkEnd w:id="278"/>
      <w:bookmarkEnd w:id="279"/>
      <w:bookmarkEnd w:id="280"/>
      <w:bookmarkEnd w:id="281"/>
      <w:bookmarkEnd w:id="284"/>
    </w:p>
    <w:p w14:paraId="2BCBAAEC" w14:textId="34870E8D" w:rsidR="00C02C55" w:rsidRDefault="00C02C55" w:rsidP="00216CF8">
      <w:pPr>
        <w:pStyle w:val="NoSpacing"/>
        <w:rPr>
          <w:b/>
          <w:bCs/>
          <w:sz w:val="24"/>
          <w:szCs w:val="24"/>
          <w:lang w:eastAsia="en-GB"/>
        </w:rPr>
      </w:pPr>
      <w:r w:rsidRPr="00216CF8">
        <w:rPr>
          <w:b/>
          <w:bCs/>
          <w:sz w:val="24"/>
          <w:szCs w:val="24"/>
          <w:lang w:eastAsia="en-GB"/>
        </w:rPr>
        <w:t>Delivered by Open Minds (CAMHS)</w:t>
      </w:r>
      <w:r w:rsidR="00E3311F">
        <w:rPr>
          <w:b/>
          <w:bCs/>
          <w:sz w:val="24"/>
          <w:szCs w:val="24"/>
          <w:lang w:eastAsia="en-GB"/>
        </w:rPr>
        <w:t xml:space="preserve"> – 2.5hrs</w:t>
      </w:r>
    </w:p>
    <w:p w14:paraId="415FF7C6" w14:textId="77777777" w:rsidR="00216CF8" w:rsidRPr="00216CF8" w:rsidRDefault="00216CF8" w:rsidP="00216CF8">
      <w:pPr>
        <w:pStyle w:val="NoSpacing"/>
        <w:rPr>
          <w:b/>
          <w:bCs/>
          <w:sz w:val="24"/>
          <w:szCs w:val="24"/>
          <w:lang w:eastAsia="en-GB"/>
        </w:rPr>
      </w:pPr>
    </w:p>
    <w:p w14:paraId="54D97878" w14:textId="19B131C9" w:rsidR="003D69B3" w:rsidRDefault="003D69B3" w:rsidP="00216CF8">
      <w:pPr>
        <w:pStyle w:val="NoSpacing"/>
        <w:rPr>
          <w:sz w:val="24"/>
          <w:szCs w:val="24"/>
        </w:rPr>
      </w:pPr>
      <w:r w:rsidRPr="00216CF8">
        <w:rPr>
          <w:sz w:val="24"/>
          <w:szCs w:val="24"/>
        </w:rPr>
        <w:t>This course will provide underpinning knowledge for staff from the Children’s workforce</w:t>
      </w:r>
    </w:p>
    <w:p w14:paraId="3DCFB11B" w14:textId="77777777" w:rsidR="00216CF8" w:rsidRPr="00216CF8" w:rsidRDefault="00216CF8" w:rsidP="00216CF8">
      <w:pPr>
        <w:pStyle w:val="NoSpacing"/>
        <w:rPr>
          <w:sz w:val="24"/>
          <w:szCs w:val="24"/>
        </w:rPr>
      </w:pPr>
    </w:p>
    <w:p w14:paraId="25EFF5E7" w14:textId="6987F18D" w:rsidR="00F64D98" w:rsidRPr="00216CF8" w:rsidRDefault="00107619" w:rsidP="00216CF8">
      <w:pPr>
        <w:pStyle w:val="NoSpacing"/>
        <w:rPr>
          <w:b/>
          <w:bCs/>
          <w:sz w:val="24"/>
          <w:szCs w:val="24"/>
        </w:rPr>
      </w:pPr>
      <w:r w:rsidRPr="00216CF8">
        <w:rPr>
          <w:b/>
          <w:bCs/>
          <w:sz w:val="24"/>
          <w:szCs w:val="24"/>
        </w:rPr>
        <w:t>Covered in this course</w:t>
      </w:r>
    </w:p>
    <w:p w14:paraId="01B95F5C" w14:textId="77777777" w:rsidR="00F64D98" w:rsidRPr="00216CF8" w:rsidRDefault="00F64D98" w:rsidP="001018D2">
      <w:pPr>
        <w:pStyle w:val="NoSpacing"/>
        <w:numPr>
          <w:ilvl w:val="0"/>
          <w:numId w:val="34"/>
        </w:numPr>
        <w:ind w:left="360"/>
        <w:rPr>
          <w:sz w:val="24"/>
          <w:szCs w:val="24"/>
        </w:rPr>
      </w:pPr>
      <w:r w:rsidRPr="00216CF8">
        <w:rPr>
          <w:sz w:val="24"/>
          <w:szCs w:val="24"/>
        </w:rPr>
        <w:t>An overview of the signs and symptoms of anxiety in young people</w:t>
      </w:r>
    </w:p>
    <w:p w14:paraId="7A1B5E42" w14:textId="63CA1E6A" w:rsidR="00F64D98" w:rsidRDefault="00F64D98" w:rsidP="001018D2">
      <w:pPr>
        <w:pStyle w:val="NoSpacing"/>
        <w:numPr>
          <w:ilvl w:val="0"/>
          <w:numId w:val="34"/>
        </w:numPr>
        <w:ind w:left="360"/>
        <w:rPr>
          <w:sz w:val="24"/>
          <w:szCs w:val="24"/>
        </w:rPr>
      </w:pPr>
      <w:r w:rsidRPr="00216CF8">
        <w:rPr>
          <w:sz w:val="24"/>
          <w:szCs w:val="24"/>
        </w:rPr>
        <w:t>Ways to best support and respond to their behaviours and needs</w:t>
      </w:r>
    </w:p>
    <w:p w14:paraId="5BFDBEE5" w14:textId="77777777" w:rsidR="00216CF8" w:rsidRPr="00216CF8" w:rsidRDefault="00216CF8" w:rsidP="00510F87">
      <w:pPr>
        <w:pStyle w:val="NoSpacing"/>
        <w:rPr>
          <w:sz w:val="24"/>
          <w:szCs w:val="24"/>
        </w:rPr>
      </w:pPr>
    </w:p>
    <w:p w14:paraId="12B205D0" w14:textId="1F4AAFA0" w:rsidR="00F64D98" w:rsidRPr="00216CF8" w:rsidRDefault="00F64D98" w:rsidP="00216CF8">
      <w:pPr>
        <w:pStyle w:val="NoSpacing"/>
        <w:rPr>
          <w:b/>
          <w:bCs/>
          <w:sz w:val="24"/>
          <w:szCs w:val="24"/>
        </w:rPr>
      </w:pPr>
      <w:r w:rsidRPr="00216CF8">
        <w:rPr>
          <w:b/>
          <w:bCs/>
          <w:sz w:val="24"/>
          <w:szCs w:val="24"/>
        </w:rPr>
        <w:t>Planned Learning Outcomes</w:t>
      </w:r>
    </w:p>
    <w:p w14:paraId="5295B2BC" w14:textId="77777777" w:rsidR="00F64D98" w:rsidRPr="00216CF8" w:rsidRDefault="00F64D98" w:rsidP="00863887">
      <w:pPr>
        <w:pStyle w:val="NoSpacing"/>
        <w:numPr>
          <w:ilvl w:val="0"/>
          <w:numId w:val="5"/>
        </w:numPr>
        <w:rPr>
          <w:sz w:val="24"/>
          <w:szCs w:val="24"/>
        </w:rPr>
      </w:pPr>
      <w:r w:rsidRPr="00216CF8">
        <w:rPr>
          <w:sz w:val="24"/>
          <w:szCs w:val="24"/>
        </w:rPr>
        <w:t>Identify the key features of anxiety in children and young people</w:t>
      </w:r>
    </w:p>
    <w:p w14:paraId="53F6BCA6" w14:textId="77777777" w:rsidR="00F64D98" w:rsidRPr="00216CF8" w:rsidRDefault="00F64D98" w:rsidP="00863887">
      <w:pPr>
        <w:pStyle w:val="NoSpacing"/>
        <w:numPr>
          <w:ilvl w:val="0"/>
          <w:numId w:val="5"/>
        </w:numPr>
        <w:rPr>
          <w:sz w:val="24"/>
          <w:szCs w:val="24"/>
        </w:rPr>
      </w:pPr>
      <w:r w:rsidRPr="00216CF8">
        <w:rPr>
          <w:sz w:val="24"/>
          <w:szCs w:val="24"/>
        </w:rPr>
        <w:t>Explore the differing types of anxiety and understand potential causes</w:t>
      </w:r>
    </w:p>
    <w:p w14:paraId="3BB00ACA" w14:textId="77777777" w:rsidR="00F64D98" w:rsidRPr="00216CF8" w:rsidRDefault="00F64D98" w:rsidP="00863887">
      <w:pPr>
        <w:pStyle w:val="NoSpacing"/>
        <w:numPr>
          <w:ilvl w:val="0"/>
          <w:numId w:val="5"/>
        </w:numPr>
        <w:rPr>
          <w:sz w:val="24"/>
          <w:szCs w:val="24"/>
        </w:rPr>
      </w:pPr>
      <w:r w:rsidRPr="00216CF8">
        <w:rPr>
          <w:sz w:val="24"/>
          <w:szCs w:val="24"/>
        </w:rPr>
        <w:t>Consider practical strategies that can be applied to their practice</w:t>
      </w:r>
    </w:p>
    <w:p w14:paraId="6B9AC318" w14:textId="77777777" w:rsidR="00F64D98" w:rsidRPr="00216CF8" w:rsidRDefault="00F64D98" w:rsidP="00863887">
      <w:pPr>
        <w:pStyle w:val="NoSpacing"/>
        <w:numPr>
          <w:ilvl w:val="0"/>
          <w:numId w:val="5"/>
        </w:numPr>
        <w:rPr>
          <w:sz w:val="24"/>
          <w:szCs w:val="24"/>
        </w:rPr>
      </w:pPr>
      <w:r w:rsidRPr="00216CF8">
        <w:rPr>
          <w:sz w:val="24"/>
          <w:szCs w:val="24"/>
        </w:rPr>
        <w:t>Develop a basic understanding of cognitive behavioural therapy and its use with anxious children and young people</w:t>
      </w:r>
    </w:p>
    <w:p w14:paraId="2B3B5626" w14:textId="77777777" w:rsidR="00F64D98" w:rsidRPr="00216CF8" w:rsidRDefault="00F64D98" w:rsidP="00863887">
      <w:pPr>
        <w:pStyle w:val="NoSpacing"/>
        <w:numPr>
          <w:ilvl w:val="0"/>
          <w:numId w:val="5"/>
        </w:numPr>
        <w:rPr>
          <w:sz w:val="24"/>
          <w:szCs w:val="24"/>
        </w:rPr>
      </w:pPr>
      <w:r w:rsidRPr="00216CF8">
        <w:rPr>
          <w:sz w:val="24"/>
          <w:szCs w:val="24"/>
        </w:rPr>
        <w:t>Increase confidence when working with young people who experience anxiety</w:t>
      </w:r>
    </w:p>
    <w:p w14:paraId="1E64AEF9" w14:textId="18AB20AD" w:rsidR="00F64D98" w:rsidRPr="00216CF8" w:rsidRDefault="00F64D98" w:rsidP="00863887">
      <w:pPr>
        <w:pStyle w:val="NoSpacing"/>
        <w:numPr>
          <w:ilvl w:val="0"/>
          <w:numId w:val="5"/>
        </w:numPr>
        <w:rPr>
          <w:sz w:val="24"/>
          <w:szCs w:val="24"/>
        </w:rPr>
      </w:pPr>
      <w:r w:rsidRPr="00216CF8">
        <w:rPr>
          <w:sz w:val="24"/>
          <w:szCs w:val="24"/>
        </w:rPr>
        <w:t>Identify where to source useful material to support direct work with children and young people experiencing anxiety</w:t>
      </w:r>
    </w:p>
    <w:p w14:paraId="473F6BAB" w14:textId="77777777" w:rsidR="00AB4295" w:rsidRPr="00216CF8" w:rsidRDefault="00400BFB" w:rsidP="00863887">
      <w:pPr>
        <w:pStyle w:val="NoSpacing"/>
        <w:numPr>
          <w:ilvl w:val="0"/>
          <w:numId w:val="5"/>
        </w:numPr>
        <w:rPr>
          <w:sz w:val="24"/>
          <w:szCs w:val="24"/>
        </w:rPr>
      </w:pPr>
      <w:r w:rsidRPr="00216CF8">
        <w:rPr>
          <w:sz w:val="24"/>
          <w:szCs w:val="24"/>
        </w:rPr>
        <w:t>Recognise when and how to consult or refer to child mental health services.</w:t>
      </w:r>
    </w:p>
    <w:p w14:paraId="147DED6E" w14:textId="5FAE92B7" w:rsidR="00F64D98" w:rsidRPr="006A3265" w:rsidRDefault="00F64D98" w:rsidP="006A3265">
      <w:pPr>
        <w:pStyle w:val="Heading3"/>
      </w:pPr>
      <w:bookmarkStart w:id="285" w:name="_Toc129959469"/>
      <w:bookmarkStart w:id="286" w:name="_Toc161926383"/>
      <w:bookmarkStart w:id="287" w:name="_Toc161927043"/>
      <w:bookmarkStart w:id="288" w:name="_Hlk164781287"/>
      <w:bookmarkStart w:id="289" w:name="_Toc193207418"/>
      <w:bookmarkEnd w:id="282"/>
      <w:r w:rsidRPr="006A3265">
        <w:t>Child Mental Health: Depression in Young</w:t>
      </w:r>
      <w:r w:rsidR="00A429E5" w:rsidRPr="006A3265">
        <w:t xml:space="preserve"> </w:t>
      </w:r>
      <w:r w:rsidRPr="006A3265">
        <w:t>People</w:t>
      </w:r>
      <w:bookmarkEnd w:id="283"/>
      <w:bookmarkEnd w:id="285"/>
      <w:bookmarkEnd w:id="286"/>
      <w:bookmarkEnd w:id="287"/>
      <w:bookmarkEnd w:id="289"/>
    </w:p>
    <w:p w14:paraId="334E2566" w14:textId="72195607" w:rsidR="00C02C55" w:rsidRDefault="00C02C55" w:rsidP="00216CF8">
      <w:pPr>
        <w:pStyle w:val="NoSpacing"/>
        <w:rPr>
          <w:b/>
          <w:bCs/>
          <w:sz w:val="24"/>
          <w:szCs w:val="24"/>
          <w:lang w:eastAsia="en-GB"/>
        </w:rPr>
      </w:pPr>
      <w:r w:rsidRPr="00216CF8">
        <w:rPr>
          <w:b/>
          <w:bCs/>
          <w:sz w:val="24"/>
          <w:szCs w:val="24"/>
          <w:lang w:eastAsia="en-GB"/>
        </w:rPr>
        <w:t>Delivered by Open Minds (CAMHS)</w:t>
      </w:r>
      <w:r w:rsidR="00E3311F">
        <w:rPr>
          <w:b/>
          <w:bCs/>
          <w:sz w:val="24"/>
          <w:szCs w:val="24"/>
          <w:lang w:eastAsia="en-GB"/>
        </w:rPr>
        <w:t xml:space="preserve"> – 2.5hrs</w:t>
      </w:r>
    </w:p>
    <w:p w14:paraId="79D4618B" w14:textId="77777777" w:rsidR="00216CF8" w:rsidRPr="00216CF8" w:rsidRDefault="00216CF8" w:rsidP="00216CF8">
      <w:pPr>
        <w:pStyle w:val="NoSpacing"/>
        <w:rPr>
          <w:b/>
          <w:bCs/>
          <w:sz w:val="24"/>
          <w:szCs w:val="24"/>
          <w:lang w:eastAsia="en-GB"/>
        </w:rPr>
      </w:pPr>
    </w:p>
    <w:p w14:paraId="71AC8C0B" w14:textId="2D73A025" w:rsidR="003949FC" w:rsidRDefault="003D69B3" w:rsidP="00216CF8">
      <w:pPr>
        <w:pStyle w:val="NoSpacing"/>
        <w:rPr>
          <w:sz w:val="24"/>
          <w:szCs w:val="24"/>
        </w:rPr>
      </w:pPr>
      <w:r w:rsidRPr="00216CF8">
        <w:rPr>
          <w:sz w:val="24"/>
          <w:szCs w:val="24"/>
        </w:rPr>
        <w:t>This course will provide underpinning knowledge for staff from the Children’s workforce</w:t>
      </w:r>
      <w:r w:rsidR="00A429E5" w:rsidRPr="00216CF8">
        <w:rPr>
          <w:sz w:val="24"/>
          <w:szCs w:val="24"/>
        </w:rPr>
        <w:t>.</w:t>
      </w:r>
    </w:p>
    <w:p w14:paraId="47D36E0D" w14:textId="77777777" w:rsidR="00216CF8" w:rsidRPr="00216CF8" w:rsidRDefault="00216CF8" w:rsidP="00216CF8">
      <w:pPr>
        <w:pStyle w:val="NoSpacing"/>
        <w:rPr>
          <w:sz w:val="24"/>
          <w:szCs w:val="24"/>
        </w:rPr>
      </w:pPr>
    </w:p>
    <w:p w14:paraId="5A31E1C1" w14:textId="6BF002E9" w:rsidR="00F64D98" w:rsidRPr="00216CF8" w:rsidRDefault="00107619" w:rsidP="00216CF8">
      <w:pPr>
        <w:pStyle w:val="NoSpacing"/>
        <w:rPr>
          <w:b/>
          <w:bCs/>
          <w:sz w:val="24"/>
          <w:szCs w:val="24"/>
        </w:rPr>
      </w:pPr>
      <w:r w:rsidRPr="00216CF8">
        <w:rPr>
          <w:b/>
          <w:bCs/>
          <w:sz w:val="24"/>
          <w:szCs w:val="24"/>
        </w:rPr>
        <w:t>Covered in this course</w:t>
      </w:r>
    </w:p>
    <w:p w14:paraId="46AE9CBA" w14:textId="77777777" w:rsidR="00F64D98" w:rsidRPr="00216CF8" w:rsidRDefault="00F64D98" w:rsidP="001018D2">
      <w:pPr>
        <w:pStyle w:val="NoSpacing"/>
        <w:numPr>
          <w:ilvl w:val="0"/>
          <w:numId w:val="32"/>
        </w:numPr>
        <w:rPr>
          <w:sz w:val="24"/>
          <w:szCs w:val="24"/>
        </w:rPr>
      </w:pPr>
      <w:r w:rsidRPr="00216CF8">
        <w:rPr>
          <w:sz w:val="24"/>
          <w:szCs w:val="24"/>
        </w:rPr>
        <w:t>Information about low mood and depression in young people</w:t>
      </w:r>
    </w:p>
    <w:p w14:paraId="39EA4735" w14:textId="1531D4EC" w:rsidR="00F64D98" w:rsidRDefault="00F64D98" w:rsidP="001018D2">
      <w:pPr>
        <w:pStyle w:val="NoSpacing"/>
        <w:numPr>
          <w:ilvl w:val="0"/>
          <w:numId w:val="32"/>
        </w:numPr>
        <w:rPr>
          <w:sz w:val="24"/>
          <w:szCs w:val="24"/>
        </w:rPr>
      </w:pPr>
      <w:r w:rsidRPr="00216CF8">
        <w:rPr>
          <w:sz w:val="24"/>
          <w:szCs w:val="24"/>
        </w:rPr>
        <w:t>Opportunities for practitioners to increase confidence in their role</w:t>
      </w:r>
    </w:p>
    <w:p w14:paraId="33C2204D" w14:textId="77777777" w:rsidR="00216CF8" w:rsidRPr="00216CF8" w:rsidRDefault="00216CF8" w:rsidP="00216CF8">
      <w:pPr>
        <w:pStyle w:val="NoSpacing"/>
        <w:rPr>
          <w:sz w:val="24"/>
          <w:szCs w:val="24"/>
        </w:rPr>
      </w:pPr>
    </w:p>
    <w:p w14:paraId="11ABDDCE" w14:textId="4557D38B" w:rsidR="00F64D98" w:rsidRPr="00216CF8" w:rsidRDefault="00F64D98" w:rsidP="00216CF8">
      <w:pPr>
        <w:pStyle w:val="NoSpacing"/>
        <w:rPr>
          <w:b/>
          <w:bCs/>
          <w:sz w:val="24"/>
          <w:szCs w:val="24"/>
        </w:rPr>
      </w:pPr>
      <w:r w:rsidRPr="00216CF8">
        <w:rPr>
          <w:b/>
          <w:bCs/>
          <w:sz w:val="24"/>
          <w:szCs w:val="24"/>
        </w:rPr>
        <w:t>Planned Learning Outcomes</w:t>
      </w:r>
    </w:p>
    <w:p w14:paraId="0968F59D" w14:textId="77777777" w:rsidR="00F64D98" w:rsidRPr="00216CF8" w:rsidRDefault="00F64D98" w:rsidP="00863887">
      <w:pPr>
        <w:pStyle w:val="NoSpacing"/>
        <w:numPr>
          <w:ilvl w:val="0"/>
          <w:numId w:val="6"/>
        </w:numPr>
        <w:rPr>
          <w:sz w:val="24"/>
          <w:szCs w:val="24"/>
        </w:rPr>
      </w:pPr>
      <w:r w:rsidRPr="00216CF8">
        <w:rPr>
          <w:sz w:val="24"/>
          <w:szCs w:val="24"/>
        </w:rPr>
        <w:t>Identify the key features of low mood and depression and how they manifest in children and young people</w:t>
      </w:r>
    </w:p>
    <w:p w14:paraId="1AA35058" w14:textId="77777777" w:rsidR="00F64D98" w:rsidRPr="00216CF8" w:rsidRDefault="00F64D98" w:rsidP="00863887">
      <w:pPr>
        <w:pStyle w:val="NoSpacing"/>
        <w:numPr>
          <w:ilvl w:val="0"/>
          <w:numId w:val="6"/>
        </w:numPr>
        <w:rPr>
          <w:sz w:val="24"/>
          <w:szCs w:val="24"/>
        </w:rPr>
      </w:pPr>
      <w:r w:rsidRPr="00216CF8">
        <w:rPr>
          <w:sz w:val="24"/>
          <w:szCs w:val="24"/>
        </w:rPr>
        <w:t>Develop skills to carry out an initial assessment of children and young people who may be depressed</w:t>
      </w:r>
    </w:p>
    <w:p w14:paraId="064DFE50" w14:textId="77777777" w:rsidR="00F64D98" w:rsidRPr="00216CF8" w:rsidRDefault="00F64D98" w:rsidP="00863887">
      <w:pPr>
        <w:pStyle w:val="NoSpacing"/>
        <w:numPr>
          <w:ilvl w:val="0"/>
          <w:numId w:val="6"/>
        </w:numPr>
        <w:rPr>
          <w:sz w:val="24"/>
          <w:szCs w:val="24"/>
        </w:rPr>
      </w:pPr>
      <w:r w:rsidRPr="00216CF8">
        <w:rPr>
          <w:sz w:val="24"/>
          <w:szCs w:val="24"/>
        </w:rPr>
        <w:t>Identify factors to consider when assessing and managing potential risk</w:t>
      </w:r>
    </w:p>
    <w:p w14:paraId="7921FB55" w14:textId="77777777" w:rsidR="00F64D98" w:rsidRPr="00216CF8" w:rsidRDefault="00F64D98" w:rsidP="00863887">
      <w:pPr>
        <w:pStyle w:val="NoSpacing"/>
        <w:numPr>
          <w:ilvl w:val="0"/>
          <w:numId w:val="6"/>
        </w:numPr>
        <w:rPr>
          <w:sz w:val="24"/>
          <w:szCs w:val="24"/>
        </w:rPr>
      </w:pPr>
      <w:r w:rsidRPr="00216CF8">
        <w:rPr>
          <w:sz w:val="24"/>
          <w:szCs w:val="24"/>
        </w:rPr>
        <w:t>Plan interventions to support young people experiencing low mood and depression including a basic understanding of cognitive behavioural therapy and its use with depressed children and young people</w:t>
      </w:r>
    </w:p>
    <w:p w14:paraId="27B3D588" w14:textId="77777777" w:rsidR="00F64D98" w:rsidRPr="00216CF8" w:rsidRDefault="00F64D98" w:rsidP="00863887">
      <w:pPr>
        <w:pStyle w:val="NoSpacing"/>
        <w:numPr>
          <w:ilvl w:val="0"/>
          <w:numId w:val="6"/>
        </w:numPr>
        <w:rPr>
          <w:sz w:val="24"/>
          <w:szCs w:val="24"/>
        </w:rPr>
      </w:pPr>
      <w:r w:rsidRPr="00216CF8">
        <w:rPr>
          <w:sz w:val="24"/>
          <w:szCs w:val="24"/>
        </w:rPr>
        <w:t>Explore the value of inter-agency and inter-disciplinary working in providing for the mental health needs of young people</w:t>
      </w:r>
    </w:p>
    <w:p w14:paraId="39137A61" w14:textId="77777777" w:rsidR="00F64D98" w:rsidRPr="00216CF8" w:rsidRDefault="00F64D98" w:rsidP="00863887">
      <w:pPr>
        <w:pStyle w:val="NoSpacing"/>
        <w:numPr>
          <w:ilvl w:val="0"/>
          <w:numId w:val="6"/>
        </w:numPr>
        <w:rPr>
          <w:sz w:val="24"/>
          <w:szCs w:val="24"/>
        </w:rPr>
      </w:pPr>
      <w:r w:rsidRPr="00216CF8">
        <w:rPr>
          <w:sz w:val="24"/>
          <w:szCs w:val="24"/>
        </w:rPr>
        <w:t>Recognise when and how to consult and refer to child mental health services</w:t>
      </w:r>
    </w:p>
    <w:p w14:paraId="20080C9A" w14:textId="0A0BA095" w:rsidR="00B56B09" w:rsidRDefault="00B56B09" w:rsidP="00B56B09">
      <w:pPr>
        <w:pStyle w:val="Heading3"/>
      </w:pPr>
      <w:bookmarkStart w:id="290" w:name="_Toc129959470"/>
      <w:bookmarkStart w:id="291" w:name="_Toc161926384"/>
      <w:bookmarkStart w:id="292" w:name="_Toc161927044"/>
      <w:bookmarkStart w:id="293" w:name="_Hlk164781327"/>
      <w:bookmarkStart w:id="294" w:name="_Toc193207419"/>
      <w:bookmarkEnd w:id="288"/>
      <w:r w:rsidRPr="002C00A7">
        <w:rPr>
          <w:iCs/>
        </w:rPr>
        <w:t xml:space="preserve">Child Mental Health: </w:t>
      </w:r>
      <w:r>
        <w:t>Suicide Awareness</w:t>
      </w:r>
      <w:bookmarkEnd w:id="290"/>
      <w:bookmarkEnd w:id="291"/>
      <w:bookmarkEnd w:id="292"/>
      <w:bookmarkEnd w:id="294"/>
    </w:p>
    <w:p w14:paraId="18694811" w14:textId="75ED7B7B" w:rsidR="002C2665" w:rsidRPr="00216CF8" w:rsidRDefault="002C2665" w:rsidP="00216CF8">
      <w:pPr>
        <w:pStyle w:val="NoSpacing"/>
        <w:rPr>
          <w:b/>
          <w:bCs/>
          <w:sz w:val="24"/>
          <w:szCs w:val="24"/>
          <w:lang w:eastAsia="en-GB"/>
        </w:rPr>
      </w:pPr>
      <w:r w:rsidRPr="00216CF8">
        <w:rPr>
          <w:b/>
          <w:bCs/>
          <w:sz w:val="24"/>
          <w:szCs w:val="24"/>
          <w:lang w:eastAsia="en-GB"/>
        </w:rPr>
        <w:t>Delivered by Open Minds (CAMHS)</w:t>
      </w:r>
      <w:r w:rsidR="00E3311F">
        <w:rPr>
          <w:b/>
          <w:bCs/>
          <w:sz w:val="24"/>
          <w:szCs w:val="24"/>
          <w:lang w:eastAsia="en-GB"/>
        </w:rPr>
        <w:t xml:space="preserve"> – 2.5hrs</w:t>
      </w:r>
    </w:p>
    <w:p w14:paraId="3B159FE3" w14:textId="77777777" w:rsidR="00216CF8" w:rsidRPr="00216CF8" w:rsidRDefault="00216CF8" w:rsidP="00216CF8">
      <w:pPr>
        <w:pStyle w:val="NoSpacing"/>
        <w:rPr>
          <w:sz w:val="24"/>
          <w:szCs w:val="24"/>
          <w:lang w:eastAsia="en-GB"/>
        </w:rPr>
      </w:pPr>
    </w:p>
    <w:p w14:paraId="65DDC060" w14:textId="7EA606AD" w:rsidR="00216CF8" w:rsidRPr="00216CF8" w:rsidRDefault="00216CF8" w:rsidP="00216CF8">
      <w:pPr>
        <w:pStyle w:val="NoSpacing"/>
        <w:rPr>
          <w:sz w:val="24"/>
          <w:szCs w:val="24"/>
          <w:lang w:eastAsia="en-GB"/>
        </w:rPr>
      </w:pPr>
      <w:r w:rsidRPr="00216CF8">
        <w:rPr>
          <w:color w:val="000000"/>
          <w:sz w:val="24"/>
          <w:szCs w:val="24"/>
          <w:bdr w:val="none" w:sz="0" w:space="0" w:color="auto" w:frame="1"/>
          <w:lang w:eastAsia="en-GB"/>
        </w:rPr>
        <w:t>This course aims to raise awareness of suicide in children and young people and offers a brief overview of the main issues relating to suicide in children and young people.</w:t>
      </w:r>
    </w:p>
    <w:p w14:paraId="68764147" w14:textId="77777777" w:rsidR="00216CF8" w:rsidRPr="00216CF8" w:rsidRDefault="00216CF8" w:rsidP="00216CF8">
      <w:pPr>
        <w:pStyle w:val="NoSpacing"/>
        <w:rPr>
          <w:color w:val="000000"/>
          <w:sz w:val="24"/>
          <w:szCs w:val="24"/>
          <w:bdr w:val="none" w:sz="0" w:space="0" w:color="auto" w:frame="1"/>
          <w:lang w:eastAsia="en-GB"/>
        </w:rPr>
      </w:pPr>
    </w:p>
    <w:p w14:paraId="6874ABEB" w14:textId="47A38D73" w:rsidR="003C68D2" w:rsidRPr="00216CF8" w:rsidRDefault="003C68D2" w:rsidP="00216CF8">
      <w:pPr>
        <w:pStyle w:val="NoSpacing"/>
        <w:rPr>
          <w:b/>
          <w:bCs/>
          <w:sz w:val="24"/>
          <w:szCs w:val="24"/>
          <w:lang w:eastAsia="en-GB"/>
        </w:rPr>
      </w:pPr>
      <w:r w:rsidRPr="00216CF8">
        <w:rPr>
          <w:b/>
          <w:bCs/>
          <w:color w:val="000000"/>
          <w:sz w:val="24"/>
          <w:szCs w:val="24"/>
          <w:bdr w:val="none" w:sz="0" w:space="0" w:color="auto" w:frame="1"/>
          <w:lang w:eastAsia="en-GB"/>
        </w:rPr>
        <w:t>Covered in this course</w:t>
      </w:r>
    </w:p>
    <w:p w14:paraId="71E65FB0" w14:textId="77777777" w:rsidR="00510F87" w:rsidRDefault="003C68D2" w:rsidP="001018D2">
      <w:pPr>
        <w:pStyle w:val="NoSpacing"/>
        <w:numPr>
          <w:ilvl w:val="0"/>
          <w:numId w:val="33"/>
        </w:numPr>
        <w:rPr>
          <w:color w:val="000000"/>
          <w:sz w:val="24"/>
          <w:szCs w:val="24"/>
          <w:bdr w:val="none" w:sz="0" w:space="0" w:color="auto" w:frame="1"/>
          <w:lang w:eastAsia="en-GB"/>
        </w:rPr>
      </w:pPr>
      <w:r w:rsidRPr="00216CF8">
        <w:rPr>
          <w:color w:val="000000"/>
          <w:sz w:val="24"/>
          <w:szCs w:val="24"/>
          <w:bdr w:val="none" w:sz="0" w:space="0" w:color="auto" w:frame="1"/>
          <w:lang w:eastAsia="en-GB"/>
        </w:rPr>
        <w:t xml:space="preserve">It covers risk and resilience factors, signs of immediate risk, helpful language, having difficult conversations </w:t>
      </w:r>
    </w:p>
    <w:p w14:paraId="08AE451D" w14:textId="77777777" w:rsidR="00510F87" w:rsidRDefault="003C68D2" w:rsidP="001018D2">
      <w:pPr>
        <w:pStyle w:val="NoSpacing"/>
        <w:numPr>
          <w:ilvl w:val="0"/>
          <w:numId w:val="33"/>
        </w:numPr>
        <w:rPr>
          <w:color w:val="000000"/>
          <w:sz w:val="24"/>
          <w:szCs w:val="24"/>
          <w:bdr w:val="none" w:sz="0" w:space="0" w:color="auto" w:frame="1"/>
          <w:lang w:eastAsia="en-GB"/>
        </w:rPr>
      </w:pPr>
      <w:r w:rsidRPr="00216CF8">
        <w:rPr>
          <w:color w:val="000000"/>
          <w:sz w:val="24"/>
          <w:szCs w:val="24"/>
          <w:bdr w:val="none" w:sz="0" w:space="0" w:color="auto" w:frame="1"/>
          <w:lang w:eastAsia="en-GB"/>
        </w:rPr>
        <w:t xml:space="preserve">how to support and where to seek further support. </w:t>
      </w:r>
    </w:p>
    <w:p w14:paraId="5EF45167" w14:textId="523CFC77" w:rsidR="003C68D2" w:rsidRDefault="003C68D2" w:rsidP="001018D2">
      <w:pPr>
        <w:pStyle w:val="NoSpacing"/>
        <w:numPr>
          <w:ilvl w:val="0"/>
          <w:numId w:val="33"/>
        </w:numPr>
        <w:rPr>
          <w:color w:val="000000"/>
          <w:sz w:val="24"/>
          <w:szCs w:val="24"/>
          <w:bdr w:val="none" w:sz="0" w:space="0" w:color="auto" w:frame="1"/>
          <w:lang w:eastAsia="en-GB"/>
        </w:rPr>
      </w:pPr>
      <w:r w:rsidRPr="00216CF8">
        <w:rPr>
          <w:color w:val="000000"/>
          <w:sz w:val="24"/>
          <w:szCs w:val="24"/>
          <w:bdr w:val="none" w:sz="0" w:space="0" w:color="auto" w:frame="1"/>
          <w:lang w:eastAsia="en-GB"/>
        </w:rPr>
        <w:t>It will also signpost to further reading and training on this topic.</w:t>
      </w:r>
    </w:p>
    <w:p w14:paraId="67A18D9D" w14:textId="77777777" w:rsidR="00216CF8" w:rsidRPr="00216CF8" w:rsidRDefault="00216CF8" w:rsidP="00216CF8">
      <w:pPr>
        <w:pStyle w:val="NoSpacing"/>
        <w:rPr>
          <w:sz w:val="24"/>
          <w:szCs w:val="24"/>
          <w:lang w:eastAsia="en-GB"/>
        </w:rPr>
      </w:pPr>
    </w:p>
    <w:p w14:paraId="054982D7" w14:textId="6150BB39" w:rsidR="003C68D2" w:rsidRPr="00216CF8" w:rsidRDefault="003C68D2" w:rsidP="00216CF8">
      <w:pPr>
        <w:pStyle w:val="NoSpacing"/>
        <w:rPr>
          <w:b/>
          <w:bCs/>
          <w:sz w:val="24"/>
          <w:szCs w:val="24"/>
          <w:lang w:eastAsia="en-GB"/>
        </w:rPr>
      </w:pPr>
      <w:r w:rsidRPr="00216CF8">
        <w:rPr>
          <w:b/>
          <w:bCs/>
          <w:sz w:val="24"/>
          <w:szCs w:val="24"/>
          <w:bdr w:val="none" w:sz="0" w:space="0" w:color="auto" w:frame="1"/>
          <w:lang w:eastAsia="en-GB"/>
        </w:rPr>
        <w:t>Planned Learning Outcomes</w:t>
      </w:r>
    </w:p>
    <w:p w14:paraId="4EC0CF14" w14:textId="77777777" w:rsidR="009F1BEB" w:rsidRPr="00216CF8" w:rsidRDefault="009F1BEB" w:rsidP="009F1BEB">
      <w:pPr>
        <w:pStyle w:val="NoSpacing"/>
        <w:numPr>
          <w:ilvl w:val="0"/>
          <w:numId w:val="60"/>
        </w:numPr>
        <w:rPr>
          <w:sz w:val="24"/>
          <w:szCs w:val="24"/>
          <w:lang w:eastAsia="en-GB"/>
        </w:rPr>
      </w:pPr>
      <w:bookmarkStart w:id="295" w:name="_Toc527388447"/>
      <w:bookmarkStart w:id="296" w:name="_Toc129959471"/>
      <w:bookmarkStart w:id="297" w:name="_Toc161926385"/>
      <w:bookmarkStart w:id="298" w:name="_Toc161927045"/>
      <w:bookmarkEnd w:id="293"/>
      <w:r w:rsidRPr="00216CF8">
        <w:rPr>
          <w:sz w:val="24"/>
          <w:szCs w:val="24"/>
          <w:lang w:eastAsia="en-GB"/>
        </w:rPr>
        <w:t>Understand what we mean by suicide and to raise awareness of suicide in children and young people.</w:t>
      </w:r>
    </w:p>
    <w:p w14:paraId="55D51F23" w14:textId="77777777" w:rsidR="009F1BEB" w:rsidRPr="00216CF8" w:rsidRDefault="009F1BEB" w:rsidP="009F1BEB">
      <w:pPr>
        <w:pStyle w:val="NoSpacing"/>
        <w:numPr>
          <w:ilvl w:val="0"/>
          <w:numId w:val="60"/>
        </w:numPr>
        <w:rPr>
          <w:sz w:val="24"/>
          <w:szCs w:val="24"/>
          <w:lang w:eastAsia="en-GB"/>
        </w:rPr>
      </w:pPr>
      <w:r w:rsidRPr="00216CF8">
        <w:rPr>
          <w:sz w:val="24"/>
          <w:szCs w:val="24"/>
          <w:lang w:eastAsia="en-GB"/>
        </w:rPr>
        <w:t>Identify helpful and unhelpful language when discussing suicide in children and young people</w:t>
      </w:r>
    </w:p>
    <w:p w14:paraId="6C1858A1" w14:textId="77777777" w:rsidR="009F1BEB" w:rsidRPr="00216CF8" w:rsidRDefault="009F1BEB" w:rsidP="009F1BEB">
      <w:pPr>
        <w:pStyle w:val="NoSpacing"/>
        <w:numPr>
          <w:ilvl w:val="0"/>
          <w:numId w:val="60"/>
        </w:numPr>
        <w:rPr>
          <w:sz w:val="24"/>
          <w:szCs w:val="24"/>
          <w:lang w:eastAsia="en-GB"/>
        </w:rPr>
      </w:pPr>
      <w:r w:rsidRPr="00216CF8">
        <w:rPr>
          <w:sz w:val="24"/>
          <w:szCs w:val="24"/>
          <w:lang w:eastAsia="en-GB"/>
        </w:rPr>
        <w:t>To be better able to respond to children and young people who are experiencing suicidal thoughts</w:t>
      </w:r>
    </w:p>
    <w:p w14:paraId="7D0D0D4C" w14:textId="77777777" w:rsidR="009F1BEB" w:rsidRPr="00216CF8" w:rsidRDefault="009F1BEB" w:rsidP="009F1BEB">
      <w:pPr>
        <w:pStyle w:val="NoSpacing"/>
        <w:numPr>
          <w:ilvl w:val="0"/>
          <w:numId w:val="60"/>
        </w:numPr>
        <w:rPr>
          <w:sz w:val="24"/>
          <w:szCs w:val="24"/>
          <w:lang w:eastAsia="en-GB"/>
        </w:rPr>
      </w:pPr>
      <w:r>
        <w:rPr>
          <w:sz w:val="24"/>
          <w:szCs w:val="24"/>
          <w:lang w:eastAsia="en-GB"/>
        </w:rPr>
        <w:t>T</w:t>
      </w:r>
      <w:r w:rsidRPr="00216CF8">
        <w:rPr>
          <w:sz w:val="24"/>
          <w:szCs w:val="24"/>
          <w:lang w:eastAsia="en-GB"/>
        </w:rPr>
        <w:t>o feel more confident having difficult conversations with children and young people who are experiencing suicidal thoughts</w:t>
      </w:r>
    </w:p>
    <w:p w14:paraId="78C423B4" w14:textId="77777777" w:rsidR="009F1BEB" w:rsidRPr="00216CF8" w:rsidRDefault="009F1BEB" w:rsidP="009F1BEB">
      <w:pPr>
        <w:pStyle w:val="NoSpacing"/>
        <w:numPr>
          <w:ilvl w:val="0"/>
          <w:numId w:val="60"/>
        </w:numPr>
        <w:rPr>
          <w:sz w:val="24"/>
          <w:szCs w:val="24"/>
          <w:lang w:eastAsia="en-GB"/>
        </w:rPr>
      </w:pPr>
      <w:r w:rsidRPr="00216CF8">
        <w:rPr>
          <w:sz w:val="24"/>
          <w:szCs w:val="24"/>
          <w:lang w:eastAsia="en-GB"/>
        </w:rPr>
        <w:t xml:space="preserve">To know where and when to access </w:t>
      </w:r>
      <w:r w:rsidRPr="00216CF8">
        <w:rPr>
          <w:sz w:val="24"/>
          <w:szCs w:val="24"/>
          <w:shd w:val="clear" w:color="auto" w:fill="FFFFFF"/>
        </w:rPr>
        <w:t>further support and guidance and further training courses available on this topic.</w:t>
      </w:r>
    </w:p>
    <w:p w14:paraId="4CA5A3B3" w14:textId="72D87122" w:rsidR="00F64D98" w:rsidRPr="002C00A7" w:rsidRDefault="00F64D98" w:rsidP="00276966">
      <w:pPr>
        <w:pStyle w:val="Heading3"/>
      </w:pPr>
      <w:bookmarkStart w:id="299" w:name="_Hlk164781463"/>
      <w:bookmarkStart w:id="300" w:name="_Toc193207420"/>
      <w:r w:rsidRPr="002C00A7">
        <w:rPr>
          <w:iCs/>
        </w:rPr>
        <w:t xml:space="preserve">Child Mental Health: </w:t>
      </w:r>
      <w:r w:rsidRPr="002C00A7">
        <w:t>Young People and Self-Harm</w:t>
      </w:r>
      <w:bookmarkEnd w:id="295"/>
      <w:bookmarkEnd w:id="296"/>
      <w:bookmarkEnd w:id="297"/>
      <w:bookmarkEnd w:id="298"/>
      <w:bookmarkEnd w:id="300"/>
    </w:p>
    <w:p w14:paraId="3BC5F92D" w14:textId="4E63941C" w:rsidR="00C02C55" w:rsidRDefault="00C02C55" w:rsidP="00216CF8">
      <w:pPr>
        <w:pStyle w:val="NoSpacing"/>
        <w:rPr>
          <w:b/>
          <w:bCs/>
          <w:sz w:val="24"/>
          <w:szCs w:val="24"/>
          <w:lang w:eastAsia="en-GB"/>
        </w:rPr>
      </w:pPr>
      <w:r w:rsidRPr="00216CF8">
        <w:rPr>
          <w:b/>
          <w:bCs/>
          <w:sz w:val="24"/>
          <w:szCs w:val="24"/>
          <w:lang w:eastAsia="en-GB"/>
        </w:rPr>
        <w:t>Delivered by Open Minds (CAMHS)</w:t>
      </w:r>
      <w:r w:rsidR="00E3311F">
        <w:rPr>
          <w:b/>
          <w:bCs/>
          <w:sz w:val="24"/>
          <w:szCs w:val="24"/>
          <w:lang w:eastAsia="en-GB"/>
        </w:rPr>
        <w:t xml:space="preserve"> – 2.5hrs</w:t>
      </w:r>
    </w:p>
    <w:p w14:paraId="41BA1330" w14:textId="77777777" w:rsidR="00216CF8" w:rsidRPr="00216CF8" w:rsidRDefault="00216CF8" w:rsidP="00216CF8">
      <w:pPr>
        <w:pStyle w:val="NoSpacing"/>
        <w:rPr>
          <w:b/>
          <w:bCs/>
          <w:sz w:val="24"/>
          <w:szCs w:val="24"/>
          <w:lang w:eastAsia="en-GB"/>
        </w:rPr>
      </w:pPr>
    </w:p>
    <w:p w14:paraId="36882898" w14:textId="1A7EF640" w:rsidR="003949FC" w:rsidRDefault="00A429E5" w:rsidP="00216CF8">
      <w:pPr>
        <w:pStyle w:val="NoSpacing"/>
        <w:rPr>
          <w:sz w:val="24"/>
          <w:szCs w:val="24"/>
        </w:rPr>
      </w:pPr>
      <w:r w:rsidRPr="00216CF8">
        <w:rPr>
          <w:sz w:val="24"/>
          <w:szCs w:val="24"/>
        </w:rPr>
        <w:t>T</w:t>
      </w:r>
      <w:r w:rsidR="003D69B3" w:rsidRPr="00216CF8">
        <w:rPr>
          <w:sz w:val="24"/>
          <w:szCs w:val="24"/>
        </w:rPr>
        <w:t>his course will provide underpinning knowledge for staff from the Children’s workforce</w:t>
      </w:r>
      <w:r w:rsidRPr="00216CF8">
        <w:rPr>
          <w:sz w:val="24"/>
          <w:szCs w:val="24"/>
        </w:rPr>
        <w:t>.</w:t>
      </w:r>
    </w:p>
    <w:p w14:paraId="13B9B89D" w14:textId="77777777" w:rsidR="00216CF8" w:rsidRPr="00216CF8" w:rsidRDefault="00216CF8" w:rsidP="00216CF8">
      <w:pPr>
        <w:pStyle w:val="NoSpacing"/>
        <w:rPr>
          <w:sz w:val="24"/>
          <w:szCs w:val="24"/>
        </w:rPr>
      </w:pPr>
    </w:p>
    <w:p w14:paraId="1B00D2E2" w14:textId="31F24685" w:rsidR="00F64D98" w:rsidRPr="00216CF8" w:rsidRDefault="00A429E5" w:rsidP="00216CF8">
      <w:pPr>
        <w:pStyle w:val="NoSpacing"/>
        <w:rPr>
          <w:b/>
          <w:bCs/>
          <w:sz w:val="24"/>
          <w:szCs w:val="24"/>
        </w:rPr>
      </w:pPr>
      <w:r w:rsidRPr="00216CF8">
        <w:rPr>
          <w:b/>
          <w:bCs/>
          <w:sz w:val="24"/>
          <w:szCs w:val="24"/>
        </w:rPr>
        <w:t>Covered in this course</w:t>
      </w:r>
    </w:p>
    <w:p w14:paraId="09A6FAFA" w14:textId="56EC1DD3" w:rsidR="00F64D98" w:rsidRDefault="00F64D98" w:rsidP="00216CF8">
      <w:pPr>
        <w:pStyle w:val="NoSpacing"/>
        <w:rPr>
          <w:sz w:val="24"/>
          <w:szCs w:val="24"/>
        </w:rPr>
      </w:pPr>
      <w:r w:rsidRPr="00216CF8">
        <w:rPr>
          <w:sz w:val="24"/>
          <w:szCs w:val="24"/>
        </w:rPr>
        <w:t>An opportunity for participants to increase their knowledge and skills in relation to working with and supporting young people who self-harm.</w:t>
      </w:r>
    </w:p>
    <w:p w14:paraId="3B4109BC" w14:textId="77777777" w:rsidR="00216CF8" w:rsidRPr="00216CF8" w:rsidRDefault="00216CF8" w:rsidP="00216CF8">
      <w:pPr>
        <w:pStyle w:val="NoSpacing"/>
        <w:rPr>
          <w:sz w:val="24"/>
          <w:szCs w:val="24"/>
        </w:rPr>
      </w:pPr>
    </w:p>
    <w:p w14:paraId="26613A6B" w14:textId="4D2D1A86" w:rsidR="00F64D98" w:rsidRPr="00216CF8" w:rsidRDefault="00F64D98" w:rsidP="00216CF8">
      <w:pPr>
        <w:pStyle w:val="NoSpacing"/>
        <w:rPr>
          <w:b/>
          <w:bCs/>
          <w:sz w:val="24"/>
          <w:szCs w:val="24"/>
        </w:rPr>
      </w:pPr>
      <w:r w:rsidRPr="00216CF8">
        <w:rPr>
          <w:b/>
          <w:bCs/>
          <w:sz w:val="24"/>
          <w:szCs w:val="24"/>
        </w:rPr>
        <w:t>Planned Learning Outcomes</w:t>
      </w:r>
    </w:p>
    <w:p w14:paraId="7B0AE353" w14:textId="77777777" w:rsidR="00F64D98" w:rsidRPr="00216CF8" w:rsidRDefault="00F64D98" w:rsidP="00863887">
      <w:pPr>
        <w:pStyle w:val="NoSpacing"/>
        <w:numPr>
          <w:ilvl w:val="0"/>
          <w:numId w:val="7"/>
        </w:numPr>
        <w:rPr>
          <w:sz w:val="24"/>
          <w:szCs w:val="24"/>
        </w:rPr>
      </w:pPr>
      <w:r w:rsidRPr="00216CF8">
        <w:rPr>
          <w:sz w:val="24"/>
          <w:szCs w:val="24"/>
        </w:rPr>
        <w:t>Identify what constitutes self-harm</w:t>
      </w:r>
    </w:p>
    <w:p w14:paraId="6BBFD9CA" w14:textId="77777777" w:rsidR="00F64D98" w:rsidRPr="00216CF8" w:rsidRDefault="00F64D98" w:rsidP="00863887">
      <w:pPr>
        <w:pStyle w:val="NoSpacing"/>
        <w:numPr>
          <w:ilvl w:val="0"/>
          <w:numId w:val="7"/>
        </w:numPr>
        <w:rPr>
          <w:sz w:val="24"/>
          <w:szCs w:val="24"/>
        </w:rPr>
      </w:pPr>
      <w:r w:rsidRPr="00216CF8">
        <w:rPr>
          <w:sz w:val="24"/>
          <w:szCs w:val="24"/>
        </w:rPr>
        <w:t>Develop skills to carry out an initial assessment of young people who self- harm</w:t>
      </w:r>
    </w:p>
    <w:p w14:paraId="3A13174A" w14:textId="77777777" w:rsidR="00F64D98" w:rsidRPr="00216CF8" w:rsidRDefault="00F64D98" w:rsidP="00863887">
      <w:pPr>
        <w:pStyle w:val="NoSpacing"/>
        <w:numPr>
          <w:ilvl w:val="0"/>
          <w:numId w:val="7"/>
        </w:numPr>
        <w:rPr>
          <w:sz w:val="24"/>
          <w:szCs w:val="24"/>
        </w:rPr>
      </w:pPr>
      <w:r w:rsidRPr="00216CF8">
        <w:rPr>
          <w:sz w:val="24"/>
          <w:szCs w:val="24"/>
        </w:rPr>
        <w:t>Explore the key areas to be considered when assessing potential risk</w:t>
      </w:r>
    </w:p>
    <w:p w14:paraId="097143EF" w14:textId="77777777" w:rsidR="00F64D98" w:rsidRPr="00216CF8" w:rsidRDefault="00F64D98" w:rsidP="00863887">
      <w:pPr>
        <w:pStyle w:val="NoSpacing"/>
        <w:numPr>
          <w:ilvl w:val="0"/>
          <w:numId w:val="7"/>
        </w:numPr>
        <w:rPr>
          <w:sz w:val="24"/>
          <w:szCs w:val="24"/>
        </w:rPr>
      </w:pPr>
      <w:r w:rsidRPr="00216CF8">
        <w:rPr>
          <w:sz w:val="24"/>
          <w:szCs w:val="24"/>
        </w:rPr>
        <w:t>Apply strategies for engaging and supporting young people who self-harm</w:t>
      </w:r>
    </w:p>
    <w:p w14:paraId="5947D754" w14:textId="77777777" w:rsidR="00F64D98" w:rsidRPr="00216CF8" w:rsidRDefault="00F64D98" w:rsidP="00863887">
      <w:pPr>
        <w:pStyle w:val="NoSpacing"/>
        <w:numPr>
          <w:ilvl w:val="0"/>
          <w:numId w:val="7"/>
        </w:numPr>
        <w:rPr>
          <w:sz w:val="24"/>
          <w:szCs w:val="24"/>
        </w:rPr>
      </w:pPr>
      <w:r w:rsidRPr="00216CF8">
        <w:rPr>
          <w:sz w:val="24"/>
          <w:szCs w:val="24"/>
        </w:rPr>
        <w:t>Increase confidence when working with young people who harm themselves</w:t>
      </w:r>
    </w:p>
    <w:p w14:paraId="0913EF3E" w14:textId="5217C538" w:rsidR="000E642D" w:rsidRDefault="00F64D98" w:rsidP="000E642D">
      <w:pPr>
        <w:pStyle w:val="NoSpacing"/>
        <w:numPr>
          <w:ilvl w:val="0"/>
          <w:numId w:val="7"/>
        </w:numPr>
        <w:rPr>
          <w:sz w:val="24"/>
          <w:szCs w:val="24"/>
        </w:rPr>
      </w:pPr>
      <w:r w:rsidRPr="00216CF8">
        <w:rPr>
          <w:sz w:val="24"/>
          <w:szCs w:val="24"/>
        </w:rPr>
        <w:t>Identify sources of support and guidance</w:t>
      </w:r>
    </w:p>
    <w:p w14:paraId="17BD6860" w14:textId="7B6F722D" w:rsidR="000E642D" w:rsidRDefault="000E642D" w:rsidP="000E642D">
      <w:pPr>
        <w:pStyle w:val="Heading3"/>
      </w:pPr>
      <w:bookmarkStart w:id="301" w:name="_Toc193207421"/>
      <w:r>
        <w:t>Child Sexual Abuse</w:t>
      </w:r>
      <w:bookmarkEnd w:id="301"/>
    </w:p>
    <w:p w14:paraId="36FF14E6" w14:textId="3D2FDD4B" w:rsidR="000E642D" w:rsidRDefault="000E642D" w:rsidP="000E642D">
      <w:pPr>
        <w:rPr>
          <w:b/>
          <w:bCs/>
        </w:rPr>
      </w:pPr>
      <w:r w:rsidRPr="00A26C03">
        <w:rPr>
          <w:b/>
          <w:bCs/>
        </w:rPr>
        <w:t>Delivered by Julie Archer</w:t>
      </w:r>
      <w:r w:rsidR="00A26C03" w:rsidRPr="00A26C03">
        <w:rPr>
          <w:b/>
          <w:bCs/>
        </w:rPr>
        <w:t xml:space="preserve"> Trainer and Consultant Ltd – full day</w:t>
      </w:r>
    </w:p>
    <w:p w14:paraId="3C668A7F" w14:textId="3DA0EB1B" w:rsidR="00A26C03" w:rsidRDefault="00A26C03" w:rsidP="00A26C03">
      <w:pPr>
        <w:pStyle w:val="NoSpacing"/>
        <w:rPr>
          <w:lang w:val="en-US"/>
        </w:rPr>
      </w:pPr>
      <w:r>
        <w:rPr>
          <w:lang w:val="en-US"/>
        </w:rPr>
        <w:t xml:space="preserve">The course is delivered in 2 </w:t>
      </w:r>
      <w:proofErr w:type="gramStart"/>
      <w:r>
        <w:rPr>
          <w:lang w:val="en-US"/>
        </w:rPr>
        <w:t xml:space="preserve">sections; </w:t>
      </w:r>
      <w:r w:rsidRPr="00A26C03">
        <w:rPr>
          <w:lang w:val="en-US"/>
        </w:rPr>
        <w:t xml:space="preserve"> </w:t>
      </w:r>
      <w:proofErr w:type="spellStart"/>
      <w:r w:rsidRPr="00A26C03">
        <w:rPr>
          <w:lang w:val="en-US"/>
        </w:rPr>
        <w:t>Recognising</w:t>
      </w:r>
      <w:proofErr w:type="spellEnd"/>
      <w:proofErr w:type="gramEnd"/>
      <w:r w:rsidRPr="00A26C03">
        <w:rPr>
          <w:lang w:val="en-US"/>
        </w:rPr>
        <w:t xml:space="preserve"> and acting on concerns about Child Sexual Abuse within the Family </w:t>
      </w:r>
      <w:r>
        <w:rPr>
          <w:lang w:val="en-US"/>
        </w:rPr>
        <w:t xml:space="preserve">and </w:t>
      </w:r>
      <w:r w:rsidRPr="00A26C03">
        <w:rPr>
          <w:lang w:val="en-US"/>
        </w:rPr>
        <w:t>Supporting the Non offending Parent/carer and their children</w:t>
      </w:r>
      <w:r>
        <w:rPr>
          <w:lang w:val="en-US"/>
        </w:rPr>
        <w:t>.</w:t>
      </w:r>
    </w:p>
    <w:p w14:paraId="0BF38C5E" w14:textId="77777777" w:rsidR="00A26C03" w:rsidRDefault="00A26C03" w:rsidP="00A26C03">
      <w:pPr>
        <w:pStyle w:val="NoSpacing"/>
        <w:rPr>
          <w:lang w:val="en-US"/>
        </w:rPr>
      </w:pPr>
    </w:p>
    <w:p w14:paraId="345FB2CE" w14:textId="77777777" w:rsidR="00A26C03" w:rsidRPr="00216CF8" w:rsidRDefault="00A26C03" w:rsidP="00A26C03">
      <w:pPr>
        <w:pStyle w:val="NoSpacing"/>
        <w:rPr>
          <w:b/>
          <w:bCs/>
          <w:sz w:val="24"/>
          <w:szCs w:val="24"/>
        </w:rPr>
      </w:pPr>
      <w:r w:rsidRPr="00216CF8">
        <w:rPr>
          <w:b/>
          <w:bCs/>
          <w:sz w:val="24"/>
          <w:szCs w:val="24"/>
        </w:rPr>
        <w:t>Covered in this course</w:t>
      </w:r>
    </w:p>
    <w:p w14:paraId="291657C2" w14:textId="3B9FA77F" w:rsidR="00A26C03" w:rsidRDefault="00A26C03" w:rsidP="00A26C03">
      <w:pPr>
        <w:pStyle w:val="NoSpacing"/>
        <w:rPr>
          <w:lang w:val="en-US"/>
        </w:rPr>
      </w:pPr>
      <w:r>
        <w:rPr>
          <w:lang w:val="en-US"/>
        </w:rPr>
        <w:t>The</w:t>
      </w:r>
      <w:r w:rsidRPr="00A26C03">
        <w:rPr>
          <w:lang w:val="en-US"/>
        </w:rPr>
        <w:t xml:space="preserve"> scale and nature of child sexual abuse within the family</w:t>
      </w:r>
      <w:r>
        <w:rPr>
          <w:lang w:val="en-US"/>
        </w:rPr>
        <w:t xml:space="preserve"> and understanding the impact of discovering the abuse on the non-offending carer, the child and </w:t>
      </w:r>
      <w:proofErr w:type="gramStart"/>
      <w:r>
        <w:rPr>
          <w:lang w:val="en-US"/>
        </w:rPr>
        <w:t>siblings  The</w:t>
      </w:r>
      <w:proofErr w:type="gramEnd"/>
      <w:r>
        <w:rPr>
          <w:lang w:val="en-US"/>
        </w:rPr>
        <w:t xml:space="preserve"> session also explores</w:t>
      </w:r>
      <w:r w:rsidRPr="00A26C03">
        <w:rPr>
          <w:lang w:val="en-US"/>
        </w:rPr>
        <w:t xml:space="preserve"> what normal sexual development in children is and when to be concerned about sexualized </w:t>
      </w:r>
      <w:proofErr w:type="spellStart"/>
      <w:r w:rsidRPr="00A26C03">
        <w:rPr>
          <w:lang w:val="en-US"/>
        </w:rPr>
        <w:t>behaviour</w:t>
      </w:r>
      <w:proofErr w:type="spellEnd"/>
      <w:r w:rsidRPr="00A26C03">
        <w:rPr>
          <w:lang w:val="en-US"/>
        </w:rPr>
        <w:t xml:space="preserve"> in children</w:t>
      </w:r>
      <w:r>
        <w:rPr>
          <w:lang w:val="en-US"/>
        </w:rPr>
        <w:t>.</w:t>
      </w:r>
    </w:p>
    <w:p w14:paraId="12DFBB7C" w14:textId="77777777" w:rsidR="00A26C03" w:rsidRDefault="00A26C03" w:rsidP="00A26C03">
      <w:pPr>
        <w:pStyle w:val="NoSpacing"/>
        <w:rPr>
          <w:lang w:val="en-US"/>
        </w:rPr>
      </w:pPr>
    </w:p>
    <w:p w14:paraId="41FC08FB" w14:textId="77777777" w:rsidR="00A26C03" w:rsidRPr="00216CF8" w:rsidRDefault="00A26C03" w:rsidP="00A26C03">
      <w:pPr>
        <w:pStyle w:val="NoSpacing"/>
        <w:rPr>
          <w:b/>
          <w:bCs/>
          <w:sz w:val="24"/>
          <w:szCs w:val="24"/>
        </w:rPr>
      </w:pPr>
      <w:r w:rsidRPr="00216CF8">
        <w:rPr>
          <w:b/>
          <w:bCs/>
          <w:sz w:val="24"/>
          <w:szCs w:val="24"/>
        </w:rPr>
        <w:t>Planned Learning Outcomes</w:t>
      </w:r>
    </w:p>
    <w:p w14:paraId="593183F1" w14:textId="77777777" w:rsidR="00A26C03" w:rsidRPr="00A26C03" w:rsidRDefault="00A26C03" w:rsidP="00A26C03">
      <w:pPr>
        <w:pStyle w:val="NoSpacing"/>
        <w:numPr>
          <w:ilvl w:val="0"/>
          <w:numId w:val="64"/>
        </w:numPr>
        <w:rPr>
          <w:lang w:val="en-US"/>
        </w:rPr>
      </w:pPr>
      <w:r w:rsidRPr="00A26C03">
        <w:rPr>
          <w:lang w:val="en-US"/>
        </w:rPr>
        <w:t>To know how to talk with a child who may be trying to tell you about child sexual abuse</w:t>
      </w:r>
    </w:p>
    <w:p w14:paraId="5B9FA5EA" w14:textId="77777777" w:rsidR="00A26C03" w:rsidRPr="00A26C03" w:rsidRDefault="00A26C03" w:rsidP="00A26C03">
      <w:pPr>
        <w:pStyle w:val="NoSpacing"/>
        <w:numPr>
          <w:ilvl w:val="0"/>
          <w:numId w:val="64"/>
        </w:numPr>
        <w:rPr>
          <w:lang w:val="en-US"/>
        </w:rPr>
      </w:pPr>
      <w:r w:rsidRPr="00A26C03">
        <w:rPr>
          <w:lang w:val="en-US"/>
        </w:rPr>
        <w:t xml:space="preserve">To understand why children find it difficult to tell, and why children sometimes retract </w:t>
      </w:r>
    </w:p>
    <w:p w14:paraId="16ACFB65" w14:textId="77777777" w:rsidR="00A26C03" w:rsidRPr="00A26C03" w:rsidRDefault="00A26C03" w:rsidP="00A26C03">
      <w:pPr>
        <w:pStyle w:val="NoSpacing"/>
        <w:numPr>
          <w:ilvl w:val="0"/>
          <w:numId w:val="64"/>
        </w:numPr>
        <w:rPr>
          <w:lang w:val="en-US"/>
        </w:rPr>
      </w:pPr>
      <w:r w:rsidRPr="00A26C03">
        <w:rPr>
          <w:lang w:val="en-US"/>
        </w:rPr>
        <w:t xml:space="preserve">To develop knowledge of how sex offenders operate using </w:t>
      </w:r>
      <w:proofErr w:type="spellStart"/>
      <w:r w:rsidRPr="00A26C03">
        <w:rPr>
          <w:lang w:val="en-US"/>
        </w:rPr>
        <w:t>Finkelhors’framework</w:t>
      </w:r>
      <w:proofErr w:type="spellEnd"/>
      <w:r w:rsidRPr="00A26C03">
        <w:rPr>
          <w:lang w:val="en-US"/>
        </w:rPr>
        <w:t xml:space="preserve"> </w:t>
      </w:r>
    </w:p>
    <w:p w14:paraId="5F8F8338" w14:textId="7CF161F1" w:rsidR="00A26C03" w:rsidRPr="00A26C03" w:rsidRDefault="00A26C03" w:rsidP="00A26C03">
      <w:pPr>
        <w:pStyle w:val="NoSpacing"/>
        <w:numPr>
          <w:ilvl w:val="0"/>
          <w:numId w:val="64"/>
        </w:numPr>
        <w:rPr>
          <w:lang w:val="en-US"/>
        </w:rPr>
      </w:pPr>
      <w:r w:rsidRPr="00A26C03">
        <w:rPr>
          <w:lang w:val="en-US"/>
        </w:rPr>
        <w:t xml:space="preserve">To </w:t>
      </w:r>
      <w:proofErr w:type="spellStart"/>
      <w:r w:rsidRPr="00A26C03">
        <w:rPr>
          <w:lang w:val="en-US"/>
        </w:rPr>
        <w:t>familiarise</w:t>
      </w:r>
      <w:proofErr w:type="spellEnd"/>
      <w:r w:rsidRPr="00A26C03">
        <w:rPr>
          <w:lang w:val="en-US"/>
        </w:rPr>
        <w:t xml:space="preserve"> </w:t>
      </w:r>
      <w:proofErr w:type="gramStart"/>
      <w:r w:rsidRPr="00A26C03">
        <w:rPr>
          <w:lang w:val="en-US"/>
        </w:rPr>
        <w:t>participants  with</w:t>
      </w:r>
      <w:proofErr w:type="gramEnd"/>
      <w:r w:rsidRPr="00A26C03">
        <w:rPr>
          <w:lang w:val="en-US"/>
        </w:rPr>
        <w:t xml:space="preserve"> the CSA Signs and Indicators template</w:t>
      </w:r>
    </w:p>
    <w:p w14:paraId="6380E082" w14:textId="77777777" w:rsidR="00A26C03" w:rsidRPr="00A26C03" w:rsidRDefault="00A26C03" w:rsidP="00A26C03">
      <w:pPr>
        <w:pStyle w:val="NoSpacing"/>
        <w:numPr>
          <w:ilvl w:val="0"/>
          <w:numId w:val="64"/>
        </w:numPr>
        <w:rPr>
          <w:lang w:val="en-US"/>
        </w:rPr>
      </w:pPr>
      <w:r w:rsidRPr="00A26C03">
        <w:rPr>
          <w:lang w:val="en-US"/>
        </w:rPr>
        <w:t>To explore the impact of child sexual abuse on the child and siblings</w:t>
      </w:r>
    </w:p>
    <w:p w14:paraId="6231D176" w14:textId="77777777" w:rsidR="00A26C03" w:rsidRPr="00A26C03" w:rsidRDefault="00A26C03" w:rsidP="00A26C03">
      <w:pPr>
        <w:pStyle w:val="NoSpacing"/>
        <w:numPr>
          <w:ilvl w:val="0"/>
          <w:numId w:val="64"/>
        </w:numPr>
        <w:rPr>
          <w:lang w:val="en-US"/>
        </w:rPr>
      </w:pPr>
      <w:r w:rsidRPr="00A26C03">
        <w:rPr>
          <w:lang w:val="en-US"/>
        </w:rPr>
        <w:t>To explore the support needs of the Non offending carer and children</w:t>
      </w:r>
    </w:p>
    <w:p w14:paraId="2C3D8DD6" w14:textId="77777777" w:rsidR="00A26C03" w:rsidRPr="00A26C03" w:rsidRDefault="00A26C03" w:rsidP="00A26C03">
      <w:pPr>
        <w:pStyle w:val="NoSpacing"/>
        <w:numPr>
          <w:ilvl w:val="0"/>
          <w:numId w:val="64"/>
        </w:numPr>
        <w:rPr>
          <w:lang w:val="en-US"/>
        </w:rPr>
      </w:pPr>
      <w:r w:rsidRPr="00A26C03">
        <w:rPr>
          <w:lang w:val="en-US"/>
        </w:rPr>
        <w:t xml:space="preserve">To identify resources and tools to support the </w:t>
      </w:r>
      <w:proofErr w:type="spellStart"/>
      <w:r w:rsidRPr="00A26C03">
        <w:rPr>
          <w:lang w:val="en-US"/>
        </w:rPr>
        <w:t>non offending</w:t>
      </w:r>
      <w:proofErr w:type="spellEnd"/>
      <w:r w:rsidRPr="00A26C03">
        <w:rPr>
          <w:lang w:val="en-US"/>
        </w:rPr>
        <w:t xml:space="preserve"> carer and children</w:t>
      </w:r>
    </w:p>
    <w:p w14:paraId="472C3DDE" w14:textId="77777777" w:rsidR="00A26C03" w:rsidRPr="00A26C03" w:rsidRDefault="00A26C03" w:rsidP="000E642D">
      <w:pPr>
        <w:rPr>
          <w:b/>
          <w:bCs/>
        </w:rPr>
      </w:pPr>
    </w:p>
    <w:p w14:paraId="4F9E1099" w14:textId="32CA7D25" w:rsidR="00A739ED" w:rsidRPr="002C00A7" w:rsidRDefault="00A739ED" w:rsidP="003949FC">
      <w:pPr>
        <w:pStyle w:val="Heading3"/>
      </w:pPr>
      <w:bookmarkStart w:id="302" w:name="_Toc527388453"/>
      <w:bookmarkStart w:id="303" w:name="_Toc129959472"/>
      <w:bookmarkStart w:id="304" w:name="_Toc161926386"/>
      <w:bookmarkStart w:id="305" w:name="_Toc161927046"/>
      <w:bookmarkStart w:id="306" w:name="_Hlk164781511"/>
      <w:bookmarkStart w:id="307" w:name="_Toc193207422"/>
      <w:bookmarkEnd w:id="275"/>
      <w:bookmarkEnd w:id="276"/>
      <w:bookmarkEnd w:id="299"/>
      <w:r w:rsidRPr="002C00A7">
        <w:t xml:space="preserve">Connections in the Brain that Shape Children and Young </w:t>
      </w:r>
      <w:r w:rsidR="008E20E6">
        <w:t>P</w:t>
      </w:r>
      <w:r w:rsidRPr="002C00A7">
        <w:t>eople</w:t>
      </w:r>
      <w:bookmarkEnd w:id="302"/>
      <w:bookmarkEnd w:id="303"/>
      <w:bookmarkEnd w:id="304"/>
      <w:bookmarkEnd w:id="305"/>
      <w:bookmarkEnd w:id="307"/>
    </w:p>
    <w:p w14:paraId="7DEF9CF6" w14:textId="5DA0AF59" w:rsidR="00602F0D" w:rsidRPr="00216CF8" w:rsidRDefault="00602F0D" w:rsidP="00276966">
      <w:pPr>
        <w:rPr>
          <w:b/>
          <w:bCs/>
        </w:rPr>
      </w:pPr>
      <w:r w:rsidRPr="00216CF8">
        <w:rPr>
          <w:b/>
          <w:bCs/>
        </w:rPr>
        <w:t xml:space="preserve">Delivered by </w:t>
      </w:r>
      <w:r w:rsidR="007C0C86" w:rsidRPr="00216CF8">
        <w:rPr>
          <w:b/>
          <w:bCs/>
        </w:rPr>
        <w:t>CMBC Emotional Health and Wellbeing</w:t>
      </w:r>
      <w:r w:rsidR="00E3311F">
        <w:rPr>
          <w:b/>
          <w:bCs/>
        </w:rPr>
        <w:t xml:space="preserve"> – 3hrs</w:t>
      </w:r>
    </w:p>
    <w:p w14:paraId="6C659255" w14:textId="3EA5A2E6" w:rsidR="00A739ED" w:rsidRDefault="00A739ED" w:rsidP="00216CF8">
      <w:pPr>
        <w:pStyle w:val="NoSpacing"/>
        <w:rPr>
          <w:sz w:val="24"/>
          <w:szCs w:val="24"/>
        </w:rPr>
      </w:pPr>
      <w:r w:rsidRPr="00216CF8">
        <w:rPr>
          <w:sz w:val="24"/>
          <w:szCs w:val="24"/>
        </w:rPr>
        <w:t>Serious Case Reviews have highlighted a lack of understanding and application of child development when undertaking assessments and planning for children and young people. Recognition of the different stages of what constitutes normal development is crucial to understanding what is going on in the abused and neglected child’s life, the likely impact of any harm, and how it might manifest through disordered development or behaviour.</w:t>
      </w:r>
    </w:p>
    <w:p w14:paraId="7367347F" w14:textId="77777777" w:rsidR="00216CF8" w:rsidRPr="00216CF8" w:rsidRDefault="00216CF8" w:rsidP="00216CF8">
      <w:pPr>
        <w:pStyle w:val="NoSpacing"/>
        <w:rPr>
          <w:sz w:val="24"/>
          <w:szCs w:val="24"/>
        </w:rPr>
      </w:pPr>
    </w:p>
    <w:p w14:paraId="04DC830D" w14:textId="74F2ABDF" w:rsidR="00A739ED" w:rsidRPr="00216CF8" w:rsidRDefault="00CD795F" w:rsidP="00216CF8">
      <w:pPr>
        <w:pStyle w:val="NoSpacing"/>
        <w:rPr>
          <w:b/>
          <w:bCs/>
          <w:sz w:val="24"/>
          <w:szCs w:val="24"/>
        </w:rPr>
      </w:pPr>
      <w:r w:rsidRPr="00216CF8">
        <w:rPr>
          <w:b/>
          <w:bCs/>
          <w:sz w:val="24"/>
          <w:szCs w:val="24"/>
        </w:rPr>
        <w:t>Covered in this course</w:t>
      </w:r>
    </w:p>
    <w:p w14:paraId="1A9C34F5" w14:textId="70C69516" w:rsidR="00A739ED" w:rsidRPr="00216CF8" w:rsidRDefault="00A739ED" w:rsidP="001018D2">
      <w:pPr>
        <w:pStyle w:val="NoSpacing"/>
        <w:numPr>
          <w:ilvl w:val="0"/>
          <w:numId w:val="31"/>
        </w:numPr>
        <w:rPr>
          <w:sz w:val="24"/>
          <w:szCs w:val="24"/>
        </w:rPr>
      </w:pPr>
      <w:r w:rsidRPr="00216CF8">
        <w:rPr>
          <w:sz w:val="24"/>
          <w:szCs w:val="24"/>
        </w:rPr>
        <w:t>An introduction to neurological evidence on the brain’s development from birth to adolescence</w:t>
      </w:r>
    </w:p>
    <w:p w14:paraId="75A86D6C" w14:textId="526DF2F9" w:rsidR="00A739ED" w:rsidRPr="00216CF8" w:rsidRDefault="00A739ED" w:rsidP="001018D2">
      <w:pPr>
        <w:pStyle w:val="NoSpacing"/>
        <w:numPr>
          <w:ilvl w:val="0"/>
          <w:numId w:val="31"/>
        </w:numPr>
        <w:rPr>
          <w:sz w:val="24"/>
          <w:szCs w:val="24"/>
        </w:rPr>
      </w:pPr>
      <w:r w:rsidRPr="00216CF8">
        <w:rPr>
          <w:sz w:val="24"/>
          <w:szCs w:val="24"/>
        </w:rPr>
        <w:t>Impact of trauma, neglect and abuse on brain development in early years</w:t>
      </w:r>
    </w:p>
    <w:p w14:paraId="597AC0F1" w14:textId="2ABE90BF" w:rsidR="00A739ED" w:rsidRPr="00216CF8" w:rsidRDefault="00A739ED" w:rsidP="001018D2">
      <w:pPr>
        <w:pStyle w:val="NoSpacing"/>
        <w:numPr>
          <w:ilvl w:val="0"/>
          <w:numId w:val="31"/>
        </w:numPr>
        <w:rPr>
          <w:sz w:val="24"/>
          <w:szCs w:val="24"/>
        </w:rPr>
      </w:pPr>
      <w:r w:rsidRPr="00216CF8">
        <w:rPr>
          <w:sz w:val="24"/>
          <w:szCs w:val="24"/>
        </w:rPr>
        <w:t>The effects of household environments on children and young people’s coping mechanisms</w:t>
      </w:r>
    </w:p>
    <w:p w14:paraId="5548CF5E" w14:textId="5F0F0A54" w:rsidR="00A739ED" w:rsidRPr="00216CF8" w:rsidRDefault="00A739ED" w:rsidP="001018D2">
      <w:pPr>
        <w:pStyle w:val="NoSpacing"/>
        <w:numPr>
          <w:ilvl w:val="0"/>
          <w:numId w:val="31"/>
        </w:numPr>
        <w:rPr>
          <w:sz w:val="24"/>
          <w:szCs w:val="24"/>
        </w:rPr>
      </w:pPr>
      <w:r w:rsidRPr="00216CF8">
        <w:rPr>
          <w:sz w:val="24"/>
          <w:szCs w:val="24"/>
        </w:rPr>
        <w:t>Studies which show the impact of experiences in early life on physical health</w:t>
      </w:r>
    </w:p>
    <w:p w14:paraId="1AF1BB67" w14:textId="393801E5" w:rsidR="00A739ED" w:rsidRDefault="00A739ED" w:rsidP="001018D2">
      <w:pPr>
        <w:pStyle w:val="NoSpacing"/>
        <w:numPr>
          <w:ilvl w:val="0"/>
          <w:numId w:val="31"/>
        </w:numPr>
        <w:rPr>
          <w:sz w:val="24"/>
          <w:szCs w:val="24"/>
        </w:rPr>
      </w:pPr>
      <w:r w:rsidRPr="00216CF8">
        <w:rPr>
          <w:sz w:val="24"/>
          <w:szCs w:val="24"/>
        </w:rPr>
        <w:t>Intervention and prevention that is used to promote healthy brain development</w:t>
      </w:r>
    </w:p>
    <w:p w14:paraId="34AD925F" w14:textId="77777777" w:rsidR="00216CF8" w:rsidRPr="00216CF8" w:rsidRDefault="00216CF8" w:rsidP="00216CF8">
      <w:pPr>
        <w:pStyle w:val="NoSpacing"/>
        <w:rPr>
          <w:sz w:val="24"/>
          <w:szCs w:val="24"/>
        </w:rPr>
      </w:pPr>
    </w:p>
    <w:p w14:paraId="46AF3170" w14:textId="05483951" w:rsidR="00A739ED" w:rsidRPr="00216CF8" w:rsidRDefault="00A739ED" w:rsidP="00216CF8">
      <w:pPr>
        <w:pStyle w:val="NoSpacing"/>
        <w:rPr>
          <w:b/>
          <w:bCs/>
          <w:sz w:val="24"/>
          <w:szCs w:val="24"/>
        </w:rPr>
      </w:pPr>
      <w:r w:rsidRPr="00216CF8">
        <w:rPr>
          <w:b/>
          <w:bCs/>
          <w:sz w:val="24"/>
          <w:szCs w:val="24"/>
        </w:rPr>
        <w:t>Planned Learning Outcomes</w:t>
      </w:r>
    </w:p>
    <w:p w14:paraId="4A08796B" w14:textId="758EDF0E" w:rsidR="00A739ED" w:rsidRPr="00216CF8" w:rsidRDefault="00A739ED" w:rsidP="00863887">
      <w:pPr>
        <w:pStyle w:val="NoSpacing"/>
        <w:numPr>
          <w:ilvl w:val="0"/>
          <w:numId w:val="8"/>
        </w:numPr>
        <w:rPr>
          <w:sz w:val="24"/>
          <w:szCs w:val="24"/>
        </w:rPr>
      </w:pPr>
      <w:r w:rsidRPr="00216CF8">
        <w:rPr>
          <w:sz w:val="24"/>
          <w:szCs w:val="24"/>
        </w:rPr>
        <w:t>To identify the impact/ importance of the brain development in early and teenage years.</w:t>
      </w:r>
    </w:p>
    <w:p w14:paraId="4226CEA5" w14:textId="01D8CF21" w:rsidR="00A739ED" w:rsidRPr="00216CF8" w:rsidRDefault="00A739ED" w:rsidP="00863887">
      <w:pPr>
        <w:pStyle w:val="NoSpacing"/>
        <w:numPr>
          <w:ilvl w:val="0"/>
          <w:numId w:val="8"/>
        </w:numPr>
        <w:rPr>
          <w:sz w:val="24"/>
          <w:szCs w:val="24"/>
        </w:rPr>
      </w:pPr>
      <w:r w:rsidRPr="00216CF8">
        <w:rPr>
          <w:sz w:val="24"/>
          <w:szCs w:val="24"/>
        </w:rPr>
        <w:t xml:space="preserve">To be able to explain the importance of brain development and recognise the </w:t>
      </w:r>
      <w:r w:rsidR="00373106" w:rsidRPr="00216CF8">
        <w:rPr>
          <w:sz w:val="24"/>
          <w:szCs w:val="24"/>
        </w:rPr>
        <w:t>effect</w:t>
      </w:r>
      <w:r w:rsidRPr="00216CF8">
        <w:rPr>
          <w:sz w:val="24"/>
          <w:szCs w:val="24"/>
        </w:rPr>
        <w:t xml:space="preserve"> of stress on young brains and on later life.</w:t>
      </w:r>
    </w:p>
    <w:p w14:paraId="0DFB98FE" w14:textId="49FFF7E5" w:rsidR="00A739ED" w:rsidRPr="00216CF8" w:rsidRDefault="00A739ED" w:rsidP="00863887">
      <w:pPr>
        <w:pStyle w:val="NoSpacing"/>
        <w:numPr>
          <w:ilvl w:val="0"/>
          <w:numId w:val="8"/>
        </w:numPr>
        <w:rPr>
          <w:sz w:val="24"/>
          <w:szCs w:val="24"/>
        </w:rPr>
      </w:pPr>
      <w:r w:rsidRPr="00216CF8">
        <w:rPr>
          <w:sz w:val="24"/>
          <w:szCs w:val="24"/>
        </w:rPr>
        <w:t>To encourage ways that adults can promote children’s and young people’s healthy brain development.</w:t>
      </w:r>
    </w:p>
    <w:p w14:paraId="4C6B3D64" w14:textId="5A3E1DB4" w:rsidR="00B50767" w:rsidRDefault="00B50767" w:rsidP="00863887">
      <w:pPr>
        <w:pStyle w:val="NoSpacing"/>
        <w:numPr>
          <w:ilvl w:val="0"/>
          <w:numId w:val="8"/>
        </w:numPr>
        <w:rPr>
          <w:sz w:val="24"/>
          <w:szCs w:val="24"/>
        </w:rPr>
      </w:pPr>
      <w:r w:rsidRPr="00216CF8">
        <w:rPr>
          <w:sz w:val="24"/>
          <w:szCs w:val="24"/>
        </w:rPr>
        <w:t>This session is aimed at the Children’s Workforce.</w:t>
      </w:r>
    </w:p>
    <w:p w14:paraId="11CC3304" w14:textId="393A4B94" w:rsidR="00C741E9" w:rsidRPr="0030677C" w:rsidRDefault="00C741E9" w:rsidP="0030677C">
      <w:pPr>
        <w:pStyle w:val="Heading3"/>
        <w:rPr>
          <w:rFonts w:asciiTheme="minorHAnsi" w:hAnsiTheme="minorHAnsi" w:cstheme="minorHAnsi"/>
          <w:color w:val="auto"/>
          <w:bdr w:val="none" w:sz="0" w:space="0" w:color="auto" w:frame="1"/>
          <w:lang w:eastAsia="en-GB"/>
        </w:rPr>
      </w:pPr>
      <w:bookmarkStart w:id="308" w:name="_Toc161926388"/>
      <w:bookmarkStart w:id="309" w:name="_Toc161927048"/>
      <w:bookmarkStart w:id="310" w:name="_Hlk164781753"/>
      <w:bookmarkStart w:id="311" w:name="_Toc193207423"/>
      <w:bookmarkEnd w:id="306"/>
      <w:r>
        <w:t xml:space="preserve">Domestic Abuse - Understanding </w:t>
      </w:r>
      <w:r w:rsidR="00DC0284">
        <w:t xml:space="preserve">and Assessing </w:t>
      </w:r>
      <w:r>
        <w:t>Risk</w:t>
      </w:r>
      <w:bookmarkEnd w:id="308"/>
      <w:bookmarkEnd w:id="309"/>
      <w:bookmarkEnd w:id="311"/>
    </w:p>
    <w:p w14:paraId="7608DFB6" w14:textId="34EF07D7" w:rsidR="00C741E9" w:rsidRDefault="00C741E9" w:rsidP="00C741E9">
      <w:pPr>
        <w:pStyle w:val="NoSpacing"/>
        <w:rPr>
          <w:b/>
          <w:bCs/>
          <w:sz w:val="24"/>
          <w:szCs w:val="24"/>
        </w:rPr>
      </w:pPr>
      <w:r w:rsidRPr="00820749">
        <w:rPr>
          <w:b/>
          <w:bCs/>
          <w:sz w:val="24"/>
          <w:szCs w:val="24"/>
        </w:rPr>
        <w:t xml:space="preserve">Delivered by L&amp;I Officer and </w:t>
      </w:r>
      <w:r>
        <w:rPr>
          <w:b/>
          <w:bCs/>
          <w:sz w:val="24"/>
          <w:szCs w:val="24"/>
        </w:rPr>
        <w:t>Relationships Matter Co-ordinator</w:t>
      </w:r>
      <w:r w:rsidR="00E3311F">
        <w:rPr>
          <w:b/>
          <w:bCs/>
          <w:sz w:val="24"/>
          <w:szCs w:val="24"/>
        </w:rPr>
        <w:t xml:space="preserve">- 6.5hrs </w:t>
      </w:r>
    </w:p>
    <w:p w14:paraId="510C86C4" w14:textId="77777777" w:rsidR="00E3311F" w:rsidRDefault="00E3311F" w:rsidP="00C741E9">
      <w:pPr>
        <w:pStyle w:val="NoSpacing"/>
        <w:rPr>
          <w:b/>
          <w:bCs/>
          <w:sz w:val="24"/>
          <w:szCs w:val="24"/>
        </w:rPr>
      </w:pPr>
    </w:p>
    <w:p w14:paraId="715192F6" w14:textId="77777777" w:rsidR="00363EAA" w:rsidRDefault="00363EAA" w:rsidP="00C741E9">
      <w:pPr>
        <w:pStyle w:val="NoSpacing"/>
        <w:rPr>
          <w:rStyle w:val="Strong"/>
          <w:rFonts w:asciiTheme="minorHAnsi" w:hAnsiTheme="minorHAnsi" w:cstheme="minorHAnsi"/>
          <w:b w:val="0"/>
          <w:bCs w:val="0"/>
          <w:color w:val="000000"/>
          <w:sz w:val="24"/>
          <w:szCs w:val="24"/>
          <w:bdr w:val="none" w:sz="0" w:space="0" w:color="auto" w:frame="1"/>
        </w:rPr>
      </w:pPr>
      <w:r>
        <w:rPr>
          <w:rStyle w:val="Strong"/>
          <w:rFonts w:asciiTheme="minorHAnsi" w:hAnsiTheme="minorHAnsi" w:cstheme="minorHAnsi"/>
          <w:b w:val="0"/>
          <w:bCs w:val="0"/>
          <w:color w:val="000000"/>
          <w:sz w:val="24"/>
          <w:szCs w:val="24"/>
          <w:bdr w:val="none" w:sz="0" w:space="0" w:color="auto" w:frame="1"/>
        </w:rPr>
        <w:t>This course is aimed all professionals who need to be able to identify domestic abuse and draw out pertinent risk factors.  Then training will then focus on how to assess the level of risk involved.</w:t>
      </w:r>
    </w:p>
    <w:p w14:paraId="08B18C26" w14:textId="5D045EDC" w:rsidR="00C741E9" w:rsidRPr="00C741E9" w:rsidRDefault="00C741E9" w:rsidP="00C741E9">
      <w:pPr>
        <w:pStyle w:val="NoSpacing"/>
        <w:rPr>
          <w:rFonts w:asciiTheme="minorHAnsi" w:hAnsiTheme="minorHAnsi" w:cstheme="minorHAnsi"/>
          <w:sz w:val="24"/>
          <w:szCs w:val="24"/>
        </w:rPr>
      </w:pPr>
      <w:r w:rsidRPr="00363EAA">
        <w:rPr>
          <w:rStyle w:val="Strong"/>
          <w:rFonts w:asciiTheme="minorHAnsi" w:hAnsiTheme="minorHAnsi" w:cstheme="minorHAnsi"/>
          <w:b w:val="0"/>
          <w:bCs w:val="0"/>
          <w:color w:val="000000"/>
          <w:sz w:val="24"/>
          <w:szCs w:val="24"/>
          <w:bdr w:val="none" w:sz="0" w:space="0" w:color="auto" w:frame="1"/>
        </w:rPr>
        <w:t>You</w:t>
      </w:r>
      <w:r w:rsidRPr="00C741E9">
        <w:rPr>
          <w:rFonts w:asciiTheme="minorHAnsi" w:hAnsiTheme="minorHAnsi" w:cstheme="minorHAnsi"/>
          <w:color w:val="000000"/>
          <w:sz w:val="24"/>
          <w:szCs w:val="24"/>
          <w:bdr w:val="none" w:sz="0" w:space="0" w:color="auto" w:frame="1"/>
        </w:rPr>
        <w:t xml:space="preserve"> MUST have completed the Understanding Domestic</w:t>
      </w:r>
      <w:r w:rsidR="00363EAA">
        <w:rPr>
          <w:rFonts w:asciiTheme="minorHAnsi" w:hAnsiTheme="minorHAnsi" w:cstheme="minorHAnsi"/>
          <w:color w:val="000000"/>
          <w:sz w:val="24"/>
          <w:szCs w:val="24"/>
          <w:bdr w:val="none" w:sz="0" w:space="0" w:color="auto" w:frame="1"/>
        </w:rPr>
        <w:t xml:space="preserve"> </w:t>
      </w:r>
      <w:r w:rsidRPr="00C741E9">
        <w:rPr>
          <w:rFonts w:asciiTheme="minorHAnsi" w:hAnsiTheme="minorHAnsi" w:cstheme="minorHAnsi"/>
          <w:sz w:val="24"/>
          <w:szCs w:val="24"/>
        </w:rPr>
        <w:t>Abuse e</w:t>
      </w:r>
      <w:r w:rsidR="006C719E">
        <w:rPr>
          <w:rFonts w:asciiTheme="minorHAnsi" w:hAnsiTheme="minorHAnsi" w:cstheme="minorHAnsi"/>
          <w:sz w:val="24"/>
          <w:szCs w:val="24"/>
        </w:rPr>
        <w:t>-</w:t>
      </w:r>
      <w:r w:rsidRPr="00C741E9">
        <w:rPr>
          <w:rFonts w:asciiTheme="minorHAnsi" w:hAnsiTheme="minorHAnsi" w:cstheme="minorHAnsi"/>
          <w:sz w:val="24"/>
          <w:szCs w:val="24"/>
        </w:rPr>
        <w:t>learning before attending this course.</w:t>
      </w:r>
    </w:p>
    <w:p w14:paraId="334346E3" w14:textId="77777777" w:rsidR="00C741E9" w:rsidRPr="00C741E9" w:rsidRDefault="00C741E9" w:rsidP="00C741E9">
      <w:pPr>
        <w:pStyle w:val="NoSpacing"/>
        <w:rPr>
          <w:rFonts w:asciiTheme="minorHAnsi" w:hAnsiTheme="minorHAnsi" w:cstheme="minorHAnsi"/>
          <w:b/>
          <w:bCs/>
          <w:sz w:val="24"/>
          <w:szCs w:val="24"/>
        </w:rPr>
      </w:pPr>
    </w:p>
    <w:p w14:paraId="3DB603AC" w14:textId="77777777" w:rsidR="00C741E9" w:rsidRPr="00C741E9" w:rsidRDefault="00C741E9" w:rsidP="00C741E9">
      <w:pPr>
        <w:pStyle w:val="NoSpacing"/>
        <w:rPr>
          <w:rFonts w:asciiTheme="minorHAnsi" w:hAnsiTheme="minorHAnsi" w:cstheme="minorHAnsi"/>
          <w:sz w:val="24"/>
          <w:szCs w:val="24"/>
          <w:lang w:eastAsia="en-GB"/>
        </w:rPr>
      </w:pPr>
      <w:r w:rsidRPr="00C741E9">
        <w:rPr>
          <w:rStyle w:val="Strong"/>
          <w:rFonts w:asciiTheme="minorHAnsi" w:hAnsiTheme="minorHAnsi" w:cstheme="minorHAnsi"/>
          <w:color w:val="000000"/>
          <w:sz w:val="24"/>
          <w:szCs w:val="24"/>
          <w:bdr w:val="none" w:sz="0" w:space="0" w:color="auto" w:frame="1"/>
        </w:rPr>
        <w:t>Covered in this course</w:t>
      </w:r>
    </w:p>
    <w:p w14:paraId="73965472" w14:textId="306DF615" w:rsidR="00363EAA" w:rsidRDefault="00C741E9" w:rsidP="001018D2">
      <w:pPr>
        <w:pStyle w:val="NoSpacing"/>
        <w:numPr>
          <w:ilvl w:val="0"/>
          <w:numId w:val="30"/>
        </w:numPr>
        <w:rPr>
          <w:rFonts w:asciiTheme="minorHAnsi" w:hAnsiTheme="minorHAnsi" w:cstheme="minorHAnsi"/>
          <w:color w:val="000000"/>
          <w:sz w:val="24"/>
          <w:szCs w:val="24"/>
          <w:bdr w:val="none" w:sz="0" w:space="0" w:color="auto" w:frame="1"/>
        </w:rPr>
      </w:pPr>
      <w:r w:rsidRPr="00C741E9">
        <w:rPr>
          <w:rFonts w:asciiTheme="minorHAnsi" w:hAnsiTheme="minorHAnsi" w:cstheme="minorHAnsi"/>
          <w:color w:val="000000"/>
          <w:sz w:val="24"/>
          <w:szCs w:val="24"/>
          <w:bdr w:val="none" w:sz="0" w:space="0" w:color="auto" w:frame="1"/>
        </w:rPr>
        <w:t>Understanding</w:t>
      </w:r>
      <w:r>
        <w:rPr>
          <w:rFonts w:asciiTheme="minorHAnsi" w:hAnsiTheme="minorHAnsi" w:cstheme="minorHAnsi"/>
          <w:color w:val="000000"/>
          <w:sz w:val="24"/>
          <w:szCs w:val="24"/>
          <w:bdr w:val="none" w:sz="0" w:space="0" w:color="auto" w:frame="1"/>
        </w:rPr>
        <w:t xml:space="preserve"> </w:t>
      </w:r>
      <w:r w:rsidRPr="00C741E9">
        <w:rPr>
          <w:rFonts w:asciiTheme="minorHAnsi" w:hAnsiTheme="minorHAnsi" w:cstheme="minorHAnsi"/>
          <w:color w:val="000000"/>
          <w:sz w:val="24"/>
          <w:szCs w:val="24"/>
          <w:bdr w:val="none" w:sz="0" w:space="0" w:color="auto" w:frame="1"/>
        </w:rPr>
        <w:t>the difference between parental conflict and domestic abuse</w:t>
      </w:r>
      <w:r>
        <w:rPr>
          <w:rFonts w:asciiTheme="minorHAnsi" w:hAnsiTheme="minorHAnsi" w:cstheme="minorHAnsi"/>
          <w:color w:val="000000"/>
          <w:sz w:val="24"/>
          <w:szCs w:val="24"/>
          <w:bdr w:val="none" w:sz="0" w:space="0" w:color="auto" w:frame="1"/>
        </w:rPr>
        <w:t xml:space="preserve"> </w:t>
      </w:r>
    </w:p>
    <w:p w14:paraId="12820630" w14:textId="3C54E38B" w:rsidR="00363EAA" w:rsidRDefault="00C741E9" w:rsidP="001018D2">
      <w:pPr>
        <w:pStyle w:val="NoSpacing"/>
        <w:numPr>
          <w:ilvl w:val="0"/>
          <w:numId w:val="30"/>
        </w:numPr>
        <w:rPr>
          <w:rFonts w:asciiTheme="minorHAnsi" w:hAnsiTheme="minorHAnsi" w:cstheme="minorHAnsi"/>
          <w:color w:val="000000"/>
          <w:sz w:val="24"/>
          <w:szCs w:val="24"/>
          <w:bdr w:val="none" w:sz="0" w:space="0" w:color="auto" w:frame="1"/>
        </w:rPr>
      </w:pPr>
      <w:r w:rsidRPr="00C741E9">
        <w:rPr>
          <w:rFonts w:asciiTheme="minorHAnsi" w:hAnsiTheme="minorHAnsi" w:cstheme="minorHAnsi"/>
          <w:color w:val="000000"/>
          <w:sz w:val="24"/>
          <w:szCs w:val="24"/>
          <w:bdr w:val="none" w:sz="0" w:space="0" w:color="auto" w:frame="1"/>
        </w:rPr>
        <w:t>Exploring</w:t>
      </w:r>
      <w:r w:rsidR="00363EAA">
        <w:rPr>
          <w:rFonts w:asciiTheme="minorHAnsi" w:hAnsiTheme="minorHAnsi" w:cstheme="minorHAnsi"/>
          <w:color w:val="000000"/>
          <w:sz w:val="24"/>
          <w:szCs w:val="24"/>
          <w:bdr w:val="none" w:sz="0" w:space="0" w:color="auto" w:frame="1"/>
        </w:rPr>
        <w:t xml:space="preserve"> </w:t>
      </w:r>
      <w:r w:rsidRPr="00C741E9">
        <w:rPr>
          <w:rFonts w:asciiTheme="minorHAnsi" w:hAnsiTheme="minorHAnsi" w:cstheme="minorHAnsi"/>
          <w:color w:val="000000"/>
          <w:sz w:val="24"/>
          <w:szCs w:val="24"/>
          <w:bdr w:val="none" w:sz="0" w:space="0" w:color="auto" w:frame="1"/>
        </w:rPr>
        <w:t>the complex barriers people face to accessing support</w:t>
      </w:r>
      <w:r w:rsidR="00363EAA">
        <w:rPr>
          <w:rFonts w:asciiTheme="minorHAnsi" w:hAnsiTheme="minorHAnsi" w:cstheme="minorHAnsi"/>
          <w:color w:val="000000"/>
          <w:sz w:val="24"/>
          <w:szCs w:val="24"/>
          <w:bdr w:val="none" w:sz="0" w:space="0" w:color="auto" w:frame="1"/>
        </w:rPr>
        <w:t xml:space="preserve"> </w:t>
      </w:r>
    </w:p>
    <w:p w14:paraId="1EBDA9DC" w14:textId="1FAA2603" w:rsidR="00C741E9" w:rsidRPr="00C741E9" w:rsidRDefault="00C741E9" w:rsidP="001018D2">
      <w:pPr>
        <w:pStyle w:val="NoSpacing"/>
        <w:numPr>
          <w:ilvl w:val="0"/>
          <w:numId w:val="30"/>
        </w:numPr>
        <w:rPr>
          <w:rFonts w:asciiTheme="minorHAnsi" w:hAnsiTheme="minorHAnsi" w:cstheme="minorHAnsi"/>
          <w:sz w:val="24"/>
          <w:szCs w:val="24"/>
        </w:rPr>
      </w:pPr>
      <w:r w:rsidRPr="00C741E9">
        <w:rPr>
          <w:rFonts w:asciiTheme="minorHAnsi" w:hAnsiTheme="minorHAnsi" w:cstheme="minorHAnsi"/>
          <w:color w:val="000000"/>
          <w:sz w:val="24"/>
          <w:szCs w:val="24"/>
          <w:bdr w:val="none" w:sz="0" w:space="0" w:color="auto" w:frame="1"/>
        </w:rPr>
        <w:t>Using</w:t>
      </w:r>
      <w:r w:rsidR="00363EAA">
        <w:rPr>
          <w:rFonts w:asciiTheme="minorHAnsi" w:hAnsiTheme="minorHAnsi" w:cstheme="minorHAnsi"/>
          <w:color w:val="000000"/>
          <w:sz w:val="24"/>
          <w:szCs w:val="24"/>
          <w:bdr w:val="none" w:sz="0" w:space="0" w:color="auto" w:frame="1"/>
        </w:rPr>
        <w:t xml:space="preserve"> </w:t>
      </w:r>
      <w:r w:rsidRPr="00C741E9">
        <w:rPr>
          <w:rFonts w:asciiTheme="minorHAnsi" w:hAnsiTheme="minorHAnsi" w:cstheme="minorHAnsi"/>
          <w:color w:val="000000"/>
          <w:sz w:val="24"/>
          <w:szCs w:val="24"/>
          <w:bdr w:val="none" w:sz="0" w:space="0" w:color="auto" w:frame="1"/>
        </w:rPr>
        <w:t>the Calderdale Multi-agency DASH Risk Assessment and safety planning</w:t>
      </w:r>
    </w:p>
    <w:p w14:paraId="01878D72" w14:textId="5D8104C0" w:rsidR="00C741E9" w:rsidRPr="00C741E9" w:rsidRDefault="00C741E9" w:rsidP="001018D2">
      <w:pPr>
        <w:pStyle w:val="NoSpacing"/>
        <w:numPr>
          <w:ilvl w:val="0"/>
          <w:numId w:val="30"/>
        </w:numPr>
        <w:rPr>
          <w:rFonts w:asciiTheme="minorHAnsi" w:hAnsiTheme="minorHAnsi" w:cstheme="minorHAnsi"/>
          <w:sz w:val="24"/>
          <w:szCs w:val="24"/>
        </w:rPr>
      </w:pPr>
      <w:r w:rsidRPr="00C741E9">
        <w:rPr>
          <w:rFonts w:asciiTheme="minorHAnsi" w:hAnsiTheme="minorHAnsi" w:cstheme="minorHAnsi"/>
          <w:color w:val="000000"/>
          <w:sz w:val="24"/>
          <w:szCs w:val="24"/>
          <w:bdr w:val="none" w:sz="0" w:space="0" w:color="auto" w:frame="1"/>
        </w:rPr>
        <w:t>How</w:t>
      </w:r>
      <w:r w:rsidR="00363EAA">
        <w:rPr>
          <w:rFonts w:asciiTheme="minorHAnsi" w:hAnsiTheme="minorHAnsi" w:cstheme="minorHAnsi"/>
          <w:color w:val="000000"/>
          <w:sz w:val="24"/>
          <w:szCs w:val="24"/>
          <w:bdr w:val="none" w:sz="0" w:space="0" w:color="auto" w:frame="1"/>
        </w:rPr>
        <w:t xml:space="preserve"> </w:t>
      </w:r>
      <w:r w:rsidRPr="00C741E9">
        <w:rPr>
          <w:rFonts w:asciiTheme="minorHAnsi" w:hAnsiTheme="minorHAnsi" w:cstheme="minorHAnsi"/>
          <w:color w:val="000000"/>
          <w:sz w:val="24"/>
          <w:szCs w:val="24"/>
          <w:bdr w:val="none" w:sz="0" w:space="0" w:color="auto" w:frame="1"/>
        </w:rPr>
        <w:t>professionals work together to safeguarding victims and children</w:t>
      </w:r>
    </w:p>
    <w:p w14:paraId="484A0B55" w14:textId="77777777" w:rsidR="00C741E9" w:rsidRPr="00C741E9" w:rsidRDefault="00C741E9" w:rsidP="00C741E9">
      <w:pPr>
        <w:pStyle w:val="NoSpacing"/>
        <w:rPr>
          <w:rFonts w:asciiTheme="minorHAnsi" w:hAnsiTheme="minorHAnsi" w:cstheme="minorHAnsi"/>
          <w:sz w:val="24"/>
          <w:szCs w:val="24"/>
        </w:rPr>
      </w:pPr>
      <w:r w:rsidRPr="00C741E9">
        <w:rPr>
          <w:rFonts w:asciiTheme="minorHAnsi" w:hAnsiTheme="minorHAnsi" w:cstheme="minorHAnsi"/>
          <w:sz w:val="24"/>
          <w:szCs w:val="24"/>
        </w:rPr>
        <w:t> </w:t>
      </w:r>
    </w:p>
    <w:p w14:paraId="5BA18934" w14:textId="77777777" w:rsidR="00C741E9" w:rsidRPr="00C741E9" w:rsidRDefault="00C741E9" w:rsidP="00C741E9">
      <w:pPr>
        <w:pStyle w:val="NoSpacing"/>
        <w:rPr>
          <w:rFonts w:asciiTheme="minorHAnsi" w:hAnsiTheme="minorHAnsi" w:cstheme="minorHAnsi"/>
          <w:sz w:val="24"/>
          <w:szCs w:val="24"/>
        </w:rPr>
      </w:pPr>
      <w:r w:rsidRPr="00C741E9">
        <w:rPr>
          <w:rStyle w:val="Strong"/>
          <w:rFonts w:asciiTheme="minorHAnsi" w:hAnsiTheme="minorHAnsi" w:cstheme="minorHAnsi"/>
          <w:color w:val="000000"/>
          <w:sz w:val="24"/>
          <w:szCs w:val="24"/>
          <w:bdr w:val="none" w:sz="0" w:space="0" w:color="auto" w:frame="1"/>
        </w:rPr>
        <w:t>Planned Learning Outcomes</w:t>
      </w:r>
    </w:p>
    <w:p w14:paraId="714CAAD0" w14:textId="5FF67785" w:rsidR="00C741E9" w:rsidRPr="00C741E9" w:rsidRDefault="00C741E9" w:rsidP="00C741E9">
      <w:pPr>
        <w:pStyle w:val="NoSpacing"/>
        <w:rPr>
          <w:rFonts w:asciiTheme="minorHAnsi" w:hAnsiTheme="minorHAnsi" w:cstheme="minorHAnsi"/>
          <w:sz w:val="24"/>
          <w:szCs w:val="24"/>
        </w:rPr>
      </w:pPr>
      <w:r w:rsidRPr="00C741E9">
        <w:rPr>
          <w:rFonts w:asciiTheme="minorHAnsi" w:hAnsiTheme="minorHAnsi" w:cstheme="minorHAnsi"/>
          <w:color w:val="000000"/>
          <w:sz w:val="24"/>
          <w:szCs w:val="24"/>
          <w:bdr w:val="none" w:sz="0" w:space="0" w:color="auto" w:frame="1"/>
        </w:rPr>
        <w:t>1.     Confidence</w:t>
      </w:r>
      <w:r w:rsidR="00363EAA">
        <w:rPr>
          <w:rFonts w:asciiTheme="minorHAnsi" w:hAnsiTheme="minorHAnsi" w:cstheme="minorHAnsi"/>
          <w:color w:val="000000"/>
          <w:sz w:val="24"/>
          <w:szCs w:val="24"/>
          <w:bdr w:val="none" w:sz="0" w:space="0" w:color="auto" w:frame="1"/>
        </w:rPr>
        <w:t xml:space="preserve"> </w:t>
      </w:r>
      <w:r w:rsidRPr="00C741E9">
        <w:rPr>
          <w:rFonts w:asciiTheme="minorHAnsi" w:hAnsiTheme="minorHAnsi" w:cstheme="minorHAnsi"/>
          <w:color w:val="000000"/>
          <w:sz w:val="24"/>
          <w:szCs w:val="24"/>
          <w:bdr w:val="none" w:sz="0" w:space="0" w:color="auto" w:frame="1"/>
        </w:rPr>
        <w:t>to ask about domestic abuse in your work making disclosure easier</w:t>
      </w:r>
    </w:p>
    <w:p w14:paraId="6B2C0277" w14:textId="6FB2D188" w:rsidR="00C741E9" w:rsidRPr="00C741E9" w:rsidRDefault="00C741E9" w:rsidP="00C741E9">
      <w:pPr>
        <w:pStyle w:val="NoSpacing"/>
        <w:rPr>
          <w:rFonts w:asciiTheme="minorHAnsi" w:hAnsiTheme="minorHAnsi" w:cstheme="minorHAnsi"/>
          <w:sz w:val="24"/>
          <w:szCs w:val="24"/>
        </w:rPr>
      </w:pPr>
      <w:r w:rsidRPr="00C741E9">
        <w:rPr>
          <w:rFonts w:asciiTheme="minorHAnsi" w:hAnsiTheme="minorHAnsi" w:cstheme="minorHAnsi"/>
          <w:color w:val="000000"/>
          <w:sz w:val="24"/>
          <w:szCs w:val="24"/>
          <w:bdr w:val="none" w:sz="0" w:space="0" w:color="auto" w:frame="1"/>
        </w:rPr>
        <w:t>2.     Be able to</w:t>
      </w:r>
      <w:r w:rsidR="00363EAA">
        <w:rPr>
          <w:rFonts w:asciiTheme="minorHAnsi" w:hAnsiTheme="minorHAnsi" w:cstheme="minorHAnsi"/>
          <w:color w:val="000000"/>
          <w:sz w:val="24"/>
          <w:szCs w:val="24"/>
          <w:bdr w:val="none" w:sz="0" w:space="0" w:color="auto" w:frame="1"/>
        </w:rPr>
        <w:t xml:space="preserve"> </w:t>
      </w:r>
      <w:r w:rsidRPr="00C741E9">
        <w:rPr>
          <w:rFonts w:asciiTheme="minorHAnsi" w:hAnsiTheme="minorHAnsi" w:cstheme="minorHAnsi"/>
          <w:color w:val="000000"/>
          <w:sz w:val="24"/>
          <w:szCs w:val="24"/>
          <w:bdr w:val="none" w:sz="0" w:space="0" w:color="auto" w:frame="1"/>
        </w:rPr>
        <w:t>complete a risk assessment and offer immediate safety advice</w:t>
      </w:r>
    </w:p>
    <w:p w14:paraId="27F99E0A" w14:textId="0DF68F88" w:rsidR="00C741E9" w:rsidRPr="00C741E9" w:rsidRDefault="00C741E9" w:rsidP="00C741E9">
      <w:pPr>
        <w:pStyle w:val="NoSpacing"/>
        <w:rPr>
          <w:rFonts w:asciiTheme="minorHAnsi" w:hAnsiTheme="minorHAnsi" w:cstheme="minorHAnsi"/>
          <w:sz w:val="24"/>
          <w:szCs w:val="24"/>
        </w:rPr>
      </w:pPr>
      <w:r w:rsidRPr="00C741E9">
        <w:rPr>
          <w:rFonts w:asciiTheme="minorHAnsi" w:hAnsiTheme="minorHAnsi" w:cstheme="minorHAnsi"/>
          <w:color w:val="000000"/>
          <w:sz w:val="24"/>
          <w:szCs w:val="24"/>
          <w:bdr w:val="none" w:sz="0" w:space="0" w:color="auto" w:frame="1"/>
        </w:rPr>
        <w:t>3.     Understand</w:t>
      </w:r>
      <w:r w:rsidR="00363EAA">
        <w:rPr>
          <w:rFonts w:asciiTheme="minorHAnsi" w:hAnsiTheme="minorHAnsi" w:cstheme="minorHAnsi"/>
          <w:color w:val="000000"/>
          <w:sz w:val="24"/>
          <w:szCs w:val="24"/>
          <w:bdr w:val="none" w:sz="0" w:space="0" w:color="auto" w:frame="1"/>
        </w:rPr>
        <w:t xml:space="preserve"> </w:t>
      </w:r>
      <w:r w:rsidRPr="00C741E9">
        <w:rPr>
          <w:rFonts w:asciiTheme="minorHAnsi" w:hAnsiTheme="minorHAnsi" w:cstheme="minorHAnsi"/>
          <w:color w:val="000000"/>
          <w:sz w:val="24"/>
          <w:szCs w:val="24"/>
          <w:bdr w:val="none" w:sz="0" w:space="0" w:color="auto" w:frame="1"/>
        </w:rPr>
        <w:t xml:space="preserve">the impact of domestic abuse </w:t>
      </w:r>
    </w:p>
    <w:p w14:paraId="1B8820AA" w14:textId="116AB736" w:rsidR="00C741E9" w:rsidRPr="00C741E9" w:rsidRDefault="00C741E9" w:rsidP="00C741E9">
      <w:pPr>
        <w:pStyle w:val="NoSpacing"/>
        <w:rPr>
          <w:rFonts w:asciiTheme="minorHAnsi" w:hAnsiTheme="minorHAnsi" w:cstheme="minorHAnsi"/>
          <w:sz w:val="24"/>
          <w:szCs w:val="24"/>
        </w:rPr>
      </w:pPr>
      <w:r w:rsidRPr="00C741E9">
        <w:rPr>
          <w:rFonts w:asciiTheme="minorHAnsi" w:hAnsiTheme="minorHAnsi" w:cstheme="minorHAnsi"/>
          <w:color w:val="000000"/>
          <w:sz w:val="24"/>
          <w:szCs w:val="24"/>
          <w:bdr w:val="none" w:sz="0" w:space="0" w:color="auto" w:frame="1"/>
        </w:rPr>
        <w:t>4.     Understand</w:t>
      </w:r>
      <w:r w:rsidR="00363EAA">
        <w:rPr>
          <w:rFonts w:asciiTheme="minorHAnsi" w:hAnsiTheme="minorHAnsi" w:cstheme="minorHAnsi"/>
          <w:color w:val="000000"/>
          <w:sz w:val="24"/>
          <w:szCs w:val="24"/>
          <w:bdr w:val="none" w:sz="0" w:space="0" w:color="auto" w:frame="1"/>
        </w:rPr>
        <w:t xml:space="preserve"> </w:t>
      </w:r>
      <w:r w:rsidRPr="00C741E9">
        <w:rPr>
          <w:rFonts w:asciiTheme="minorHAnsi" w:hAnsiTheme="minorHAnsi" w:cstheme="minorHAnsi"/>
          <w:color w:val="000000"/>
          <w:sz w:val="24"/>
          <w:szCs w:val="24"/>
          <w:bdr w:val="none" w:sz="0" w:space="0" w:color="auto" w:frame="1"/>
        </w:rPr>
        <w:t>the process of the MARAC and DRAMM in Calderdale</w:t>
      </w:r>
    </w:p>
    <w:p w14:paraId="1F90AF11" w14:textId="09371AC7" w:rsidR="00C741E9" w:rsidRPr="00C741E9" w:rsidRDefault="00C741E9" w:rsidP="00C741E9">
      <w:pPr>
        <w:pStyle w:val="NoSpacing"/>
        <w:rPr>
          <w:rFonts w:asciiTheme="minorHAnsi" w:hAnsiTheme="minorHAnsi" w:cstheme="minorHAnsi"/>
          <w:sz w:val="24"/>
          <w:szCs w:val="24"/>
        </w:rPr>
      </w:pPr>
      <w:r w:rsidRPr="00C741E9">
        <w:rPr>
          <w:rFonts w:asciiTheme="minorHAnsi" w:hAnsiTheme="minorHAnsi" w:cstheme="minorHAnsi"/>
          <w:color w:val="000000"/>
          <w:sz w:val="24"/>
          <w:szCs w:val="24"/>
          <w:bdr w:val="none" w:sz="0" w:space="0" w:color="auto" w:frame="1"/>
        </w:rPr>
        <w:t>5.     Identify</w:t>
      </w:r>
      <w:r w:rsidR="00363EAA">
        <w:rPr>
          <w:rFonts w:asciiTheme="minorHAnsi" w:hAnsiTheme="minorHAnsi" w:cstheme="minorHAnsi"/>
          <w:color w:val="000000"/>
          <w:sz w:val="24"/>
          <w:szCs w:val="24"/>
          <w:bdr w:val="none" w:sz="0" w:space="0" w:color="auto" w:frame="1"/>
        </w:rPr>
        <w:t xml:space="preserve"> </w:t>
      </w:r>
      <w:r w:rsidRPr="00C741E9">
        <w:rPr>
          <w:rFonts w:asciiTheme="minorHAnsi" w:hAnsiTheme="minorHAnsi" w:cstheme="minorHAnsi"/>
          <w:color w:val="000000"/>
          <w:sz w:val="24"/>
          <w:szCs w:val="24"/>
          <w:bdr w:val="none" w:sz="0" w:space="0" w:color="auto" w:frame="1"/>
        </w:rPr>
        <w:t>sources of specialist help and support in Calderdale &amp; nationally</w:t>
      </w:r>
    </w:p>
    <w:p w14:paraId="7858222F" w14:textId="7FB7C312" w:rsidR="00363EAA" w:rsidRDefault="00363EAA" w:rsidP="00363EAA">
      <w:pPr>
        <w:pStyle w:val="Heading3"/>
        <w:rPr>
          <w:sz w:val="48"/>
          <w:szCs w:val="48"/>
          <w:lang w:eastAsia="en-GB"/>
        </w:rPr>
      </w:pPr>
      <w:bookmarkStart w:id="312" w:name="_Toc161926389"/>
      <w:bookmarkStart w:id="313" w:name="_Toc161927049"/>
      <w:bookmarkStart w:id="314" w:name="_Hlk164781861"/>
      <w:bookmarkStart w:id="315" w:name="_Toc193207424"/>
      <w:bookmarkEnd w:id="310"/>
      <w:r>
        <w:t>Domestic Abuse and Coercive and Controlling Behaviour</w:t>
      </w:r>
      <w:bookmarkEnd w:id="312"/>
      <w:bookmarkEnd w:id="313"/>
      <w:bookmarkEnd w:id="315"/>
    </w:p>
    <w:p w14:paraId="682467AC" w14:textId="554D89C2" w:rsidR="00363EAA" w:rsidRDefault="00363EAA" w:rsidP="006C719E">
      <w:pPr>
        <w:pStyle w:val="NoSpacing"/>
        <w:rPr>
          <w:rFonts w:asciiTheme="minorHAnsi" w:hAnsiTheme="minorHAnsi" w:cstheme="minorHAnsi"/>
          <w:b/>
          <w:bCs/>
          <w:sz w:val="24"/>
          <w:szCs w:val="24"/>
        </w:rPr>
      </w:pPr>
      <w:r w:rsidRPr="006C719E">
        <w:rPr>
          <w:rFonts w:asciiTheme="minorHAnsi" w:hAnsiTheme="minorHAnsi" w:cstheme="minorHAnsi"/>
          <w:b/>
          <w:bCs/>
          <w:sz w:val="24"/>
          <w:szCs w:val="24"/>
        </w:rPr>
        <w:t xml:space="preserve">Delivered by L&amp;I </w:t>
      </w:r>
      <w:proofErr w:type="gramStart"/>
      <w:r w:rsidRPr="006C719E">
        <w:rPr>
          <w:rFonts w:asciiTheme="minorHAnsi" w:hAnsiTheme="minorHAnsi" w:cstheme="minorHAnsi"/>
          <w:b/>
          <w:bCs/>
          <w:sz w:val="24"/>
          <w:szCs w:val="24"/>
        </w:rPr>
        <w:t xml:space="preserve">Officer </w:t>
      </w:r>
      <w:r w:rsidR="00E3311F">
        <w:rPr>
          <w:rFonts w:asciiTheme="minorHAnsi" w:hAnsiTheme="minorHAnsi" w:cstheme="minorHAnsi"/>
          <w:b/>
          <w:bCs/>
          <w:sz w:val="24"/>
          <w:szCs w:val="24"/>
        </w:rPr>
        <w:t xml:space="preserve"> -</w:t>
      </w:r>
      <w:proofErr w:type="gramEnd"/>
      <w:r w:rsidR="00E3311F">
        <w:rPr>
          <w:rFonts w:asciiTheme="minorHAnsi" w:hAnsiTheme="minorHAnsi" w:cstheme="minorHAnsi"/>
          <w:b/>
          <w:bCs/>
          <w:sz w:val="24"/>
          <w:szCs w:val="24"/>
        </w:rPr>
        <w:t xml:space="preserve"> 3hrs</w:t>
      </w:r>
    </w:p>
    <w:p w14:paraId="0505B1CC" w14:textId="77777777" w:rsidR="006C719E" w:rsidRPr="006C719E" w:rsidRDefault="006C719E" w:rsidP="006C719E">
      <w:pPr>
        <w:pStyle w:val="NoSpacing"/>
        <w:rPr>
          <w:rFonts w:asciiTheme="minorHAnsi" w:hAnsiTheme="minorHAnsi" w:cstheme="minorHAnsi"/>
          <w:b/>
          <w:bCs/>
          <w:sz w:val="24"/>
          <w:szCs w:val="24"/>
        </w:rPr>
      </w:pPr>
    </w:p>
    <w:p w14:paraId="5C5FCCCC" w14:textId="6A08D463" w:rsidR="00363EAA" w:rsidRPr="006C719E" w:rsidRDefault="00363EAA" w:rsidP="006C719E">
      <w:pPr>
        <w:pStyle w:val="NoSpacing"/>
        <w:rPr>
          <w:rFonts w:asciiTheme="minorHAnsi" w:hAnsiTheme="minorHAnsi" w:cstheme="minorHAnsi"/>
          <w:sz w:val="24"/>
          <w:szCs w:val="24"/>
        </w:rPr>
      </w:pPr>
      <w:r w:rsidRPr="006C719E">
        <w:rPr>
          <w:rFonts w:asciiTheme="minorHAnsi" w:hAnsiTheme="minorHAnsi" w:cstheme="minorHAnsi"/>
          <w:sz w:val="24"/>
          <w:szCs w:val="24"/>
        </w:rPr>
        <w:t xml:space="preserve">The very nature of </w:t>
      </w:r>
      <w:r w:rsidR="006C719E" w:rsidRPr="006C719E">
        <w:rPr>
          <w:rFonts w:asciiTheme="minorHAnsi" w:hAnsiTheme="minorHAnsi" w:cstheme="minorHAnsi"/>
          <w:sz w:val="24"/>
          <w:szCs w:val="24"/>
        </w:rPr>
        <w:t xml:space="preserve">coercive and </w:t>
      </w:r>
      <w:r w:rsidRPr="006C719E">
        <w:rPr>
          <w:rFonts w:asciiTheme="minorHAnsi" w:hAnsiTheme="minorHAnsi" w:cstheme="minorHAnsi"/>
          <w:sz w:val="24"/>
          <w:szCs w:val="24"/>
        </w:rPr>
        <w:t xml:space="preserve">controlling behaviour can make it hard to identify and respond to appropriately.  </w:t>
      </w:r>
      <w:r w:rsidR="006C719E" w:rsidRPr="006C719E">
        <w:rPr>
          <w:rFonts w:asciiTheme="minorHAnsi" w:hAnsiTheme="minorHAnsi" w:cstheme="minorHAnsi"/>
          <w:sz w:val="24"/>
          <w:szCs w:val="24"/>
        </w:rPr>
        <w:t>However,</w:t>
      </w:r>
      <w:r w:rsidRPr="006C719E">
        <w:rPr>
          <w:rFonts w:asciiTheme="minorHAnsi" w:hAnsiTheme="minorHAnsi" w:cstheme="minorHAnsi"/>
          <w:sz w:val="24"/>
          <w:szCs w:val="24"/>
        </w:rPr>
        <w:t xml:space="preserve"> research has proven that it can be extremely high risk and </w:t>
      </w:r>
      <w:r w:rsidR="006C719E" w:rsidRPr="006C719E">
        <w:rPr>
          <w:rFonts w:asciiTheme="minorHAnsi" w:hAnsiTheme="minorHAnsi" w:cstheme="minorHAnsi"/>
          <w:sz w:val="24"/>
          <w:szCs w:val="24"/>
        </w:rPr>
        <w:t xml:space="preserve">is </w:t>
      </w:r>
      <w:r w:rsidRPr="006C719E">
        <w:rPr>
          <w:rFonts w:asciiTheme="minorHAnsi" w:hAnsiTheme="minorHAnsi" w:cstheme="minorHAnsi"/>
          <w:sz w:val="24"/>
          <w:szCs w:val="24"/>
        </w:rPr>
        <w:t xml:space="preserve">prevalent in </w:t>
      </w:r>
      <w:proofErr w:type="gramStart"/>
      <w:r w:rsidRPr="006C719E">
        <w:rPr>
          <w:rFonts w:asciiTheme="minorHAnsi" w:hAnsiTheme="minorHAnsi" w:cstheme="minorHAnsi"/>
          <w:sz w:val="24"/>
          <w:szCs w:val="24"/>
        </w:rPr>
        <w:t>the majority of</w:t>
      </w:r>
      <w:proofErr w:type="gramEnd"/>
      <w:r w:rsidRPr="006C719E">
        <w:rPr>
          <w:rFonts w:asciiTheme="minorHAnsi" w:hAnsiTheme="minorHAnsi" w:cstheme="minorHAnsi"/>
          <w:sz w:val="24"/>
          <w:szCs w:val="24"/>
        </w:rPr>
        <w:t xml:space="preserve"> domestic homicides.  </w:t>
      </w:r>
    </w:p>
    <w:p w14:paraId="4B1F4DD6" w14:textId="0BB7F6CA" w:rsidR="00363EAA" w:rsidRDefault="00363EAA" w:rsidP="006C719E">
      <w:pPr>
        <w:pStyle w:val="NoSpacing"/>
        <w:rPr>
          <w:rFonts w:asciiTheme="minorHAnsi" w:hAnsiTheme="minorHAnsi" w:cstheme="minorHAnsi"/>
          <w:sz w:val="24"/>
          <w:szCs w:val="24"/>
        </w:rPr>
      </w:pPr>
      <w:r w:rsidRPr="006C719E">
        <w:rPr>
          <w:rStyle w:val="Strong"/>
          <w:rFonts w:asciiTheme="minorHAnsi" w:hAnsiTheme="minorHAnsi" w:cstheme="minorHAnsi"/>
          <w:b w:val="0"/>
          <w:bCs w:val="0"/>
          <w:color w:val="000000"/>
          <w:sz w:val="24"/>
          <w:szCs w:val="24"/>
          <w:bdr w:val="none" w:sz="0" w:space="0" w:color="auto" w:frame="1"/>
        </w:rPr>
        <w:t>You</w:t>
      </w:r>
      <w:r w:rsidRPr="006C719E">
        <w:rPr>
          <w:rFonts w:asciiTheme="minorHAnsi" w:hAnsiTheme="minorHAnsi" w:cstheme="minorHAnsi"/>
          <w:color w:val="000000"/>
          <w:sz w:val="24"/>
          <w:szCs w:val="24"/>
          <w:bdr w:val="none" w:sz="0" w:space="0" w:color="auto" w:frame="1"/>
        </w:rPr>
        <w:t xml:space="preserve"> MUST have completed the Understanding Domestic </w:t>
      </w:r>
      <w:r w:rsidRPr="006C719E">
        <w:rPr>
          <w:rFonts w:asciiTheme="minorHAnsi" w:hAnsiTheme="minorHAnsi" w:cstheme="minorHAnsi"/>
          <w:sz w:val="24"/>
          <w:szCs w:val="24"/>
        </w:rPr>
        <w:t>Abuse e</w:t>
      </w:r>
      <w:r w:rsidR="006C719E">
        <w:rPr>
          <w:rFonts w:asciiTheme="minorHAnsi" w:hAnsiTheme="minorHAnsi" w:cstheme="minorHAnsi"/>
          <w:sz w:val="24"/>
          <w:szCs w:val="24"/>
        </w:rPr>
        <w:t>-</w:t>
      </w:r>
      <w:r w:rsidRPr="006C719E">
        <w:rPr>
          <w:rFonts w:asciiTheme="minorHAnsi" w:hAnsiTheme="minorHAnsi" w:cstheme="minorHAnsi"/>
          <w:sz w:val="24"/>
          <w:szCs w:val="24"/>
        </w:rPr>
        <w:t>learning before attending this course.</w:t>
      </w:r>
    </w:p>
    <w:p w14:paraId="1C3DFF26" w14:textId="77777777" w:rsidR="006C719E" w:rsidRPr="006C719E" w:rsidRDefault="006C719E" w:rsidP="006C719E">
      <w:pPr>
        <w:pStyle w:val="NoSpacing"/>
        <w:rPr>
          <w:rFonts w:asciiTheme="minorHAnsi" w:hAnsiTheme="minorHAnsi" w:cstheme="minorHAnsi"/>
          <w:sz w:val="24"/>
          <w:szCs w:val="24"/>
        </w:rPr>
      </w:pPr>
    </w:p>
    <w:p w14:paraId="770F0984" w14:textId="4DBAE5FD" w:rsidR="00510F87" w:rsidRDefault="00510F87" w:rsidP="00510F87">
      <w:pPr>
        <w:pStyle w:val="NoSpacing"/>
        <w:rPr>
          <w:b/>
          <w:bCs/>
          <w:sz w:val="24"/>
          <w:szCs w:val="24"/>
        </w:rPr>
      </w:pPr>
      <w:r w:rsidRPr="00EB04C8">
        <w:rPr>
          <w:b/>
          <w:bCs/>
          <w:sz w:val="24"/>
          <w:szCs w:val="24"/>
        </w:rPr>
        <w:t>Covered in this course</w:t>
      </w:r>
    </w:p>
    <w:p w14:paraId="161601F0" w14:textId="49AA40EC" w:rsidR="00510F87" w:rsidRPr="00510F87" w:rsidRDefault="00510F87" w:rsidP="001018D2">
      <w:pPr>
        <w:pStyle w:val="NoSpacing"/>
        <w:numPr>
          <w:ilvl w:val="0"/>
          <w:numId w:val="29"/>
        </w:numPr>
        <w:rPr>
          <w:sz w:val="24"/>
          <w:szCs w:val="24"/>
        </w:rPr>
      </w:pPr>
      <w:r w:rsidRPr="00510F87">
        <w:rPr>
          <w:sz w:val="24"/>
          <w:szCs w:val="24"/>
        </w:rPr>
        <w:t>What is coercive and controlling behaviour and how does it impact on victims</w:t>
      </w:r>
    </w:p>
    <w:p w14:paraId="29B6729B" w14:textId="2389861D" w:rsidR="00510F87" w:rsidRPr="00510F87" w:rsidRDefault="00510F87" w:rsidP="001018D2">
      <w:pPr>
        <w:pStyle w:val="NoSpacing"/>
        <w:numPr>
          <w:ilvl w:val="0"/>
          <w:numId w:val="29"/>
        </w:numPr>
        <w:rPr>
          <w:sz w:val="24"/>
          <w:szCs w:val="24"/>
        </w:rPr>
      </w:pPr>
      <w:r w:rsidRPr="00510F87">
        <w:rPr>
          <w:sz w:val="24"/>
          <w:szCs w:val="24"/>
        </w:rPr>
        <w:t>How to identify this risk factor and assess the risk level</w:t>
      </w:r>
    </w:p>
    <w:p w14:paraId="6DEABAFC" w14:textId="5753C057" w:rsidR="00510F87" w:rsidRPr="00510F87" w:rsidRDefault="00510F87" w:rsidP="001018D2">
      <w:pPr>
        <w:pStyle w:val="NoSpacing"/>
        <w:numPr>
          <w:ilvl w:val="0"/>
          <w:numId w:val="29"/>
        </w:numPr>
        <w:rPr>
          <w:sz w:val="24"/>
          <w:szCs w:val="24"/>
        </w:rPr>
      </w:pPr>
      <w:r w:rsidRPr="00510F87">
        <w:rPr>
          <w:sz w:val="24"/>
          <w:szCs w:val="24"/>
        </w:rPr>
        <w:t>Explore options to provide interventions and support</w:t>
      </w:r>
    </w:p>
    <w:p w14:paraId="4306ADC9" w14:textId="1FD3D969" w:rsidR="00510F87" w:rsidRPr="00510F87" w:rsidRDefault="00510F87" w:rsidP="001018D2">
      <w:pPr>
        <w:pStyle w:val="NoSpacing"/>
        <w:numPr>
          <w:ilvl w:val="0"/>
          <w:numId w:val="29"/>
        </w:numPr>
        <w:rPr>
          <w:sz w:val="24"/>
          <w:szCs w:val="24"/>
        </w:rPr>
      </w:pPr>
      <w:r w:rsidRPr="00510F87">
        <w:rPr>
          <w:sz w:val="24"/>
          <w:szCs w:val="24"/>
        </w:rPr>
        <w:t>Multi-agency working</w:t>
      </w:r>
    </w:p>
    <w:p w14:paraId="20F4883C" w14:textId="3294F177" w:rsidR="00510F87" w:rsidRDefault="00510F87" w:rsidP="00510F87">
      <w:pPr>
        <w:pStyle w:val="NoSpacing"/>
        <w:rPr>
          <w:b/>
          <w:bCs/>
          <w:sz w:val="24"/>
          <w:szCs w:val="24"/>
        </w:rPr>
      </w:pPr>
    </w:p>
    <w:p w14:paraId="1F32A873" w14:textId="6625A86A" w:rsidR="00510F87" w:rsidRPr="00EB04C8" w:rsidRDefault="00510F87" w:rsidP="00510F87">
      <w:pPr>
        <w:pStyle w:val="NoSpacing"/>
        <w:rPr>
          <w:b/>
          <w:bCs/>
          <w:sz w:val="24"/>
          <w:szCs w:val="24"/>
        </w:rPr>
      </w:pPr>
      <w:r w:rsidRPr="00593924">
        <w:rPr>
          <w:rStyle w:val="Strong"/>
          <w:sz w:val="24"/>
          <w:szCs w:val="24"/>
        </w:rPr>
        <w:t>Planned Learning Outcomes</w:t>
      </w:r>
    </w:p>
    <w:p w14:paraId="2E4EB466" w14:textId="6716C524" w:rsidR="00363EAA" w:rsidRPr="006C719E" w:rsidRDefault="00363EAA" w:rsidP="006C719E">
      <w:pPr>
        <w:pStyle w:val="NoSpacing"/>
        <w:rPr>
          <w:rFonts w:asciiTheme="minorHAnsi" w:hAnsiTheme="minorHAnsi" w:cstheme="minorHAnsi"/>
          <w:sz w:val="24"/>
          <w:szCs w:val="24"/>
        </w:rPr>
      </w:pPr>
      <w:r w:rsidRPr="006C719E">
        <w:rPr>
          <w:rFonts w:asciiTheme="minorHAnsi" w:hAnsiTheme="minorHAnsi" w:cstheme="minorHAnsi"/>
          <w:color w:val="000000"/>
          <w:sz w:val="24"/>
          <w:szCs w:val="24"/>
          <w:bdr w:val="none" w:sz="0" w:space="0" w:color="auto" w:frame="1"/>
        </w:rPr>
        <w:t>1. </w:t>
      </w:r>
      <w:r w:rsidR="00510F87">
        <w:rPr>
          <w:rFonts w:asciiTheme="minorHAnsi" w:hAnsiTheme="minorHAnsi" w:cstheme="minorHAnsi"/>
          <w:color w:val="000000"/>
          <w:sz w:val="24"/>
          <w:szCs w:val="24"/>
          <w:bdr w:val="none" w:sz="0" w:space="0" w:color="auto" w:frame="1"/>
        </w:rPr>
        <w:t xml:space="preserve">how </w:t>
      </w:r>
      <w:r w:rsidRPr="006C719E">
        <w:rPr>
          <w:rFonts w:asciiTheme="minorHAnsi" w:hAnsiTheme="minorHAnsi" w:cstheme="minorHAnsi"/>
          <w:color w:val="000000"/>
          <w:sz w:val="24"/>
          <w:szCs w:val="24"/>
          <w:bdr w:val="none" w:sz="0" w:space="0" w:color="auto" w:frame="1"/>
        </w:rPr>
        <w:t>recognise coercive and controlling behaviour</w:t>
      </w:r>
    </w:p>
    <w:p w14:paraId="1C6B6CAC" w14:textId="4610E86D" w:rsidR="00363EAA" w:rsidRPr="006C719E" w:rsidRDefault="00363EAA" w:rsidP="006C719E">
      <w:pPr>
        <w:pStyle w:val="NoSpacing"/>
        <w:rPr>
          <w:rFonts w:asciiTheme="minorHAnsi" w:hAnsiTheme="minorHAnsi" w:cstheme="minorHAnsi"/>
          <w:sz w:val="24"/>
          <w:szCs w:val="24"/>
        </w:rPr>
      </w:pPr>
      <w:r w:rsidRPr="006C719E">
        <w:rPr>
          <w:rFonts w:asciiTheme="minorHAnsi" w:hAnsiTheme="minorHAnsi" w:cstheme="minorHAnsi"/>
          <w:color w:val="000000"/>
          <w:sz w:val="24"/>
          <w:szCs w:val="24"/>
          <w:bdr w:val="none" w:sz="0" w:space="0" w:color="auto" w:frame="1"/>
        </w:rPr>
        <w:t>2. </w:t>
      </w:r>
      <w:r w:rsidR="00510F87">
        <w:rPr>
          <w:rFonts w:asciiTheme="minorHAnsi" w:hAnsiTheme="minorHAnsi" w:cstheme="minorHAnsi"/>
          <w:color w:val="000000"/>
          <w:sz w:val="24"/>
          <w:szCs w:val="24"/>
          <w:bdr w:val="none" w:sz="0" w:space="0" w:color="auto" w:frame="1"/>
        </w:rPr>
        <w:t>relevant</w:t>
      </w:r>
      <w:r w:rsidRPr="006C719E">
        <w:rPr>
          <w:rFonts w:asciiTheme="minorHAnsi" w:hAnsiTheme="minorHAnsi" w:cstheme="minorHAnsi"/>
          <w:color w:val="000000"/>
          <w:sz w:val="24"/>
          <w:szCs w:val="24"/>
          <w:bdr w:val="none" w:sz="0" w:space="0" w:color="auto" w:frame="1"/>
        </w:rPr>
        <w:t xml:space="preserve"> the legislation</w:t>
      </w:r>
    </w:p>
    <w:p w14:paraId="6034BE20" w14:textId="7A4E8ACE" w:rsidR="00363EAA" w:rsidRPr="006C719E" w:rsidRDefault="00363EAA" w:rsidP="006C719E">
      <w:pPr>
        <w:pStyle w:val="NoSpacing"/>
        <w:rPr>
          <w:rFonts w:asciiTheme="minorHAnsi" w:hAnsiTheme="minorHAnsi" w:cstheme="minorHAnsi"/>
          <w:sz w:val="24"/>
          <w:szCs w:val="24"/>
        </w:rPr>
      </w:pPr>
      <w:r w:rsidRPr="006C719E">
        <w:rPr>
          <w:rFonts w:asciiTheme="minorHAnsi" w:hAnsiTheme="minorHAnsi" w:cstheme="minorHAnsi"/>
          <w:color w:val="000000"/>
          <w:sz w:val="24"/>
          <w:szCs w:val="24"/>
          <w:bdr w:val="none" w:sz="0" w:space="0" w:color="auto" w:frame="1"/>
        </w:rPr>
        <w:t>3. understand</w:t>
      </w:r>
      <w:r w:rsidR="00510F87">
        <w:rPr>
          <w:rFonts w:asciiTheme="minorHAnsi" w:hAnsiTheme="minorHAnsi" w:cstheme="minorHAnsi"/>
          <w:color w:val="000000"/>
          <w:sz w:val="24"/>
          <w:szCs w:val="24"/>
          <w:bdr w:val="none" w:sz="0" w:space="0" w:color="auto" w:frame="1"/>
        </w:rPr>
        <w:t>ing</w:t>
      </w:r>
      <w:r w:rsidRPr="006C719E">
        <w:rPr>
          <w:rFonts w:asciiTheme="minorHAnsi" w:hAnsiTheme="minorHAnsi" w:cstheme="minorHAnsi"/>
          <w:color w:val="000000"/>
          <w:sz w:val="24"/>
          <w:szCs w:val="24"/>
          <w:bdr w:val="none" w:sz="0" w:space="0" w:color="auto" w:frame="1"/>
        </w:rPr>
        <w:t xml:space="preserve"> the impact on victims</w:t>
      </w:r>
    </w:p>
    <w:p w14:paraId="626EC1F1" w14:textId="77777777" w:rsidR="00363EAA" w:rsidRPr="006C719E" w:rsidRDefault="00363EAA" w:rsidP="006C719E">
      <w:pPr>
        <w:pStyle w:val="NoSpacing"/>
        <w:rPr>
          <w:rFonts w:asciiTheme="minorHAnsi" w:hAnsiTheme="minorHAnsi" w:cstheme="minorHAnsi"/>
          <w:sz w:val="24"/>
          <w:szCs w:val="24"/>
        </w:rPr>
      </w:pPr>
      <w:r w:rsidRPr="006C719E">
        <w:rPr>
          <w:rFonts w:asciiTheme="minorHAnsi" w:hAnsiTheme="minorHAnsi" w:cstheme="minorHAnsi"/>
          <w:color w:val="000000"/>
          <w:sz w:val="24"/>
          <w:szCs w:val="24"/>
          <w:bdr w:val="none" w:sz="0" w:space="0" w:color="auto" w:frame="1"/>
        </w:rPr>
        <w:t>4. explore the risk factors</w:t>
      </w:r>
    </w:p>
    <w:p w14:paraId="4E131F1B" w14:textId="77777777" w:rsidR="00363EAA" w:rsidRDefault="00363EAA" w:rsidP="006C719E">
      <w:pPr>
        <w:pStyle w:val="NoSpacing"/>
        <w:rPr>
          <w:rFonts w:asciiTheme="minorHAnsi" w:hAnsiTheme="minorHAnsi" w:cstheme="minorHAnsi"/>
          <w:color w:val="000000"/>
          <w:sz w:val="24"/>
          <w:szCs w:val="24"/>
          <w:bdr w:val="none" w:sz="0" w:space="0" w:color="auto" w:frame="1"/>
        </w:rPr>
      </w:pPr>
      <w:r w:rsidRPr="006C719E">
        <w:rPr>
          <w:rFonts w:asciiTheme="minorHAnsi" w:hAnsiTheme="minorHAnsi" w:cstheme="minorHAnsi"/>
          <w:color w:val="000000"/>
          <w:sz w:val="24"/>
          <w:szCs w:val="24"/>
          <w:bdr w:val="none" w:sz="0" w:space="0" w:color="auto" w:frame="1"/>
        </w:rPr>
        <w:t>5. good practice in responding</w:t>
      </w:r>
    </w:p>
    <w:p w14:paraId="05F8F1C6" w14:textId="11720330" w:rsidR="00DF6529" w:rsidRPr="002C00A7" w:rsidRDefault="00DF6529" w:rsidP="00DF6529">
      <w:pPr>
        <w:pStyle w:val="Heading3"/>
      </w:pPr>
      <w:bookmarkStart w:id="316" w:name="_Toc496191179"/>
      <w:bookmarkStart w:id="317" w:name="_Toc527445726"/>
      <w:bookmarkStart w:id="318" w:name="_Toc129959475"/>
      <w:bookmarkStart w:id="319" w:name="_Toc161926390"/>
      <w:bookmarkStart w:id="320" w:name="_Toc161927050"/>
      <w:bookmarkStart w:id="321" w:name="_Hlk164781950"/>
      <w:bookmarkStart w:id="322" w:name="_Toc193207425"/>
      <w:bookmarkEnd w:id="314"/>
      <w:r w:rsidRPr="002C00A7">
        <w:t xml:space="preserve">Domestic Abuse </w:t>
      </w:r>
      <w:bookmarkEnd w:id="316"/>
      <w:bookmarkEnd w:id="317"/>
      <w:r w:rsidRPr="002C00A7">
        <w:t>and Older People</w:t>
      </w:r>
      <w:bookmarkEnd w:id="318"/>
      <w:bookmarkEnd w:id="319"/>
      <w:bookmarkEnd w:id="320"/>
      <w:bookmarkEnd w:id="322"/>
    </w:p>
    <w:p w14:paraId="1EC9A794" w14:textId="53AC89E1" w:rsidR="00C741E9" w:rsidRDefault="00C741E9" w:rsidP="00C741E9">
      <w:pPr>
        <w:pStyle w:val="NoSpacing"/>
        <w:rPr>
          <w:b/>
          <w:bCs/>
          <w:sz w:val="24"/>
          <w:szCs w:val="24"/>
        </w:rPr>
      </w:pPr>
      <w:r w:rsidRPr="00820749">
        <w:rPr>
          <w:b/>
          <w:bCs/>
          <w:sz w:val="24"/>
          <w:szCs w:val="24"/>
        </w:rPr>
        <w:t xml:space="preserve">Delivered by L&amp;I Officer and </w:t>
      </w:r>
      <w:r>
        <w:rPr>
          <w:b/>
          <w:bCs/>
          <w:sz w:val="24"/>
          <w:szCs w:val="24"/>
        </w:rPr>
        <w:t>Adult</w:t>
      </w:r>
      <w:r w:rsidRPr="00820749">
        <w:rPr>
          <w:b/>
          <w:bCs/>
          <w:sz w:val="24"/>
          <w:szCs w:val="24"/>
        </w:rPr>
        <w:t xml:space="preserve"> Social Care</w:t>
      </w:r>
      <w:r w:rsidR="000D6E16">
        <w:rPr>
          <w:b/>
          <w:bCs/>
          <w:sz w:val="24"/>
          <w:szCs w:val="24"/>
        </w:rPr>
        <w:t xml:space="preserve"> – 3 hrs</w:t>
      </w:r>
    </w:p>
    <w:p w14:paraId="548F2D7C" w14:textId="42419B96" w:rsidR="00363EAA" w:rsidRDefault="00363EAA" w:rsidP="00C741E9">
      <w:pPr>
        <w:pStyle w:val="NoSpacing"/>
        <w:rPr>
          <w:b/>
          <w:bCs/>
          <w:sz w:val="24"/>
          <w:szCs w:val="24"/>
        </w:rPr>
      </w:pPr>
    </w:p>
    <w:p w14:paraId="786DBBDD" w14:textId="4447BD7E" w:rsidR="00B44CAF" w:rsidRDefault="00B44CAF" w:rsidP="000D6E16">
      <w:pPr>
        <w:pStyle w:val="NoSpacing"/>
        <w:rPr>
          <w:sz w:val="24"/>
          <w:szCs w:val="24"/>
        </w:rPr>
      </w:pPr>
      <w:r w:rsidRPr="000D6E16">
        <w:rPr>
          <w:sz w:val="24"/>
          <w:szCs w:val="24"/>
        </w:rPr>
        <w:t>“Our research finds that on average, older people experience domestic abuse for twice as long before seeking help as those aged under 61, and nearly half have a disability. Yet, older victims are hugely underrepresented in domestic abuse services.” (</w:t>
      </w:r>
      <w:proofErr w:type="spellStart"/>
      <w:r w:rsidRPr="000D6E16">
        <w:rPr>
          <w:sz w:val="24"/>
          <w:szCs w:val="24"/>
        </w:rPr>
        <w:t>SafeLives</w:t>
      </w:r>
      <w:proofErr w:type="spellEnd"/>
      <w:r w:rsidRPr="000D6E16">
        <w:rPr>
          <w:sz w:val="24"/>
          <w:szCs w:val="24"/>
        </w:rPr>
        <w:t xml:space="preserve">) </w:t>
      </w:r>
    </w:p>
    <w:p w14:paraId="427D3EDF" w14:textId="77777777" w:rsidR="000D6E16" w:rsidRDefault="000D6E16" w:rsidP="000D6E16">
      <w:pPr>
        <w:pStyle w:val="NoSpacing"/>
        <w:rPr>
          <w:rFonts w:asciiTheme="minorHAnsi" w:hAnsiTheme="minorHAnsi" w:cstheme="minorHAnsi"/>
          <w:sz w:val="24"/>
          <w:szCs w:val="24"/>
        </w:rPr>
      </w:pPr>
      <w:r w:rsidRPr="006C719E">
        <w:rPr>
          <w:rStyle w:val="Strong"/>
          <w:rFonts w:asciiTheme="minorHAnsi" w:hAnsiTheme="minorHAnsi" w:cstheme="minorHAnsi"/>
          <w:b w:val="0"/>
          <w:bCs w:val="0"/>
          <w:color w:val="000000"/>
          <w:sz w:val="24"/>
          <w:szCs w:val="24"/>
          <w:bdr w:val="none" w:sz="0" w:space="0" w:color="auto" w:frame="1"/>
        </w:rPr>
        <w:t>You</w:t>
      </w:r>
      <w:r w:rsidRPr="006C719E">
        <w:rPr>
          <w:rFonts w:asciiTheme="minorHAnsi" w:hAnsiTheme="minorHAnsi" w:cstheme="minorHAnsi"/>
          <w:color w:val="000000"/>
          <w:sz w:val="24"/>
          <w:szCs w:val="24"/>
          <w:bdr w:val="none" w:sz="0" w:space="0" w:color="auto" w:frame="1"/>
        </w:rPr>
        <w:t xml:space="preserve"> MUST have completed the Understanding Domestic </w:t>
      </w:r>
      <w:r w:rsidRPr="006C719E">
        <w:rPr>
          <w:rFonts w:asciiTheme="minorHAnsi" w:hAnsiTheme="minorHAnsi" w:cstheme="minorHAnsi"/>
          <w:sz w:val="24"/>
          <w:szCs w:val="24"/>
        </w:rPr>
        <w:t>Abuse e</w:t>
      </w:r>
      <w:r>
        <w:rPr>
          <w:rFonts w:asciiTheme="minorHAnsi" w:hAnsiTheme="minorHAnsi" w:cstheme="minorHAnsi"/>
          <w:sz w:val="24"/>
          <w:szCs w:val="24"/>
        </w:rPr>
        <w:t>-</w:t>
      </w:r>
      <w:r w:rsidRPr="006C719E">
        <w:rPr>
          <w:rFonts w:asciiTheme="minorHAnsi" w:hAnsiTheme="minorHAnsi" w:cstheme="minorHAnsi"/>
          <w:sz w:val="24"/>
          <w:szCs w:val="24"/>
        </w:rPr>
        <w:t>learning before attending this course.</w:t>
      </w:r>
    </w:p>
    <w:p w14:paraId="68D12683" w14:textId="47945FC2" w:rsidR="00B44CAF" w:rsidRPr="000D6E16" w:rsidRDefault="00B44CAF" w:rsidP="000D6E16">
      <w:pPr>
        <w:pStyle w:val="NoSpacing"/>
        <w:rPr>
          <w:sz w:val="24"/>
          <w:szCs w:val="24"/>
        </w:rPr>
      </w:pPr>
    </w:p>
    <w:p w14:paraId="518D01A1" w14:textId="77777777" w:rsidR="00B44CAF" w:rsidRPr="000D6E16" w:rsidRDefault="00B44CAF" w:rsidP="000D6E16">
      <w:pPr>
        <w:pStyle w:val="NoSpacing"/>
        <w:rPr>
          <w:b/>
          <w:bCs/>
          <w:sz w:val="24"/>
          <w:szCs w:val="24"/>
        </w:rPr>
      </w:pPr>
      <w:r w:rsidRPr="000D6E16">
        <w:rPr>
          <w:b/>
          <w:bCs/>
          <w:sz w:val="24"/>
          <w:szCs w:val="24"/>
        </w:rPr>
        <w:t>Covered in this course</w:t>
      </w:r>
    </w:p>
    <w:p w14:paraId="1EB20DB0" w14:textId="77777777" w:rsidR="00B44CAF" w:rsidRPr="000D6E16" w:rsidRDefault="00B44CAF" w:rsidP="001018D2">
      <w:pPr>
        <w:pStyle w:val="NoSpacing"/>
        <w:numPr>
          <w:ilvl w:val="0"/>
          <w:numId w:val="55"/>
        </w:numPr>
        <w:rPr>
          <w:sz w:val="24"/>
          <w:szCs w:val="24"/>
        </w:rPr>
      </w:pPr>
      <w:r w:rsidRPr="000D6E16">
        <w:rPr>
          <w:sz w:val="24"/>
          <w:szCs w:val="24"/>
        </w:rPr>
        <w:t xml:space="preserve">Explore the specific needs of older people in relation to domestic abuse </w:t>
      </w:r>
    </w:p>
    <w:p w14:paraId="46BB0923" w14:textId="105A62F4" w:rsidR="000D6E16" w:rsidRPr="000D6E16" w:rsidRDefault="00B44CAF" w:rsidP="001018D2">
      <w:pPr>
        <w:pStyle w:val="NoSpacing"/>
        <w:numPr>
          <w:ilvl w:val="0"/>
          <w:numId w:val="55"/>
        </w:numPr>
        <w:rPr>
          <w:sz w:val="24"/>
          <w:szCs w:val="24"/>
        </w:rPr>
      </w:pPr>
      <w:r w:rsidRPr="000D6E16">
        <w:rPr>
          <w:sz w:val="24"/>
          <w:szCs w:val="24"/>
        </w:rPr>
        <w:t>Discuss the challenges for professionals when supporting older victims.</w:t>
      </w:r>
    </w:p>
    <w:p w14:paraId="4328527D" w14:textId="1D3269B0" w:rsidR="00B44CAF" w:rsidRPr="000D6E16" w:rsidRDefault="00B44CAF" w:rsidP="001018D2">
      <w:pPr>
        <w:pStyle w:val="NoSpacing"/>
        <w:numPr>
          <w:ilvl w:val="0"/>
          <w:numId w:val="55"/>
        </w:numPr>
        <w:rPr>
          <w:sz w:val="24"/>
          <w:szCs w:val="24"/>
        </w:rPr>
      </w:pPr>
      <w:r w:rsidRPr="000D6E16">
        <w:rPr>
          <w:sz w:val="24"/>
          <w:szCs w:val="24"/>
        </w:rPr>
        <w:t>Increased risk factors and opportunities to offer intervention and suppo</w:t>
      </w:r>
      <w:r w:rsidR="000D6E16">
        <w:rPr>
          <w:sz w:val="24"/>
          <w:szCs w:val="24"/>
        </w:rPr>
        <w:t>r</w:t>
      </w:r>
      <w:r w:rsidRPr="000D6E16">
        <w:rPr>
          <w:sz w:val="24"/>
          <w:szCs w:val="24"/>
        </w:rPr>
        <w:t>t</w:t>
      </w:r>
    </w:p>
    <w:p w14:paraId="4AC7EA30" w14:textId="77777777" w:rsidR="00363EAA" w:rsidRPr="000D6E16" w:rsidRDefault="00363EAA" w:rsidP="000D6E16">
      <w:pPr>
        <w:pStyle w:val="NoSpacing"/>
        <w:rPr>
          <w:sz w:val="24"/>
          <w:szCs w:val="24"/>
        </w:rPr>
      </w:pPr>
    </w:p>
    <w:p w14:paraId="60EB2AB7" w14:textId="77777777" w:rsidR="000D6E16" w:rsidRPr="000D6E16" w:rsidRDefault="000D6E16" w:rsidP="000D6E16">
      <w:pPr>
        <w:pStyle w:val="NoSpacing"/>
        <w:rPr>
          <w:sz w:val="24"/>
          <w:szCs w:val="24"/>
        </w:rPr>
      </w:pPr>
      <w:r w:rsidRPr="000D6E16">
        <w:rPr>
          <w:rStyle w:val="Strong"/>
          <w:sz w:val="24"/>
          <w:szCs w:val="24"/>
        </w:rPr>
        <w:t>Planned Learning Outcomes</w:t>
      </w:r>
    </w:p>
    <w:p w14:paraId="227E5A63" w14:textId="11ADE00E" w:rsidR="00C741E9" w:rsidRPr="000D6E16" w:rsidRDefault="000D6E16" w:rsidP="001018D2">
      <w:pPr>
        <w:pStyle w:val="NoSpacing"/>
        <w:numPr>
          <w:ilvl w:val="0"/>
          <w:numId w:val="56"/>
        </w:numPr>
        <w:rPr>
          <w:sz w:val="24"/>
          <w:szCs w:val="24"/>
        </w:rPr>
      </w:pPr>
      <w:r w:rsidRPr="000D6E16">
        <w:rPr>
          <w:sz w:val="24"/>
          <w:szCs w:val="24"/>
        </w:rPr>
        <w:t xml:space="preserve">Ability to identify domestic abuse in older </w:t>
      </w:r>
      <w:proofErr w:type="gramStart"/>
      <w:r w:rsidRPr="000D6E16">
        <w:rPr>
          <w:sz w:val="24"/>
          <w:szCs w:val="24"/>
        </w:rPr>
        <w:t>peoples</w:t>
      </w:r>
      <w:proofErr w:type="gramEnd"/>
      <w:r w:rsidRPr="000D6E16">
        <w:rPr>
          <w:sz w:val="24"/>
          <w:szCs w:val="24"/>
        </w:rPr>
        <w:t xml:space="preserve"> relationships</w:t>
      </w:r>
    </w:p>
    <w:p w14:paraId="56793541" w14:textId="2E0008E0" w:rsidR="000D6E16" w:rsidRPr="000D6E16" w:rsidRDefault="000D6E16" w:rsidP="001018D2">
      <w:pPr>
        <w:pStyle w:val="NoSpacing"/>
        <w:numPr>
          <w:ilvl w:val="0"/>
          <w:numId w:val="56"/>
        </w:numPr>
        <w:rPr>
          <w:sz w:val="24"/>
          <w:szCs w:val="24"/>
        </w:rPr>
      </w:pPr>
      <w:r w:rsidRPr="000D6E16">
        <w:rPr>
          <w:sz w:val="24"/>
          <w:szCs w:val="24"/>
        </w:rPr>
        <w:t>Assess and respond appropriately to risk</w:t>
      </w:r>
    </w:p>
    <w:p w14:paraId="52613DA2" w14:textId="7692D8F1" w:rsidR="000D6E16" w:rsidRPr="000D6E16" w:rsidRDefault="000D6E16" w:rsidP="001018D2">
      <w:pPr>
        <w:pStyle w:val="NoSpacing"/>
        <w:numPr>
          <w:ilvl w:val="0"/>
          <w:numId w:val="56"/>
        </w:numPr>
        <w:rPr>
          <w:sz w:val="24"/>
          <w:szCs w:val="24"/>
        </w:rPr>
      </w:pPr>
      <w:r w:rsidRPr="000D6E16">
        <w:rPr>
          <w:sz w:val="24"/>
          <w:szCs w:val="24"/>
        </w:rPr>
        <w:t>Have a good understanding of the complications in supporting older people to be safe</w:t>
      </w:r>
    </w:p>
    <w:p w14:paraId="7A999F7E" w14:textId="4C8D5104" w:rsidR="000D6E16" w:rsidRDefault="000D6E16" w:rsidP="001018D2">
      <w:pPr>
        <w:pStyle w:val="NoSpacing"/>
        <w:numPr>
          <w:ilvl w:val="0"/>
          <w:numId w:val="56"/>
        </w:numPr>
        <w:rPr>
          <w:sz w:val="24"/>
          <w:szCs w:val="24"/>
        </w:rPr>
      </w:pPr>
      <w:r w:rsidRPr="000D6E16">
        <w:rPr>
          <w:sz w:val="24"/>
          <w:szCs w:val="24"/>
        </w:rPr>
        <w:t>Understand the barriers older people face to accessing support</w:t>
      </w:r>
    </w:p>
    <w:p w14:paraId="511AD8C8" w14:textId="77777777" w:rsidR="0030677C" w:rsidRPr="000D6E16" w:rsidRDefault="0030677C" w:rsidP="0030677C">
      <w:pPr>
        <w:pStyle w:val="NoSpacing"/>
        <w:ind w:left="360"/>
        <w:rPr>
          <w:sz w:val="24"/>
          <w:szCs w:val="24"/>
        </w:rPr>
      </w:pPr>
    </w:p>
    <w:p w14:paraId="5BE6159B" w14:textId="0CB70314" w:rsidR="006C719E" w:rsidRDefault="00EE3964" w:rsidP="00593924">
      <w:pPr>
        <w:pStyle w:val="NoSpacing"/>
        <w:rPr>
          <w:b/>
          <w:bCs/>
          <w:sz w:val="24"/>
          <w:szCs w:val="24"/>
        </w:rPr>
      </w:pPr>
      <w:bookmarkStart w:id="323" w:name="_Toc129959476"/>
      <w:bookmarkStart w:id="324" w:name="_Toc161926391"/>
      <w:bookmarkStart w:id="325" w:name="_Toc161927051"/>
      <w:bookmarkStart w:id="326" w:name="_Hlk164782005"/>
      <w:bookmarkStart w:id="327" w:name="_Toc193207426"/>
      <w:bookmarkEnd w:id="321"/>
      <w:r w:rsidRPr="009C0726">
        <w:rPr>
          <w:rStyle w:val="Heading3Char"/>
          <w:rFonts w:eastAsia="Calibri"/>
        </w:rPr>
        <w:t>Domestic Abuse Briefing</w:t>
      </w:r>
      <w:r w:rsidR="006C719E">
        <w:rPr>
          <w:rStyle w:val="Heading3Char"/>
          <w:rFonts w:eastAsia="Calibri"/>
        </w:rPr>
        <w:t xml:space="preserve"> and the </w:t>
      </w:r>
      <w:r w:rsidRPr="009C0726">
        <w:rPr>
          <w:rStyle w:val="Heading3Char"/>
          <w:rFonts w:eastAsia="Calibri"/>
        </w:rPr>
        <w:t>Impact on Children &amp; Young People</w:t>
      </w:r>
      <w:bookmarkEnd w:id="323"/>
      <w:bookmarkEnd w:id="324"/>
      <w:bookmarkEnd w:id="325"/>
      <w:bookmarkEnd w:id="327"/>
      <w:r w:rsidRPr="002C00A7">
        <w:t xml:space="preserve"> </w:t>
      </w:r>
      <w:r w:rsidR="006C719E" w:rsidRPr="00593924">
        <w:rPr>
          <w:b/>
          <w:bCs/>
          <w:sz w:val="24"/>
          <w:szCs w:val="24"/>
        </w:rPr>
        <w:t>Delivered by L&amp;I Officer and Children Social Care</w:t>
      </w:r>
      <w:r w:rsidR="00751E80">
        <w:rPr>
          <w:b/>
          <w:bCs/>
          <w:sz w:val="24"/>
          <w:szCs w:val="24"/>
        </w:rPr>
        <w:t xml:space="preserve"> – 6hrs</w:t>
      </w:r>
    </w:p>
    <w:p w14:paraId="578F4C34" w14:textId="77777777" w:rsidR="00593924" w:rsidRPr="00593924" w:rsidRDefault="00593924" w:rsidP="00593924">
      <w:pPr>
        <w:pStyle w:val="NoSpacing"/>
        <w:rPr>
          <w:sz w:val="24"/>
          <w:szCs w:val="24"/>
        </w:rPr>
      </w:pPr>
    </w:p>
    <w:p w14:paraId="3B14E54C" w14:textId="20172488" w:rsidR="006C719E" w:rsidRDefault="006C719E" w:rsidP="00593924">
      <w:pPr>
        <w:pStyle w:val="NoSpacing"/>
        <w:rPr>
          <w:sz w:val="24"/>
          <w:szCs w:val="24"/>
        </w:rPr>
      </w:pPr>
      <w:bookmarkStart w:id="328" w:name="_Toc129959477"/>
      <w:r w:rsidRPr="00593924">
        <w:rPr>
          <w:sz w:val="24"/>
          <w:szCs w:val="24"/>
        </w:rPr>
        <w:t>It has long been understood that children living in households where there is domestic abuse or parental conflict are known to suffer emotional and/or physical harm. The severity of that harm has been identified as a significant childhood trauma which impacts on children throughout their adolescence and for the rest of their lives. </w:t>
      </w:r>
    </w:p>
    <w:p w14:paraId="028B5C0C" w14:textId="77777777" w:rsidR="00593924" w:rsidRDefault="00593924" w:rsidP="00593924">
      <w:pPr>
        <w:pStyle w:val="NoSpacing"/>
        <w:rPr>
          <w:rFonts w:asciiTheme="minorHAnsi" w:hAnsiTheme="minorHAnsi" w:cstheme="minorHAnsi"/>
          <w:sz w:val="24"/>
          <w:szCs w:val="24"/>
        </w:rPr>
      </w:pPr>
      <w:r w:rsidRPr="006C719E">
        <w:rPr>
          <w:rStyle w:val="Strong"/>
          <w:rFonts w:asciiTheme="minorHAnsi" w:hAnsiTheme="minorHAnsi" w:cstheme="minorHAnsi"/>
          <w:b w:val="0"/>
          <w:bCs w:val="0"/>
          <w:color w:val="000000"/>
          <w:sz w:val="24"/>
          <w:szCs w:val="24"/>
          <w:bdr w:val="none" w:sz="0" w:space="0" w:color="auto" w:frame="1"/>
        </w:rPr>
        <w:t>You</w:t>
      </w:r>
      <w:r w:rsidRPr="006C719E">
        <w:rPr>
          <w:rFonts w:asciiTheme="minorHAnsi" w:hAnsiTheme="minorHAnsi" w:cstheme="minorHAnsi"/>
          <w:color w:val="000000"/>
          <w:sz w:val="24"/>
          <w:szCs w:val="24"/>
          <w:bdr w:val="none" w:sz="0" w:space="0" w:color="auto" w:frame="1"/>
        </w:rPr>
        <w:t xml:space="preserve"> MUST have completed the Understanding Domestic </w:t>
      </w:r>
      <w:r w:rsidRPr="006C719E">
        <w:rPr>
          <w:rFonts w:asciiTheme="minorHAnsi" w:hAnsiTheme="minorHAnsi" w:cstheme="minorHAnsi"/>
          <w:sz w:val="24"/>
          <w:szCs w:val="24"/>
        </w:rPr>
        <w:t>Abuse e</w:t>
      </w:r>
      <w:r>
        <w:rPr>
          <w:rFonts w:asciiTheme="minorHAnsi" w:hAnsiTheme="minorHAnsi" w:cstheme="minorHAnsi"/>
          <w:sz w:val="24"/>
          <w:szCs w:val="24"/>
        </w:rPr>
        <w:t>-</w:t>
      </w:r>
      <w:r w:rsidRPr="006C719E">
        <w:rPr>
          <w:rFonts w:asciiTheme="minorHAnsi" w:hAnsiTheme="minorHAnsi" w:cstheme="minorHAnsi"/>
          <w:sz w:val="24"/>
          <w:szCs w:val="24"/>
        </w:rPr>
        <w:t>learning before attending this course.</w:t>
      </w:r>
    </w:p>
    <w:p w14:paraId="2B724BB4" w14:textId="77777777" w:rsidR="00690858" w:rsidRDefault="00690858" w:rsidP="00690858">
      <w:pPr>
        <w:pStyle w:val="NoSpacing"/>
        <w:rPr>
          <w:sz w:val="24"/>
          <w:szCs w:val="24"/>
        </w:rPr>
      </w:pPr>
    </w:p>
    <w:p w14:paraId="173DA007" w14:textId="567040C9" w:rsidR="00690858" w:rsidRPr="00EB04C8" w:rsidRDefault="00690858" w:rsidP="00690858">
      <w:pPr>
        <w:pStyle w:val="NoSpacing"/>
        <w:rPr>
          <w:b/>
          <w:bCs/>
          <w:sz w:val="24"/>
          <w:szCs w:val="24"/>
        </w:rPr>
      </w:pPr>
      <w:r w:rsidRPr="00EB04C8">
        <w:rPr>
          <w:b/>
          <w:bCs/>
          <w:sz w:val="24"/>
          <w:szCs w:val="24"/>
        </w:rPr>
        <w:t>Covered in this course</w:t>
      </w:r>
    </w:p>
    <w:p w14:paraId="79D75AB9" w14:textId="3230F560" w:rsidR="006C719E" w:rsidRPr="00593924" w:rsidRDefault="006C719E" w:rsidP="001018D2">
      <w:pPr>
        <w:pStyle w:val="NoSpacing"/>
        <w:numPr>
          <w:ilvl w:val="0"/>
          <w:numId w:val="28"/>
        </w:numPr>
        <w:rPr>
          <w:sz w:val="24"/>
          <w:szCs w:val="24"/>
        </w:rPr>
      </w:pPr>
      <w:r w:rsidRPr="00593924">
        <w:rPr>
          <w:sz w:val="24"/>
          <w:szCs w:val="24"/>
        </w:rPr>
        <w:t xml:space="preserve">The impact of domestic abuse and conflict on children and adolescence </w:t>
      </w:r>
    </w:p>
    <w:p w14:paraId="55C06FAE" w14:textId="4C145DEF" w:rsidR="006C719E" w:rsidRPr="00593924" w:rsidRDefault="006C719E" w:rsidP="001018D2">
      <w:pPr>
        <w:pStyle w:val="NoSpacing"/>
        <w:numPr>
          <w:ilvl w:val="0"/>
          <w:numId w:val="28"/>
        </w:numPr>
        <w:rPr>
          <w:sz w:val="24"/>
          <w:szCs w:val="24"/>
        </w:rPr>
      </w:pPr>
      <w:r w:rsidRPr="00593924">
        <w:rPr>
          <w:sz w:val="24"/>
          <w:szCs w:val="24"/>
        </w:rPr>
        <w:t xml:space="preserve">How to respond appropriately to a disclosure from a child or young person </w:t>
      </w:r>
    </w:p>
    <w:p w14:paraId="52894572" w14:textId="44646D25" w:rsidR="006C719E" w:rsidRPr="00593924" w:rsidRDefault="006C719E" w:rsidP="001018D2">
      <w:pPr>
        <w:pStyle w:val="NoSpacing"/>
        <w:numPr>
          <w:ilvl w:val="0"/>
          <w:numId w:val="28"/>
        </w:numPr>
        <w:rPr>
          <w:sz w:val="24"/>
          <w:szCs w:val="24"/>
        </w:rPr>
      </w:pPr>
      <w:r w:rsidRPr="00593924">
        <w:rPr>
          <w:sz w:val="24"/>
          <w:szCs w:val="24"/>
        </w:rPr>
        <w:t>Applying Calderdale’s Continuum of Need in relation to domestic abuse</w:t>
      </w:r>
    </w:p>
    <w:p w14:paraId="7739FB14" w14:textId="55FFE2DD" w:rsidR="006C719E" w:rsidRDefault="006C719E" w:rsidP="001018D2">
      <w:pPr>
        <w:pStyle w:val="NoSpacing"/>
        <w:numPr>
          <w:ilvl w:val="0"/>
          <w:numId w:val="28"/>
        </w:numPr>
        <w:rPr>
          <w:sz w:val="24"/>
          <w:szCs w:val="24"/>
        </w:rPr>
      </w:pPr>
      <w:r w:rsidRPr="00593924">
        <w:rPr>
          <w:sz w:val="24"/>
          <w:szCs w:val="24"/>
        </w:rPr>
        <w:t xml:space="preserve">Information on what can be done to support children affected by domestic abuse </w:t>
      </w:r>
    </w:p>
    <w:p w14:paraId="54AF0C47" w14:textId="77777777" w:rsidR="00593924" w:rsidRPr="00593924" w:rsidRDefault="00593924" w:rsidP="00593924">
      <w:pPr>
        <w:pStyle w:val="NoSpacing"/>
        <w:rPr>
          <w:sz w:val="24"/>
          <w:szCs w:val="24"/>
        </w:rPr>
      </w:pPr>
    </w:p>
    <w:p w14:paraId="06623836" w14:textId="77777777" w:rsidR="006C719E" w:rsidRPr="00593924" w:rsidRDefault="006C719E" w:rsidP="00593924">
      <w:pPr>
        <w:pStyle w:val="NoSpacing"/>
        <w:rPr>
          <w:sz w:val="24"/>
          <w:szCs w:val="24"/>
        </w:rPr>
      </w:pPr>
      <w:r w:rsidRPr="00593924">
        <w:rPr>
          <w:rStyle w:val="Strong"/>
          <w:sz w:val="24"/>
          <w:szCs w:val="24"/>
        </w:rPr>
        <w:t>Planned Learning Outcomes</w:t>
      </w:r>
    </w:p>
    <w:p w14:paraId="01133288" w14:textId="77777777" w:rsidR="006C719E" w:rsidRPr="00593924" w:rsidRDefault="006C719E" w:rsidP="00593924">
      <w:pPr>
        <w:pStyle w:val="NoSpacing"/>
        <w:rPr>
          <w:sz w:val="24"/>
          <w:szCs w:val="24"/>
        </w:rPr>
      </w:pPr>
      <w:r w:rsidRPr="00593924">
        <w:rPr>
          <w:sz w:val="24"/>
          <w:szCs w:val="24"/>
        </w:rPr>
        <w:t>1.    Assess the impact of domestic abuse on children.</w:t>
      </w:r>
    </w:p>
    <w:p w14:paraId="588646C0" w14:textId="77777777" w:rsidR="006C719E" w:rsidRPr="00593924" w:rsidRDefault="006C719E" w:rsidP="00593924">
      <w:pPr>
        <w:pStyle w:val="NoSpacing"/>
        <w:rPr>
          <w:sz w:val="24"/>
          <w:szCs w:val="24"/>
        </w:rPr>
      </w:pPr>
      <w:r w:rsidRPr="00593924">
        <w:rPr>
          <w:sz w:val="24"/>
          <w:szCs w:val="24"/>
        </w:rPr>
        <w:t>2.    Apply good practice in responding appropriately to a child’s disclosure of domestic abuse.</w:t>
      </w:r>
    </w:p>
    <w:p w14:paraId="32550832" w14:textId="77777777" w:rsidR="006C719E" w:rsidRPr="00593924" w:rsidRDefault="006C719E" w:rsidP="00593924">
      <w:pPr>
        <w:pStyle w:val="NoSpacing"/>
        <w:rPr>
          <w:sz w:val="24"/>
          <w:szCs w:val="24"/>
        </w:rPr>
      </w:pPr>
      <w:r w:rsidRPr="00593924">
        <w:rPr>
          <w:sz w:val="24"/>
          <w:szCs w:val="24"/>
        </w:rPr>
        <w:t>3.    Apply Calderdale’s Continuum of Need &amp; Response in relation to domestic abuse</w:t>
      </w:r>
    </w:p>
    <w:p w14:paraId="0328404F" w14:textId="77777777" w:rsidR="006C719E" w:rsidRDefault="006C719E" w:rsidP="00593924">
      <w:pPr>
        <w:pStyle w:val="NoSpacing"/>
        <w:rPr>
          <w:sz w:val="24"/>
          <w:szCs w:val="24"/>
        </w:rPr>
      </w:pPr>
      <w:r w:rsidRPr="00593924">
        <w:rPr>
          <w:sz w:val="24"/>
          <w:szCs w:val="24"/>
        </w:rPr>
        <w:t>4.    Assess risk factors and examine safety planning options</w:t>
      </w:r>
    </w:p>
    <w:p w14:paraId="010D4931" w14:textId="37EB499E" w:rsidR="00AD3226" w:rsidRDefault="00AD3226" w:rsidP="00C33327">
      <w:pPr>
        <w:pStyle w:val="Heading3"/>
      </w:pPr>
      <w:bookmarkStart w:id="329" w:name="_Toc129959479"/>
      <w:bookmarkStart w:id="330" w:name="_Toc161926392"/>
      <w:bookmarkStart w:id="331" w:name="_Toc161927052"/>
      <w:bookmarkStart w:id="332" w:name="_Hlk164782080"/>
      <w:bookmarkStart w:id="333" w:name="_Toc193207427"/>
      <w:bookmarkEnd w:id="326"/>
      <w:bookmarkEnd w:id="328"/>
      <w:r>
        <w:t>Early Help Pathway</w:t>
      </w:r>
      <w:bookmarkEnd w:id="329"/>
      <w:bookmarkEnd w:id="330"/>
      <w:bookmarkEnd w:id="331"/>
      <w:bookmarkEnd w:id="333"/>
      <w:r w:rsidRPr="002C00A7">
        <w:t xml:space="preserve"> </w:t>
      </w:r>
    </w:p>
    <w:p w14:paraId="587404BE" w14:textId="11F1001F" w:rsidR="00593924" w:rsidRPr="00593924" w:rsidRDefault="00593924" w:rsidP="00593924">
      <w:pPr>
        <w:rPr>
          <w:b/>
          <w:bCs/>
        </w:rPr>
      </w:pPr>
      <w:r w:rsidRPr="00593924">
        <w:rPr>
          <w:b/>
          <w:bCs/>
        </w:rPr>
        <w:t xml:space="preserve">Delivered by Early Help </w:t>
      </w:r>
      <w:r>
        <w:rPr>
          <w:b/>
          <w:bCs/>
        </w:rPr>
        <w:t>Team</w:t>
      </w:r>
      <w:r w:rsidR="00751E80">
        <w:rPr>
          <w:b/>
          <w:bCs/>
        </w:rPr>
        <w:t xml:space="preserve"> – 3hrs</w:t>
      </w:r>
    </w:p>
    <w:p w14:paraId="00EE4F3B" w14:textId="6FEE9BF0" w:rsidR="00AD3226" w:rsidRDefault="00593924" w:rsidP="00593924">
      <w:pPr>
        <w:pStyle w:val="NoSpacing"/>
        <w:rPr>
          <w:sz w:val="24"/>
          <w:szCs w:val="24"/>
        </w:rPr>
      </w:pPr>
      <w:r>
        <w:rPr>
          <w:sz w:val="24"/>
          <w:szCs w:val="24"/>
        </w:rPr>
        <w:t xml:space="preserve">This </w:t>
      </w:r>
      <w:r w:rsidR="003A6792" w:rsidRPr="00593924">
        <w:rPr>
          <w:sz w:val="24"/>
          <w:szCs w:val="24"/>
        </w:rPr>
        <w:t xml:space="preserve">training </w:t>
      </w:r>
      <w:r>
        <w:rPr>
          <w:sz w:val="24"/>
          <w:szCs w:val="24"/>
        </w:rPr>
        <w:t>offers an</w:t>
      </w:r>
      <w:r w:rsidR="00AD3226" w:rsidRPr="00593924">
        <w:rPr>
          <w:sz w:val="24"/>
          <w:szCs w:val="24"/>
        </w:rPr>
        <w:t xml:space="preserve"> introduction to the Early Help Pathway process.</w:t>
      </w:r>
    </w:p>
    <w:p w14:paraId="2FE12C3E" w14:textId="77777777" w:rsidR="00593924" w:rsidRPr="00593924" w:rsidRDefault="00593924" w:rsidP="00593924">
      <w:pPr>
        <w:pStyle w:val="NoSpacing"/>
        <w:rPr>
          <w:sz w:val="24"/>
          <w:szCs w:val="24"/>
        </w:rPr>
      </w:pPr>
    </w:p>
    <w:p w14:paraId="4D1CBE1D" w14:textId="77777777" w:rsidR="003A6792" w:rsidRPr="00593924" w:rsidRDefault="003A6792" w:rsidP="00593924">
      <w:pPr>
        <w:pStyle w:val="NoSpacing"/>
        <w:rPr>
          <w:b/>
          <w:bCs/>
          <w:sz w:val="24"/>
          <w:szCs w:val="24"/>
        </w:rPr>
      </w:pPr>
      <w:r w:rsidRPr="00593924">
        <w:rPr>
          <w:b/>
          <w:bCs/>
          <w:sz w:val="24"/>
          <w:szCs w:val="24"/>
        </w:rPr>
        <w:t>Planned Learning Outcomes</w:t>
      </w:r>
    </w:p>
    <w:p w14:paraId="75FAC3C9" w14:textId="14EB7EF0" w:rsidR="00AD3226" w:rsidRPr="00593924" w:rsidRDefault="00AD3226" w:rsidP="00863887">
      <w:pPr>
        <w:pStyle w:val="NoSpacing"/>
        <w:numPr>
          <w:ilvl w:val="0"/>
          <w:numId w:val="9"/>
        </w:numPr>
        <w:rPr>
          <w:sz w:val="24"/>
          <w:szCs w:val="24"/>
        </w:rPr>
      </w:pPr>
      <w:r w:rsidRPr="00593924">
        <w:rPr>
          <w:sz w:val="24"/>
          <w:szCs w:val="24"/>
        </w:rPr>
        <w:t>Provide a refresher on key elements of Early Help and its importance in enabling children to reach their potential,</w:t>
      </w:r>
    </w:p>
    <w:p w14:paraId="3035F6BF" w14:textId="02016428" w:rsidR="00AD3226" w:rsidRPr="00593924" w:rsidRDefault="00AD3226" w:rsidP="00863887">
      <w:pPr>
        <w:pStyle w:val="NoSpacing"/>
        <w:numPr>
          <w:ilvl w:val="0"/>
          <w:numId w:val="9"/>
        </w:numPr>
        <w:rPr>
          <w:sz w:val="24"/>
          <w:szCs w:val="24"/>
        </w:rPr>
      </w:pPr>
      <w:r w:rsidRPr="00593924">
        <w:rPr>
          <w:sz w:val="24"/>
          <w:szCs w:val="24"/>
        </w:rPr>
        <w:t>Explain the need for the changes to the Early Help process in Calderdale,</w:t>
      </w:r>
    </w:p>
    <w:p w14:paraId="2147D9A0" w14:textId="6B2FA36B" w:rsidR="00AD3226" w:rsidRPr="00593924" w:rsidRDefault="00AD3226" w:rsidP="00863887">
      <w:pPr>
        <w:pStyle w:val="NoSpacing"/>
        <w:numPr>
          <w:ilvl w:val="0"/>
          <w:numId w:val="9"/>
        </w:numPr>
        <w:rPr>
          <w:sz w:val="24"/>
          <w:szCs w:val="24"/>
        </w:rPr>
      </w:pPr>
      <w:r w:rsidRPr="00593924">
        <w:rPr>
          <w:sz w:val="24"/>
          <w:szCs w:val="24"/>
        </w:rPr>
        <w:t>Describe how the new Early Help Pathway reflects the key concepts of a systemic approach,</w:t>
      </w:r>
    </w:p>
    <w:p w14:paraId="5C74999A" w14:textId="197FFF04" w:rsidR="00AD3226" w:rsidRPr="00593924" w:rsidRDefault="00AD3226" w:rsidP="00863887">
      <w:pPr>
        <w:pStyle w:val="NoSpacing"/>
        <w:numPr>
          <w:ilvl w:val="0"/>
          <w:numId w:val="9"/>
        </w:numPr>
        <w:rPr>
          <w:sz w:val="24"/>
          <w:szCs w:val="24"/>
        </w:rPr>
      </w:pPr>
      <w:r w:rsidRPr="00593924">
        <w:rPr>
          <w:sz w:val="24"/>
          <w:szCs w:val="24"/>
        </w:rPr>
        <w:t>Clarify how the Early Help Pathway aims to support and engage children and their families in finding their own solutions.</w:t>
      </w:r>
    </w:p>
    <w:p w14:paraId="27887834" w14:textId="1CA85474" w:rsidR="003E6E52" w:rsidRDefault="003E6E52" w:rsidP="003E6E52">
      <w:pPr>
        <w:pStyle w:val="Heading3"/>
      </w:pPr>
      <w:bookmarkStart w:id="334" w:name="_Toc161926393"/>
      <w:bookmarkStart w:id="335" w:name="_Toc161927053"/>
      <w:bookmarkStart w:id="336" w:name="_Hlk164782118"/>
      <w:bookmarkStart w:id="337" w:name="_Toc193207428"/>
      <w:bookmarkEnd w:id="332"/>
      <w:r>
        <w:t>Every Sleep a Safe Sleep</w:t>
      </w:r>
      <w:bookmarkEnd w:id="334"/>
      <w:bookmarkEnd w:id="335"/>
      <w:bookmarkEnd w:id="337"/>
    </w:p>
    <w:p w14:paraId="00BCA862" w14:textId="4CC070AF" w:rsidR="003E6E52" w:rsidRDefault="003E6E52" w:rsidP="003E6E52">
      <w:pPr>
        <w:pStyle w:val="NoSpacing"/>
        <w:rPr>
          <w:b/>
          <w:bCs/>
          <w:sz w:val="24"/>
          <w:szCs w:val="24"/>
        </w:rPr>
      </w:pPr>
      <w:r w:rsidRPr="003E6E52">
        <w:rPr>
          <w:b/>
          <w:bCs/>
          <w:sz w:val="24"/>
          <w:szCs w:val="24"/>
        </w:rPr>
        <w:t>Delivered by LOCALA</w:t>
      </w:r>
      <w:r w:rsidR="00751E80">
        <w:rPr>
          <w:b/>
          <w:bCs/>
          <w:sz w:val="24"/>
          <w:szCs w:val="24"/>
        </w:rPr>
        <w:t xml:space="preserve"> – 2.5hrs</w:t>
      </w:r>
    </w:p>
    <w:p w14:paraId="0568A5BE" w14:textId="77777777" w:rsidR="00621957" w:rsidRPr="003E6E52" w:rsidRDefault="00621957" w:rsidP="003E6E52">
      <w:pPr>
        <w:pStyle w:val="NoSpacing"/>
        <w:rPr>
          <w:b/>
          <w:bCs/>
          <w:sz w:val="24"/>
          <w:szCs w:val="24"/>
        </w:rPr>
      </w:pPr>
    </w:p>
    <w:p w14:paraId="652ED270" w14:textId="7A1A55CC" w:rsidR="003E6E52" w:rsidRDefault="003E6E52" w:rsidP="003E6E52">
      <w:pPr>
        <w:pStyle w:val="NoSpacing"/>
        <w:rPr>
          <w:sz w:val="24"/>
          <w:szCs w:val="24"/>
        </w:rPr>
      </w:pPr>
      <w:r>
        <w:rPr>
          <w:sz w:val="24"/>
          <w:szCs w:val="24"/>
        </w:rPr>
        <w:t xml:space="preserve">This course consists of a </w:t>
      </w:r>
      <w:proofErr w:type="gramStart"/>
      <w:r>
        <w:rPr>
          <w:sz w:val="24"/>
          <w:szCs w:val="24"/>
        </w:rPr>
        <w:t>55 minute</w:t>
      </w:r>
      <w:proofErr w:type="gramEnd"/>
      <w:r>
        <w:rPr>
          <w:sz w:val="24"/>
          <w:szCs w:val="24"/>
        </w:rPr>
        <w:t xml:space="preserve"> webinar followed by a 90 minute interact session. The training is </w:t>
      </w:r>
    </w:p>
    <w:p w14:paraId="0CF2B21A" w14:textId="11C52083" w:rsidR="003E6E52" w:rsidRDefault="003E6E52" w:rsidP="003E6E52">
      <w:pPr>
        <w:pStyle w:val="NoSpacing"/>
        <w:rPr>
          <w:sz w:val="24"/>
          <w:szCs w:val="24"/>
        </w:rPr>
      </w:pPr>
      <w:r w:rsidRPr="003E6E52">
        <w:rPr>
          <w:sz w:val="24"/>
          <w:szCs w:val="24"/>
        </w:rPr>
        <w:t xml:space="preserve">for </w:t>
      </w:r>
      <w:r>
        <w:rPr>
          <w:sz w:val="24"/>
          <w:szCs w:val="24"/>
        </w:rPr>
        <w:t>everyone</w:t>
      </w:r>
      <w:r w:rsidRPr="003E6E52">
        <w:rPr>
          <w:sz w:val="24"/>
          <w:szCs w:val="24"/>
        </w:rPr>
        <w:t xml:space="preserve"> who work</w:t>
      </w:r>
      <w:r>
        <w:rPr>
          <w:sz w:val="24"/>
          <w:szCs w:val="24"/>
        </w:rPr>
        <w:t>s</w:t>
      </w:r>
      <w:r w:rsidRPr="003E6E52">
        <w:rPr>
          <w:sz w:val="24"/>
          <w:szCs w:val="24"/>
        </w:rPr>
        <w:t xml:space="preserve"> with parents and carers of babies aged 0-12 months including pre-birth </w:t>
      </w:r>
      <w:r>
        <w:rPr>
          <w:sz w:val="24"/>
          <w:szCs w:val="24"/>
        </w:rPr>
        <w:t xml:space="preserve">to ensure they </w:t>
      </w:r>
      <w:proofErr w:type="gramStart"/>
      <w:r>
        <w:rPr>
          <w:sz w:val="24"/>
          <w:szCs w:val="24"/>
        </w:rPr>
        <w:t>are able to</w:t>
      </w:r>
      <w:proofErr w:type="gramEnd"/>
      <w:r>
        <w:rPr>
          <w:sz w:val="24"/>
          <w:szCs w:val="24"/>
        </w:rPr>
        <w:t xml:space="preserve"> identify unsafe sleeping arrangements and provide accurate advice and guidance to parents and carers.</w:t>
      </w:r>
    </w:p>
    <w:p w14:paraId="295CA881" w14:textId="77777777" w:rsidR="003E6E52" w:rsidRPr="003E6E52" w:rsidRDefault="003E6E52" w:rsidP="003E6E52">
      <w:pPr>
        <w:pStyle w:val="NoSpacing"/>
        <w:rPr>
          <w:sz w:val="24"/>
          <w:szCs w:val="24"/>
        </w:rPr>
      </w:pPr>
    </w:p>
    <w:p w14:paraId="5ACF111B" w14:textId="77777777" w:rsidR="00690858" w:rsidRPr="00EB04C8" w:rsidRDefault="00690858" w:rsidP="00690858">
      <w:pPr>
        <w:pStyle w:val="NoSpacing"/>
        <w:rPr>
          <w:b/>
          <w:bCs/>
          <w:sz w:val="24"/>
          <w:szCs w:val="24"/>
        </w:rPr>
      </w:pPr>
      <w:r w:rsidRPr="00EB04C8">
        <w:rPr>
          <w:b/>
          <w:bCs/>
          <w:sz w:val="24"/>
          <w:szCs w:val="24"/>
        </w:rPr>
        <w:t>Covered in this course</w:t>
      </w:r>
    </w:p>
    <w:p w14:paraId="221F2AFA" w14:textId="654A5235" w:rsidR="006948F2" w:rsidRPr="003E6E52" w:rsidRDefault="006948F2" w:rsidP="001018D2">
      <w:pPr>
        <w:pStyle w:val="NoSpacing"/>
        <w:numPr>
          <w:ilvl w:val="0"/>
          <w:numId w:val="27"/>
        </w:numPr>
        <w:rPr>
          <w:sz w:val="24"/>
          <w:szCs w:val="24"/>
        </w:rPr>
      </w:pPr>
      <w:r>
        <w:rPr>
          <w:sz w:val="24"/>
          <w:szCs w:val="24"/>
        </w:rPr>
        <w:t>A</w:t>
      </w:r>
      <w:r w:rsidRPr="003E6E52">
        <w:rPr>
          <w:sz w:val="24"/>
          <w:szCs w:val="24"/>
        </w:rPr>
        <w:t xml:space="preserve"> webinar delivering key information about SUDI incorporating recommendations from the Out of Routine Report</w:t>
      </w:r>
    </w:p>
    <w:p w14:paraId="20C0871F" w14:textId="4C2A65DA" w:rsidR="006948F2" w:rsidRPr="003E6E52" w:rsidRDefault="006948F2" w:rsidP="001018D2">
      <w:pPr>
        <w:pStyle w:val="NoSpacing"/>
        <w:numPr>
          <w:ilvl w:val="0"/>
          <w:numId w:val="27"/>
        </w:numPr>
        <w:rPr>
          <w:sz w:val="24"/>
          <w:szCs w:val="24"/>
        </w:rPr>
      </w:pPr>
      <w:r>
        <w:rPr>
          <w:sz w:val="24"/>
          <w:szCs w:val="24"/>
        </w:rPr>
        <w:t>H</w:t>
      </w:r>
      <w:r w:rsidRPr="003E6E52">
        <w:rPr>
          <w:sz w:val="24"/>
          <w:szCs w:val="24"/>
        </w:rPr>
        <w:t>ow to effectively share safer sleep messages with parents and carers to reduce the incidence of Sudden Unexpected Death in Infancy</w:t>
      </w:r>
      <w:r>
        <w:rPr>
          <w:sz w:val="24"/>
          <w:szCs w:val="24"/>
        </w:rPr>
        <w:t xml:space="preserve"> (SUDI)</w:t>
      </w:r>
    </w:p>
    <w:p w14:paraId="150C82FC" w14:textId="27DF6873" w:rsidR="006948F2" w:rsidRPr="003E6E52" w:rsidRDefault="006948F2" w:rsidP="001018D2">
      <w:pPr>
        <w:pStyle w:val="NoSpacing"/>
        <w:numPr>
          <w:ilvl w:val="0"/>
          <w:numId w:val="27"/>
        </w:numPr>
        <w:rPr>
          <w:sz w:val="24"/>
          <w:szCs w:val="24"/>
        </w:rPr>
      </w:pPr>
      <w:r>
        <w:rPr>
          <w:sz w:val="24"/>
          <w:szCs w:val="24"/>
        </w:rPr>
        <w:t>A</w:t>
      </w:r>
      <w:r w:rsidRPr="003E6E52">
        <w:rPr>
          <w:sz w:val="24"/>
          <w:szCs w:val="24"/>
        </w:rPr>
        <w:t xml:space="preserve"> SUDI Risk Minimisation Tool for Professionals</w:t>
      </w:r>
      <w:r>
        <w:rPr>
          <w:sz w:val="24"/>
          <w:szCs w:val="24"/>
        </w:rPr>
        <w:t xml:space="preserve"> and</w:t>
      </w:r>
      <w:r w:rsidRPr="003E6E52">
        <w:rPr>
          <w:sz w:val="24"/>
          <w:szCs w:val="24"/>
        </w:rPr>
        <w:t xml:space="preserve"> a Protective Factors Tool for Parents/Carers, plus ‘Every Sleep a Safe Sleep’ guidance</w:t>
      </w:r>
    </w:p>
    <w:p w14:paraId="1C09C568" w14:textId="4177F28C" w:rsidR="006948F2" w:rsidRPr="003E6E52" w:rsidRDefault="006948F2" w:rsidP="001018D2">
      <w:pPr>
        <w:pStyle w:val="NoSpacing"/>
        <w:numPr>
          <w:ilvl w:val="0"/>
          <w:numId w:val="27"/>
        </w:numPr>
        <w:rPr>
          <w:sz w:val="24"/>
          <w:szCs w:val="24"/>
        </w:rPr>
      </w:pPr>
      <w:r>
        <w:rPr>
          <w:sz w:val="24"/>
          <w:szCs w:val="24"/>
        </w:rPr>
        <w:t>A</w:t>
      </w:r>
      <w:r w:rsidRPr="003E6E52">
        <w:rPr>
          <w:sz w:val="24"/>
          <w:szCs w:val="24"/>
        </w:rPr>
        <w:t xml:space="preserve"> post-webinar participatory session where you will have the opportunity to use the tools and guidance to explore scenarios where risks are present</w:t>
      </w:r>
    </w:p>
    <w:p w14:paraId="3CB747B2" w14:textId="3DE6E1AD" w:rsidR="003E6E52" w:rsidRPr="00593924" w:rsidRDefault="003E6E52" w:rsidP="003E6E52">
      <w:pPr>
        <w:pStyle w:val="NoSpacing"/>
        <w:rPr>
          <w:sz w:val="24"/>
          <w:szCs w:val="24"/>
        </w:rPr>
      </w:pPr>
    </w:p>
    <w:p w14:paraId="4A30395B" w14:textId="77777777" w:rsidR="003E6E52" w:rsidRPr="00593924" w:rsidRDefault="003E6E52" w:rsidP="003E6E52">
      <w:pPr>
        <w:pStyle w:val="NoSpacing"/>
        <w:rPr>
          <w:b/>
          <w:bCs/>
          <w:sz w:val="24"/>
          <w:szCs w:val="24"/>
        </w:rPr>
      </w:pPr>
      <w:r w:rsidRPr="00593924">
        <w:rPr>
          <w:b/>
          <w:bCs/>
          <w:sz w:val="24"/>
          <w:szCs w:val="24"/>
        </w:rPr>
        <w:t>Planned Learning Outcomes</w:t>
      </w:r>
    </w:p>
    <w:p w14:paraId="16A4854D" w14:textId="77777777" w:rsidR="003E6E52" w:rsidRPr="003E6E52" w:rsidRDefault="003E6E52" w:rsidP="00863887">
      <w:pPr>
        <w:pStyle w:val="NoSpacing"/>
        <w:numPr>
          <w:ilvl w:val="0"/>
          <w:numId w:val="11"/>
        </w:numPr>
        <w:rPr>
          <w:sz w:val="24"/>
          <w:szCs w:val="24"/>
        </w:rPr>
      </w:pPr>
      <w:r w:rsidRPr="003E6E52">
        <w:rPr>
          <w:sz w:val="24"/>
          <w:szCs w:val="24"/>
        </w:rPr>
        <w:t xml:space="preserve">To ensure all frontline workers are equipped with the skills to engage in individualised safer sleep conversations with parents and carers to reduce the risks of sudden unexpected death in infancy (SUDI), </w:t>
      </w:r>
      <w:proofErr w:type="gramStart"/>
      <w:r w:rsidRPr="003E6E52">
        <w:rPr>
          <w:sz w:val="24"/>
          <w:szCs w:val="24"/>
        </w:rPr>
        <w:t>in particular where</w:t>
      </w:r>
      <w:proofErr w:type="gramEnd"/>
      <w:r w:rsidRPr="003E6E52">
        <w:rPr>
          <w:sz w:val="24"/>
          <w:szCs w:val="24"/>
        </w:rPr>
        <w:t xml:space="preserve"> additional vulnerabilities exist</w:t>
      </w:r>
    </w:p>
    <w:p w14:paraId="4EEE5094" w14:textId="55D8AAA8" w:rsidR="0030677C" w:rsidRDefault="003E6E52" w:rsidP="0030677C">
      <w:pPr>
        <w:pStyle w:val="NoSpacing"/>
        <w:numPr>
          <w:ilvl w:val="0"/>
          <w:numId w:val="11"/>
        </w:numPr>
        <w:rPr>
          <w:sz w:val="24"/>
          <w:szCs w:val="24"/>
        </w:rPr>
      </w:pPr>
      <w:r w:rsidRPr="003E6E52">
        <w:rPr>
          <w:sz w:val="24"/>
          <w:szCs w:val="24"/>
        </w:rPr>
        <w:t>To introduce the Sudden Unexpected Death in Infancy Risk Minimisation Tool and Safer Sleep Protective Factors Tool </w:t>
      </w:r>
    </w:p>
    <w:p w14:paraId="6E430BB8" w14:textId="77777777" w:rsidR="00DC0284" w:rsidRDefault="00DC0284" w:rsidP="00DC0284">
      <w:pPr>
        <w:pStyle w:val="NoSpacing"/>
        <w:rPr>
          <w:sz w:val="24"/>
          <w:szCs w:val="24"/>
        </w:rPr>
      </w:pPr>
    </w:p>
    <w:p w14:paraId="0AC3C993" w14:textId="77777777" w:rsidR="00DC0284" w:rsidRPr="00DC0284" w:rsidRDefault="00DC0284" w:rsidP="00DC0284">
      <w:pPr>
        <w:pStyle w:val="Heading3"/>
      </w:pPr>
      <w:bookmarkStart w:id="338" w:name="_Hlk164781578"/>
      <w:bookmarkStart w:id="339" w:name="_Toc193207429"/>
      <w:r w:rsidRPr="00DC0284">
        <w:t>Fighting the war on Cyber Crime and Creating Cyber Heroes</w:t>
      </w:r>
      <w:bookmarkEnd w:id="339"/>
    </w:p>
    <w:p w14:paraId="1418CA99" w14:textId="77777777" w:rsidR="00DC0284" w:rsidRDefault="00DC0284" w:rsidP="00DC0284">
      <w:pPr>
        <w:rPr>
          <w:b/>
          <w:bCs/>
        </w:rPr>
      </w:pPr>
      <w:r>
        <w:rPr>
          <w:b/>
          <w:bCs/>
        </w:rPr>
        <w:t>Delivered by West Yorkshire Police Cyber Crime Team – 1hr</w:t>
      </w:r>
    </w:p>
    <w:bookmarkEnd w:id="338"/>
    <w:p w14:paraId="0929DF8D" w14:textId="77777777" w:rsidR="00B11E2D" w:rsidRPr="00B11E2D" w:rsidRDefault="00B11E2D" w:rsidP="00B11E2D">
      <w:pPr>
        <w:pStyle w:val="NoSpacing"/>
        <w:rPr>
          <w:rFonts w:asciiTheme="minorHAnsi" w:eastAsia="Times New Roman" w:hAnsiTheme="minorHAnsi" w:cstheme="minorHAnsi"/>
          <w:color w:val="202124"/>
          <w:sz w:val="24"/>
          <w:szCs w:val="24"/>
          <w:bdr w:val="none" w:sz="0" w:space="0" w:color="auto" w:frame="1"/>
          <w:lang w:eastAsia="en-GB"/>
        </w:rPr>
      </w:pPr>
      <w:r w:rsidRPr="00B11E2D">
        <w:rPr>
          <w:rFonts w:asciiTheme="minorHAnsi" w:eastAsia="Times New Roman" w:hAnsiTheme="minorHAnsi" w:cstheme="minorHAnsi"/>
          <w:color w:val="202124"/>
          <w:sz w:val="24"/>
          <w:szCs w:val="24"/>
          <w:bdr w:val="none" w:sz="0" w:space="0" w:color="auto" w:frame="1"/>
          <w:lang w:eastAsia="en-GB"/>
        </w:rPr>
        <w:t>Cybercrime is an ever-increasing global problem that is costing the world trillions every year, and everyone is a target. Everyone uses technology and it needs action now, from individuals to large cooperations to defend and to fight in the war on cybercrime. </w:t>
      </w:r>
    </w:p>
    <w:p w14:paraId="2671DCA5" w14:textId="77777777" w:rsidR="00B11E2D" w:rsidRPr="00B11E2D" w:rsidRDefault="00B11E2D" w:rsidP="00B11E2D">
      <w:pPr>
        <w:pStyle w:val="NoSpacing"/>
        <w:rPr>
          <w:rFonts w:asciiTheme="minorHAnsi" w:eastAsia="Times New Roman" w:hAnsiTheme="minorHAnsi" w:cstheme="minorHAnsi"/>
          <w:color w:val="202124"/>
          <w:sz w:val="24"/>
          <w:szCs w:val="24"/>
          <w:bdr w:val="none" w:sz="0" w:space="0" w:color="auto" w:frame="1"/>
          <w:lang w:eastAsia="en-GB"/>
        </w:rPr>
      </w:pPr>
      <w:r w:rsidRPr="00B11E2D">
        <w:rPr>
          <w:rFonts w:asciiTheme="minorHAnsi" w:eastAsia="Times New Roman" w:hAnsiTheme="minorHAnsi" w:cstheme="minorHAnsi"/>
          <w:color w:val="202124"/>
          <w:sz w:val="24"/>
          <w:szCs w:val="24"/>
          <w:bdr w:val="none" w:sz="0" w:space="0" w:color="auto" w:frame="1"/>
          <w:lang w:eastAsia="en-GB"/>
        </w:rPr>
        <w:t> </w:t>
      </w:r>
    </w:p>
    <w:p w14:paraId="792A7729" w14:textId="77777777" w:rsidR="00B11E2D" w:rsidRPr="00B11E2D" w:rsidRDefault="00B11E2D" w:rsidP="00B11E2D">
      <w:pPr>
        <w:pStyle w:val="NoSpacing"/>
        <w:rPr>
          <w:rFonts w:asciiTheme="minorHAnsi" w:eastAsia="Times New Roman" w:hAnsiTheme="minorHAnsi" w:cstheme="minorHAnsi"/>
          <w:color w:val="202124"/>
          <w:sz w:val="24"/>
          <w:szCs w:val="24"/>
          <w:bdr w:val="none" w:sz="0" w:space="0" w:color="auto" w:frame="1"/>
          <w:lang w:eastAsia="en-GB"/>
        </w:rPr>
      </w:pPr>
      <w:r w:rsidRPr="00B11E2D">
        <w:rPr>
          <w:rFonts w:asciiTheme="minorHAnsi" w:eastAsia="Times New Roman" w:hAnsiTheme="minorHAnsi" w:cstheme="minorHAnsi"/>
          <w:color w:val="202124"/>
          <w:sz w:val="24"/>
          <w:szCs w:val="24"/>
          <w:bdr w:val="none" w:sz="0" w:space="0" w:color="auto" w:frame="1"/>
          <w:lang w:eastAsia="en-GB"/>
        </w:rPr>
        <w:t xml:space="preserve">PREVENT – Educating young people to stop them becoming cyber criminals and re-directing their talent to instead become a Cyber Hero. Find out about the National Crime Agency Cyber Choices Programme and how to refer someone of any age at risk of offending online - for bespoke education sessions, access to further resources, safeguarding support, and diversion to a career in cybersecurity. The Programme adopts a non-prosecution, early intervention, safeguarding approach to all, fully inclusive of and of </w:t>
      </w:r>
      <w:proofErr w:type="gramStart"/>
      <w:r w:rsidRPr="00B11E2D">
        <w:rPr>
          <w:rFonts w:asciiTheme="minorHAnsi" w:eastAsia="Times New Roman" w:hAnsiTheme="minorHAnsi" w:cstheme="minorHAnsi"/>
          <w:color w:val="202124"/>
          <w:sz w:val="24"/>
          <w:szCs w:val="24"/>
          <w:bdr w:val="none" w:sz="0" w:space="0" w:color="auto" w:frame="1"/>
          <w:lang w:eastAsia="en-GB"/>
        </w:rPr>
        <w:t>particular relevance</w:t>
      </w:r>
      <w:proofErr w:type="gramEnd"/>
      <w:r w:rsidRPr="00B11E2D">
        <w:rPr>
          <w:rFonts w:asciiTheme="minorHAnsi" w:eastAsia="Times New Roman" w:hAnsiTheme="minorHAnsi" w:cstheme="minorHAnsi"/>
          <w:color w:val="202124"/>
          <w:sz w:val="24"/>
          <w:szCs w:val="24"/>
          <w:bdr w:val="none" w:sz="0" w:space="0" w:color="auto" w:frame="1"/>
          <w:lang w:eastAsia="en-GB"/>
        </w:rPr>
        <w:t xml:space="preserve"> to neurodiverse individuals. Help us identify the future heroes!</w:t>
      </w:r>
    </w:p>
    <w:p w14:paraId="6D2A5C33" w14:textId="77777777" w:rsidR="00B11E2D" w:rsidRPr="00B11E2D" w:rsidRDefault="00B11E2D" w:rsidP="00B11E2D">
      <w:pPr>
        <w:pStyle w:val="NoSpacing"/>
        <w:rPr>
          <w:rFonts w:asciiTheme="minorHAnsi" w:eastAsia="Times New Roman" w:hAnsiTheme="minorHAnsi" w:cstheme="minorHAnsi"/>
          <w:color w:val="202124"/>
          <w:sz w:val="24"/>
          <w:szCs w:val="24"/>
          <w:bdr w:val="none" w:sz="0" w:space="0" w:color="auto" w:frame="1"/>
          <w:lang w:eastAsia="en-GB"/>
        </w:rPr>
      </w:pPr>
      <w:r w:rsidRPr="00B11E2D">
        <w:rPr>
          <w:rFonts w:asciiTheme="minorHAnsi" w:eastAsia="Times New Roman" w:hAnsiTheme="minorHAnsi" w:cstheme="minorHAnsi"/>
          <w:color w:val="202124"/>
          <w:sz w:val="24"/>
          <w:szCs w:val="24"/>
          <w:bdr w:val="none" w:sz="0" w:space="0" w:color="auto" w:frame="1"/>
          <w:lang w:eastAsia="en-GB"/>
        </w:rPr>
        <w:t> </w:t>
      </w:r>
    </w:p>
    <w:p w14:paraId="0D1FF78F" w14:textId="77777777" w:rsidR="00B11E2D" w:rsidRPr="00B11E2D" w:rsidRDefault="00B11E2D" w:rsidP="00B11E2D">
      <w:pPr>
        <w:pStyle w:val="NoSpacing"/>
        <w:rPr>
          <w:rFonts w:asciiTheme="minorHAnsi" w:eastAsia="Times New Roman" w:hAnsiTheme="minorHAnsi" w:cstheme="minorHAnsi"/>
          <w:color w:val="202124"/>
          <w:sz w:val="24"/>
          <w:szCs w:val="24"/>
          <w:bdr w:val="none" w:sz="0" w:space="0" w:color="auto" w:frame="1"/>
          <w:lang w:eastAsia="en-GB"/>
        </w:rPr>
      </w:pPr>
      <w:r w:rsidRPr="00B11E2D">
        <w:rPr>
          <w:rFonts w:asciiTheme="minorHAnsi" w:eastAsia="Times New Roman" w:hAnsiTheme="minorHAnsi" w:cstheme="minorHAnsi"/>
          <w:color w:val="202124"/>
          <w:sz w:val="24"/>
          <w:szCs w:val="24"/>
          <w:bdr w:val="none" w:sz="0" w:space="0" w:color="auto" w:frame="1"/>
          <w:lang w:eastAsia="en-GB"/>
        </w:rPr>
        <w:t>PROTECT – DATA IS CURRENCY - technology is a part of daily life and if we are arm ourselves and young people with some simple cyber security knowledge and techniques, we can easily defend our own data and information and halt the attacks. This session will provide this essential knowledge and will provide access to further free resources. Be Cyber Aware.</w:t>
      </w:r>
    </w:p>
    <w:p w14:paraId="37170FBE" w14:textId="77777777" w:rsidR="00DC0284" w:rsidRDefault="00DC0284" w:rsidP="00DC0284">
      <w:pPr>
        <w:pStyle w:val="NoSpacing"/>
        <w:rPr>
          <w:sz w:val="24"/>
          <w:szCs w:val="24"/>
        </w:rPr>
      </w:pPr>
    </w:p>
    <w:p w14:paraId="207C0637" w14:textId="05D86E1C" w:rsidR="007A683B" w:rsidRPr="002C00A7" w:rsidRDefault="00EF3C3E" w:rsidP="00276966">
      <w:pPr>
        <w:pStyle w:val="Heading3"/>
      </w:pPr>
      <w:bookmarkStart w:id="340" w:name="_Toc129959481"/>
      <w:bookmarkStart w:id="341" w:name="_Toc161926394"/>
      <w:bookmarkStart w:id="342" w:name="_Toc161927054"/>
      <w:bookmarkStart w:id="343" w:name="_Hlk164782167"/>
      <w:bookmarkStart w:id="344" w:name="_Toc527445728"/>
      <w:bookmarkStart w:id="345" w:name="_Toc193207430"/>
      <w:bookmarkEnd w:id="336"/>
      <w:r w:rsidRPr="002C00A7">
        <w:t>Forced Marriage/Honour Based Abuse/Female Genital Mutilation</w:t>
      </w:r>
      <w:bookmarkEnd w:id="340"/>
      <w:bookmarkEnd w:id="341"/>
      <w:bookmarkEnd w:id="342"/>
      <w:bookmarkEnd w:id="345"/>
    </w:p>
    <w:p w14:paraId="51072959" w14:textId="073E6B62" w:rsidR="000868C3" w:rsidRDefault="000868C3" w:rsidP="00593924">
      <w:pPr>
        <w:pStyle w:val="NoSpacing"/>
        <w:rPr>
          <w:b/>
          <w:bCs/>
          <w:sz w:val="24"/>
          <w:szCs w:val="24"/>
        </w:rPr>
      </w:pPr>
      <w:r w:rsidRPr="00593924">
        <w:rPr>
          <w:b/>
          <w:bCs/>
          <w:sz w:val="24"/>
          <w:szCs w:val="24"/>
        </w:rPr>
        <w:t xml:space="preserve">Delivered by </w:t>
      </w:r>
      <w:r w:rsidR="005D0D0A" w:rsidRPr="00593924">
        <w:rPr>
          <w:b/>
          <w:bCs/>
          <w:sz w:val="24"/>
          <w:szCs w:val="24"/>
        </w:rPr>
        <w:t>Karma Nirvana</w:t>
      </w:r>
      <w:r w:rsidRPr="00593924">
        <w:rPr>
          <w:b/>
          <w:bCs/>
          <w:sz w:val="24"/>
          <w:szCs w:val="24"/>
        </w:rPr>
        <w:t xml:space="preserve"> </w:t>
      </w:r>
      <w:r w:rsidR="001F3005" w:rsidRPr="00593924">
        <w:rPr>
          <w:b/>
          <w:bCs/>
          <w:sz w:val="24"/>
          <w:szCs w:val="24"/>
        </w:rPr>
        <w:t>and CHFT</w:t>
      </w:r>
      <w:r w:rsidR="00751E80">
        <w:rPr>
          <w:b/>
          <w:bCs/>
          <w:sz w:val="24"/>
          <w:szCs w:val="24"/>
        </w:rPr>
        <w:t xml:space="preserve"> – 3hrs</w:t>
      </w:r>
    </w:p>
    <w:p w14:paraId="5EBE8128" w14:textId="77777777" w:rsidR="00593924" w:rsidRPr="00593924" w:rsidRDefault="00593924" w:rsidP="00593924">
      <w:pPr>
        <w:pStyle w:val="NoSpacing"/>
        <w:rPr>
          <w:b/>
          <w:bCs/>
          <w:sz w:val="24"/>
          <w:szCs w:val="24"/>
        </w:rPr>
      </w:pPr>
    </w:p>
    <w:p w14:paraId="543F3A4E" w14:textId="2D5918E0" w:rsidR="000868C3" w:rsidRPr="00593924" w:rsidRDefault="00593924" w:rsidP="00593924">
      <w:pPr>
        <w:pStyle w:val="NoSpacing"/>
        <w:rPr>
          <w:sz w:val="24"/>
          <w:szCs w:val="24"/>
        </w:rPr>
      </w:pPr>
      <w:r>
        <w:rPr>
          <w:sz w:val="24"/>
          <w:szCs w:val="24"/>
        </w:rPr>
        <w:t>Forced</w:t>
      </w:r>
      <w:r w:rsidR="000868C3" w:rsidRPr="00593924">
        <w:rPr>
          <w:sz w:val="24"/>
          <w:szCs w:val="24"/>
        </w:rPr>
        <w:t xml:space="preserve"> marriage is recognised in the UK as a form of domestic or child abuse and a serious abuse of human rights.  The concept of ‘honour’ is for some communities deemed to be extremely important</w:t>
      </w:r>
      <w:r>
        <w:rPr>
          <w:sz w:val="24"/>
          <w:szCs w:val="24"/>
        </w:rPr>
        <w:t xml:space="preserve"> and bringing </w:t>
      </w:r>
      <w:r w:rsidR="000868C3" w:rsidRPr="00593924">
        <w:rPr>
          <w:sz w:val="24"/>
          <w:szCs w:val="24"/>
        </w:rPr>
        <w:t xml:space="preserve">dishonour and shame and this can have severe consequences. </w:t>
      </w:r>
    </w:p>
    <w:p w14:paraId="18AC9BA7" w14:textId="227B8031" w:rsidR="000868C3" w:rsidRPr="00593924" w:rsidRDefault="000868C3" w:rsidP="00593924">
      <w:pPr>
        <w:pStyle w:val="NoSpacing"/>
        <w:rPr>
          <w:sz w:val="24"/>
          <w:szCs w:val="24"/>
        </w:rPr>
      </w:pPr>
      <w:r w:rsidRPr="00593924">
        <w:rPr>
          <w:sz w:val="24"/>
          <w:szCs w:val="24"/>
        </w:rPr>
        <w:t>Female genital mutilation (FGM) is the partial or total removal of external female genitalia for non-medical reasons. It's also known as female circumcision or cutting.  FGM is child abuse. It's dangerous and a criminal offence.</w:t>
      </w:r>
    </w:p>
    <w:p w14:paraId="53DA1AA5" w14:textId="361F8B6D" w:rsidR="009C0726" w:rsidRDefault="00FE607C" w:rsidP="00593924">
      <w:pPr>
        <w:pStyle w:val="NoSpacing"/>
        <w:rPr>
          <w:sz w:val="24"/>
          <w:szCs w:val="24"/>
        </w:rPr>
      </w:pPr>
      <w:r w:rsidRPr="00593924">
        <w:rPr>
          <w:sz w:val="24"/>
          <w:szCs w:val="24"/>
        </w:rPr>
        <w:t>This course is aimed at: all practitioners who work with Adults and Children in Calderdale</w:t>
      </w:r>
    </w:p>
    <w:p w14:paraId="7334AAC3" w14:textId="77777777" w:rsidR="003E6E52" w:rsidRPr="00593924" w:rsidRDefault="003E6E52" w:rsidP="00593924">
      <w:pPr>
        <w:pStyle w:val="NoSpacing"/>
        <w:rPr>
          <w:sz w:val="24"/>
          <w:szCs w:val="24"/>
        </w:rPr>
      </w:pPr>
    </w:p>
    <w:p w14:paraId="074E7FFA" w14:textId="30662B60" w:rsidR="000868C3" w:rsidRPr="00593924" w:rsidRDefault="009C0726" w:rsidP="00593924">
      <w:pPr>
        <w:pStyle w:val="NoSpacing"/>
        <w:rPr>
          <w:b/>
          <w:bCs/>
          <w:sz w:val="24"/>
          <w:szCs w:val="24"/>
        </w:rPr>
      </w:pPr>
      <w:r w:rsidRPr="00593924">
        <w:rPr>
          <w:b/>
          <w:bCs/>
          <w:sz w:val="24"/>
          <w:szCs w:val="24"/>
        </w:rPr>
        <w:t>Covered in this course</w:t>
      </w:r>
    </w:p>
    <w:p w14:paraId="69903F0F" w14:textId="77777777" w:rsidR="000868C3" w:rsidRPr="00593924" w:rsidRDefault="000868C3" w:rsidP="001018D2">
      <w:pPr>
        <w:pStyle w:val="NoSpacing"/>
        <w:numPr>
          <w:ilvl w:val="0"/>
          <w:numId w:val="26"/>
        </w:numPr>
        <w:rPr>
          <w:sz w:val="24"/>
          <w:szCs w:val="24"/>
        </w:rPr>
      </w:pPr>
      <w:r w:rsidRPr="00593924">
        <w:rPr>
          <w:sz w:val="24"/>
          <w:szCs w:val="24"/>
        </w:rPr>
        <w:t xml:space="preserve">Definitions and context for Forced Marriage; Honour Based Abuse; Female Genital Mutilation </w:t>
      </w:r>
    </w:p>
    <w:p w14:paraId="5DD006DA" w14:textId="5E36F382" w:rsidR="000868C3" w:rsidRPr="00593924" w:rsidRDefault="000868C3" w:rsidP="001018D2">
      <w:pPr>
        <w:pStyle w:val="NoSpacing"/>
        <w:numPr>
          <w:ilvl w:val="0"/>
          <w:numId w:val="26"/>
        </w:numPr>
        <w:rPr>
          <w:sz w:val="24"/>
          <w:szCs w:val="24"/>
        </w:rPr>
      </w:pPr>
      <w:r w:rsidRPr="00593924">
        <w:rPr>
          <w:sz w:val="24"/>
          <w:szCs w:val="24"/>
        </w:rPr>
        <w:t>Implications for practice</w:t>
      </w:r>
      <w:r w:rsidR="00473FC0" w:rsidRPr="00593924">
        <w:rPr>
          <w:sz w:val="24"/>
          <w:szCs w:val="24"/>
        </w:rPr>
        <w:t>.</w:t>
      </w:r>
    </w:p>
    <w:p w14:paraId="10A3C253" w14:textId="0B4BD2DE" w:rsidR="000868C3" w:rsidRDefault="000868C3" w:rsidP="001018D2">
      <w:pPr>
        <w:pStyle w:val="NoSpacing"/>
        <w:numPr>
          <w:ilvl w:val="0"/>
          <w:numId w:val="26"/>
        </w:numPr>
        <w:rPr>
          <w:sz w:val="24"/>
          <w:szCs w:val="24"/>
        </w:rPr>
      </w:pPr>
      <w:r w:rsidRPr="00593924">
        <w:rPr>
          <w:sz w:val="24"/>
          <w:szCs w:val="24"/>
        </w:rPr>
        <w:t>How a multi-agency response is required to meet the multiple needs of someone affected by any of these issues and the specialist support and information available</w:t>
      </w:r>
    </w:p>
    <w:p w14:paraId="76E55202" w14:textId="77777777" w:rsidR="003E6E52" w:rsidRPr="00593924" w:rsidRDefault="003E6E52" w:rsidP="00593924">
      <w:pPr>
        <w:pStyle w:val="NoSpacing"/>
        <w:rPr>
          <w:sz w:val="24"/>
          <w:szCs w:val="24"/>
        </w:rPr>
      </w:pPr>
    </w:p>
    <w:p w14:paraId="2A79AC38" w14:textId="77777777" w:rsidR="000868C3" w:rsidRPr="00593924" w:rsidRDefault="000868C3" w:rsidP="00593924">
      <w:pPr>
        <w:pStyle w:val="NoSpacing"/>
        <w:rPr>
          <w:b/>
          <w:bCs/>
          <w:sz w:val="24"/>
          <w:szCs w:val="24"/>
        </w:rPr>
      </w:pPr>
      <w:r w:rsidRPr="00593924">
        <w:rPr>
          <w:b/>
          <w:bCs/>
          <w:sz w:val="24"/>
          <w:szCs w:val="24"/>
        </w:rPr>
        <w:t>Planned Learning Outcomes</w:t>
      </w:r>
    </w:p>
    <w:p w14:paraId="18D09732" w14:textId="246597A7" w:rsidR="000868C3" w:rsidRPr="00593924" w:rsidRDefault="000868C3" w:rsidP="00863887">
      <w:pPr>
        <w:pStyle w:val="NoSpacing"/>
        <w:numPr>
          <w:ilvl w:val="0"/>
          <w:numId w:val="10"/>
        </w:numPr>
        <w:rPr>
          <w:sz w:val="24"/>
          <w:szCs w:val="24"/>
        </w:rPr>
      </w:pPr>
      <w:r w:rsidRPr="00593924">
        <w:rPr>
          <w:sz w:val="24"/>
          <w:szCs w:val="24"/>
        </w:rPr>
        <w:t>Recognise the different issues that may affect different communities</w:t>
      </w:r>
    </w:p>
    <w:p w14:paraId="15450B25" w14:textId="1F79D7DC" w:rsidR="000868C3" w:rsidRPr="00593924" w:rsidRDefault="000868C3" w:rsidP="00863887">
      <w:pPr>
        <w:pStyle w:val="NoSpacing"/>
        <w:numPr>
          <w:ilvl w:val="0"/>
          <w:numId w:val="10"/>
        </w:numPr>
        <w:rPr>
          <w:sz w:val="24"/>
          <w:szCs w:val="24"/>
        </w:rPr>
      </w:pPr>
      <w:r w:rsidRPr="00593924">
        <w:rPr>
          <w:sz w:val="24"/>
          <w:szCs w:val="24"/>
        </w:rPr>
        <w:t xml:space="preserve">Recognise the signs and indicators of </w:t>
      </w:r>
      <w:r w:rsidR="00C053D7" w:rsidRPr="00593924">
        <w:rPr>
          <w:sz w:val="24"/>
          <w:szCs w:val="24"/>
        </w:rPr>
        <w:t>F</w:t>
      </w:r>
      <w:r w:rsidRPr="00593924">
        <w:rPr>
          <w:sz w:val="24"/>
          <w:szCs w:val="24"/>
        </w:rPr>
        <w:t>M</w:t>
      </w:r>
      <w:r w:rsidR="00C053D7" w:rsidRPr="00593924">
        <w:rPr>
          <w:sz w:val="24"/>
          <w:szCs w:val="24"/>
        </w:rPr>
        <w:t xml:space="preserve">; </w:t>
      </w:r>
      <w:r w:rsidRPr="00593924">
        <w:rPr>
          <w:sz w:val="24"/>
          <w:szCs w:val="24"/>
        </w:rPr>
        <w:t>HBA;</w:t>
      </w:r>
      <w:r w:rsidR="00C053D7" w:rsidRPr="00593924">
        <w:rPr>
          <w:sz w:val="24"/>
          <w:szCs w:val="24"/>
        </w:rPr>
        <w:t xml:space="preserve"> and FGM</w:t>
      </w:r>
    </w:p>
    <w:p w14:paraId="14C943D7" w14:textId="6C60255E" w:rsidR="000868C3" w:rsidRPr="00593924" w:rsidRDefault="000868C3" w:rsidP="00863887">
      <w:pPr>
        <w:pStyle w:val="NoSpacing"/>
        <w:numPr>
          <w:ilvl w:val="0"/>
          <w:numId w:val="10"/>
        </w:numPr>
        <w:rPr>
          <w:sz w:val="24"/>
          <w:szCs w:val="24"/>
        </w:rPr>
      </w:pPr>
      <w:r w:rsidRPr="00593924">
        <w:rPr>
          <w:sz w:val="24"/>
          <w:szCs w:val="24"/>
        </w:rPr>
        <w:t>Use legislation and relevant procedures to respond to concerns and make a timely referral</w:t>
      </w:r>
    </w:p>
    <w:p w14:paraId="083C47D4" w14:textId="3F8675E5" w:rsidR="000868C3" w:rsidRPr="00593924" w:rsidRDefault="000868C3" w:rsidP="00863887">
      <w:pPr>
        <w:pStyle w:val="NoSpacing"/>
        <w:numPr>
          <w:ilvl w:val="0"/>
          <w:numId w:val="10"/>
        </w:numPr>
        <w:rPr>
          <w:sz w:val="24"/>
          <w:szCs w:val="24"/>
        </w:rPr>
      </w:pPr>
      <w:r w:rsidRPr="00593924">
        <w:rPr>
          <w:sz w:val="24"/>
          <w:szCs w:val="24"/>
        </w:rPr>
        <w:t>Recognise the potential impact and consequences of reporting on the victim and their (non-abusing) families</w:t>
      </w:r>
    </w:p>
    <w:p w14:paraId="0B9C56C0" w14:textId="06869E02" w:rsidR="000868C3" w:rsidRPr="00593924" w:rsidRDefault="000868C3" w:rsidP="00863887">
      <w:pPr>
        <w:pStyle w:val="NoSpacing"/>
        <w:numPr>
          <w:ilvl w:val="0"/>
          <w:numId w:val="10"/>
        </w:numPr>
        <w:rPr>
          <w:sz w:val="24"/>
          <w:szCs w:val="24"/>
        </w:rPr>
      </w:pPr>
      <w:r w:rsidRPr="00593924">
        <w:rPr>
          <w:sz w:val="24"/>
          <w:szCs w:val="24"/>
        </w:rPr>
        <w:t xml:space="preserve">Challenge practices and beliefs that support </w:t>
      </w:r>
      <w:r w:rsidR="00C053D7" w:rsidRPr="00593924">
        <w:rPr>
          <w:sz w:val="24"/>
          <w:szCs w:val="24"/>
        </w:rPr>
        <w:t>these practices</w:t>
      </w:r>
    </w:p>
    <w:p w14:paraId="7568556A" w14:textId="1AAB169C" w:rsidR="007310B2" w:rsidRDefault="007310B2" w:rsidP="007310B2">
      <w:pPr>
        <w:pStyle w:val="Heading3"/>
      </w:pPr>
      <w:bookmarkStart w:id="346" w:name="_Toc129959482"/>
      <w:bookmarkStart w:id="347" w:name="_Toc161926395"/>
      <w:bookmarkStart w:id="348" w:name="_Toc161927055"/>
      <w:bookmarkStart w:id="349" w:name="_Hlk164782241"/>
      <w:bookmarkStart w:id="350" w:name="_Toc193207431"/>
      <w:bookmarkEnd w:id="343"/>
      <w:r w:rsidRPr="007310B2">
        <w:t xml:space="preserve">Hidden others </w:t>
      </w:r>
      <w:proofErr w:type="spellStart"/>
      <w:r w:rsidRPr="007310B2">
        <w:t>Incl</w:t>
      </w:r>
      <w:proofErr w:type="spellEnd"/>
      <w:r w:rsidRPr="007310B2">
        <w:t xml:space="preserve"> Men</w:t>
      </w:r>
      <w:bookmarkEnd w:id="346"/>
      <w:bookmarkEnd w:id="347"/>
      <w:bookmarkEnd w:id="348"/>
      <w:bookmarkEnd w:id="350"/>
    </w:p>
    <w:p w14:paraId="308F1512" w14:textId="06F576F0" w:rsidR="00621957" w:rsidRPr="00621957" w:rsidRDefault="00621957" w:rsidP="00621957">
      <w:pPr>
        <w:pStyle w:val="NoSpacing"/>
        <w:rPr>
          <w:b/>
          <w:bCs/>
          <w:sz w:val="24"/>
          <w:szCs w:val="24"/>
        </w:rPr>
      </w:pPr>
      <w:r w:rsidRPr="00621957">
        <w:rPr>
          <w:b/>
          <w:bCs/>
          <w:sz w:val="24"/>
          <w:szCs w:val="24"/>
        </w:rPr>
        <w:t>Delivered by L&amp;I Officer and Children Social Care</w:t>
      </w:r>
      <w:r w:rsidR="00751E80">
        <w:rPr>
          <w:b/>
          <w:bCs/>
          <w:sz w:val="24"/>
          <w:szCs w:val="24"/>
        </w:rPr>
        <w:t xml:space="preserve"> – 3hrs</w:t>
      </w:r>
    </w:p>
    <w:p w14:paraId="4B722B6D" w14:textId="77777777" w:rsidR="00621957" w:rsidRPr="00621957" w:rsidRDefault="00621957" w:rsidP="00621957">
      <w:pPr>
        <w:pStyle w:val="NoSpacing"/>
        <w:rPr>
          <w:sz w:val="24"/>
          <w:szCs w:val="24"/>
        </w:rPr>
      </w:pPr>
    </w:p>
    <w:p w14:paraId="5BECFA05" w14:textId="0638DAB3" w:rsidR="0031215B" w:rsidRDefault="0031215B" w:rsidP="00621957">
      <w:pPr>
        <w:pStyle w:val="NoSpacing"/>
        <w:rPr>
          <w:sz w:val="24"/>
          <w:szCs w:val="24"/>
          <w:bdr w:val="none" w:sz="0" w:space="0" w:color="auto" w:frame="1"/>
        </w:rPr>
      </w:pPr>
      <w:r w:rsidRPr="00621957">
        <w:rPr>
          <w:sz w:val="24"/>
          <w:szCs w:val="24"/>
          <w:bdr w:val="none" w:sz="0" w:space="0" w:color="auto" w:frame="1"/>
        </w:rPr>
        <w:t>This session will consider why it is important for professionals to understand the child’s family and social network, particularly those people who are less visible but who play a significant role in their lives. </w:t>
      </w:r>
    </w:p>
    <w:p w14:paraId="4E2AB6A1" w14:textId="77777777" w:rsidR="00846EFF" w:rsidRPr="00621957" w:rsidRDefault="00846EFF" w:rsidP="00621957">
      <w:pPr>
        <w:pStyle w:val="NoSpacing"/>
        <w:rPr>
          <w:sz w:val="24"/>
          <w:szCs w:val="24"/>
          <w:bdr w:val="none" w:sz="0" w:space="0" w:color="auto" w:frame="1"/>
        </w:rPr>
      </w:pPr>
    </w:p>
    <w:p w14:paraId="3277ABB9" w14:textId="77777777" w:rsidR="00621957" w:rsidRPr="00621957" w:rsidRDefault="00621957" w:rsidP="00621957">
      <w:pPr>
        <w:pStyle w:val="NoSpacing"/>
        <w:rPr>
          <w:b/>
          <w:bCs/>
          <w:sz w:val="24"/>
          <w:szCs w:val="24"/>
        </w:rPr>
      </w:pPr>
      <w:r w:rsidRPr="00621957">
        <w:rPr>
          <w:b/>
          <w:bCs/>
          <w:sz w:val="24"/>
          <w:szCs w:val="24"/>
        </w:rPr>
        <w:t>Covered in this course</w:t>
      </w:r>
    </w:p>
    <w:p w14:paraId="2D40710D" w14:textId="23E1C965" w:rsidR="0031215B" w:rsidRDefault="001018D2" w:rsidP="00621957">
      <w:pPr>
        <w:pStyle w:val="NoSpacing"/>
        <w:rPr>
          <w:sz w:val="24"/>
          <w:szCs w:val="24"/>
          <w:bdr w:val="none" w:sz="0" w:space="0" w:color="auto" w:frame="1"/>
        </w:rPr>
      </w:pPr>
      <w:r>
        <w:rPr>
          <w:sz w:val="24"/>
          <w:szCs w:val="24"/>
          <w:bdr w:val="none" w:sz="0" w:space="0" w:color="auto" w:frame="1"/>
        </w:rPr>
        <w:t>K</w:t>
      </w:r>
      <w:r w:rsidR="0031215B" w:rsidRPr="00621957">
        <w:rPr>
          <w:sz w:val="24"/>
          <w:szCs w:val="24"/>
          <w:bdr w:val="none" w:sz="0" w:space="0" w:color="auto" w:frame="1"/>
        </w:rPr>
        <w:t>ey findings from the Child Safeguarding Practice Review Panel’s 2021 report “The myth of invisible men” and other key reports which have highlighted the risks that children may face from such individuals but that we as professionals may miss.</w:t>
      </w:r>
    </w:p>
    <w:p w14:paraId="3A9D0FFE" w14:textId="77777777" w:rsidR="00621957" w:rsidRPr="00621957" w:rsidRDefault="00621957" w:rsidP="00621957">
      <w:pPr>
        <w:pStyle w:val="NoSpacing"/>
        <w:rPr>
          <w:sz w:val="24"/>
          <w:szCs w:val="24"/>
          <w:bdr w:val="none" w:sz="0" w:space="0" w:color="auto" w:frame="1"/>
        </w:rPr>
      </w:pPr>
    </w:p>
    <w:p w14:paraId="1ED6B951" w14:textId="77777777" w:rsidR="00621957" w:rsidRPr="00621957" w:rsidRDefault="00621957" w:rsidP="00621957">
      <w:pPr>
        <w:pStyle w:val="NoSpacing"/>
        <w:rPr>
          <w:b/>
          <w:bCs/>
          <w:sz w:val="24"/>
          <w:szCs w:val="24"/>
        </w:rPr>
      </w:pPr>
      <w:r w:rsidRPr="00621957">
        <w:rPr>
          <w:b/>
          <w:bCs/>
          <w:sz w:val="24"/>
          <w:szCs w:val="24"/>
        </w:rPr>
        <w:t>Planned Learning Outcomes</w:t>
      </w:r>
    </w:p>
    <w:p w14:paraId="0BCA94B7" w14:textId="77777777" w:rsidR="00DC0284" w:rsidRDefault="0031215B" w:rsidP="00DC0284">
      <w:pPr>
        <w:pStyle w:val="NoSpacing"/>
        <w:rPr>
          <w:sz w:val="24"/>
          <w:szCs w:val="24"/>
        </w:rPr>
      </w:pPr>
      <w:r w:rsidRPr="00621957">
        <w:rPr>
          <w:sz w:val="24"/>
          <w:szCs w:val="24"/>
          <w:bdr w:val="none" w:sz="0" w:space="0" w:color="auto" w:frame="1"/>
        </w:rPr>
        <w:t xml:space="preserve">The session will help practitioners understand who these hidden individuals are and what they mean for the child, as well as </w:t>
      </w:r>
      <w:r w:rsidRPr="00621957">
        <w:rPr>
          <w:sz w:val="24"/>
          <w:szCs w:val="24"/>
        </w:rPr>
        <w:t>explore some practical tools and ways in which you can develop your confidence and skills in this area</w:t>
      </w:r>
      <w:r w:rsidR="00042C4E">
        <w:rPr>
          <w:sz w:val="24"/>
          <w:szCs w:val="24"/>
        </w:rPr>
        <w:t>.</w:t>
      </w:r>
      <w:bookmarkStart w:id="351" w:name="_Toc161926396"/>
      <w:bookmarkStart w:id="352" w:name="_Toc161927056"/>
      <w:bookmarkStart w:id="353" w:name="_Hlk164782506"/>
      <w:bookmarkEnd w:id="349"/>
    </w:p>
    <w:p w14:paraId="2AAE1FCF" w14:textId="77777777" w:rsidR="00DC0284" w:rsidRDefault="00DC0284" w:rsidP="00DC0284">
      <w:pPr>
        <w:pStyle w:val="NoSpacing"/>
        <w:rPr>
          <w:sz w:val="24"/>
          <w:szCs w:val="24"/>
        </w:rPr>
      </w:pPr>
    </w:p>
    <w:p w14:paraId="2BE82BDE" w14:textId="75B7E3E1" w:rsidR="00DF2617" w:rsidRPr="002C00A7" w:rsidRDefault="00DC0284" w:rsidP="00DC0284">
      <w:pPr>
        <w:pStyle w:val="Heading3"/>
      </w:pPr>
      <w:r w:rsidRPr="002C00A7">
        <w:t xml:space="preserve"> </w:t>
      </w:r>
      <w:bookmarkStart w:id="354" w:name="_Toc193207432"/>
      <w:r w:rsidR="00DF2617" w:rsidRPr="002C00A7">
        <w:t>L</w:t>
      </w:r>
      <w:r w:rsidR="00DF2617">
        <w:t>unch and Learn</w:t>
      </w:r>
      <w:bookmarkEnd w:id="351"/>
      <w:bookmarkEnd w:id="352"/>
      <w:bookmarkEnd w:id="354"/>
    </w:p>
    <w:p w14:paraId="1184BA35" w14:textId="686B077C" w:rsidR="00DF2617" w:rsidRDefault="00DF2617" w:rsidP="00621957">
      <w:pPr>
        <w:pStyle w:val="NoSpacing"/>
        <w:rPr>
          <w:sz w:val="24"/>
          <w:szCs w:val="24"/>
        </w:rPr>
      </w:pPr>
      <w:r>
        <w:rPr>
          <w:sz w:val="24"/>
          <w:szCs w:val="24"/>
        </w:rPr>
        <w:t xml:space="preserve">A </w:t>
      </w:r>
      <w:proofErr w:type="gramStart"/>
      <w:r>
        <w:rPr>
          <w:sz w:val="24"/>
          <w:szCs w:val="24"/>
        </w:rPr>
        <w:t>45</w:t>
      </w:r>
      <w:r w:rsidR="00751E80">
        <w:rPr>
          <w:sz w:val="24"/>
          <w:szCs w:val="24"/>
        </w:rPr>
        <w:t xml:space="preserve"> </w:t>
      </w:r>
      <w:r>
        <w:rPr>
          <w:sz w:val="24"/>
          <w:szCs w:val="24"/>
        </w:rPr>
        <w:t>minute</w:t>
      </w:r>
      <w:proofErr w:type="gramEnd"/>
      <w:r>
        <w:rPr>
          <w:sz w:val="24"/>
          <w:szCs w:val="24"/>
        </w:rPr>
        <w:t xml:space="preserve"> briefing will be delivered virtually by a wide range of professional who are knowledgeable on the </w:t>
      </w:r>
      <w:r w:rsidR="00336885">
        <w:rPr>
          <w:sz w:val="24"/>
          <w:szCs w:val="24"/>
        </w:rPr>
        <w:t xml:space="preserve">chosen </w:t>
      </w:r>
      <w:r>
        <w:rPr>
          <w:sz w:val="24"/>
          <w:szCs w:val="24"/>
        </w:rPr>
        <w:t xml:space="preserve">subject.  </w:t>
      </w:r>
      <w:r w:rsidR="00565174">
        <w:rPr>
          <w:sz w:val="24"/>
          <w:szCs w:val="24"/>
        </w:rPr>
        <w:t>They will be delivered for all Domestic Homicide Reviews, Safeguarding Adult Reviews, Child Safeguarding Practice Reviews and any national reviews where learning is identified for Calderdale.  A wider range of topics will also be offered where it has been recognised as appropriate to share learning by way of a short briefing.</w:t>
      </w:r>
    </w:p>
    <w:p w14:paraId="6501B7A7" w14:textId="77777777" w:rsidR="00DC0284" w:rsidRDefault="00DC0284" w:rsidP="00621957">
      <w:pPr>
        <w:pStyle w:val="NoSpacing"/>
        <w:rPr>
          <w:sz w:val="24"/>
          <w:szCs w:val="24"/>
        </w:rPr>
      </w:pPr>
    </w:p>
    <w:p w14:paraId="6241873C" w14:textId="681BB85C" w:rsidR="00DC0284" w:rsidRDefault="00DC0284" w:rsidP="00DC0284">
      <w:pPr>
        <w:pStyle w:val="Heading3"/>
      </w:pPr>
      <w:bookmarkStart w:id="355" w:name="_Toc193207433"/>
      <w:r>
        <w:t>Meet the Teams who Work Together to Safeguard Children in Calderdale</w:t>
      </w:r>
      <w:bookmarkEnd w:id="355"/>
    </w:p>
    <w:p w14:paraId="2B2FC761" w14:textId="522AAF87" w:rsidR="00CA3C27" w:rsidRPr="00B003EC" w:rsidRDefault="00CA3C27" w:rsidP="00B003EC">
      <w:pPr>
        <w:pStyle w:val="NoSpacing"/>
        <w:rPr>
          <w:sz w:val="24"/>
          <w:szCs w:val="24"/>
        </w:rPr>
      </w:pPr>
      <w:r w:rsidRPr="00B003EC">
        <w:rPr>
          <w:sz w:val="24"/>
          <w:szCs w:val="24"/>
        </w:rPr>
        <w:t>Delivered by partner agencies across Calderdale – full day annually</w:t>
      </w:r>
    </w:p>
    <w:p w14:paraId="2D561BA2" w14:textId="77777777" w:rsidR="00B003EC" w:rsidRPr="00B003EC" w:rsidRDefault="00B003EC" w:rsidP="00B003EC">
      <w:pPr>
        <w:pStyle w:val="NoSpacing"/>
        <w:rPr>
          <w:sz w:val="24"/>
          <w:szCs w:val="24"/>
        </w:rPr>
      </w:pPr>
      <w:r w:rsidRPr="00B003EC">
        <w:rPr>
          <w:sz w:val="24"/>
          <w:szCs w:val="24"/>
        </w:rPr>
        <w:t>This event is aimed at providing information on how the services across Calderdale work together to safeguard children. There will be short presentations from various agencies explaining their role and how to access their service.</w:t>
      </w:r>
    </w:p>
    <w:p w14:paraId="5B6EE952" w14:textId="36911EAE" w:rsidR="00B003EC" w:rsidRPr="00B003EC" w:rsidRDefault="00B003EC" w:rsidP="00B003EC">
      <w:pPr>
        <w:pStyle w:val="NoSpacing"/>
        <w:rPr>
          <w:sz w:val="24"/>
          <w:szCs w:val="24"/>
        </w:rPr>
      </w:pPr>
      <w:r w:rsidRPr="00B003EC">
        <w:rPr>
          <w:sz w:val="24"/>
          <w:szCs w:val="24"/>
        </w:rPr>
        <w:t>There will also be a</w:t>
      </w:r>
      <w:r>
        <w:rPr>
          <w:sz w:val="24"/>
          <w:szCs w:val="24"/>
        </w:rPr>
        <w:t xml:space="preserve"> networking </w:t>
      </w:r>
      <w:r w:rsidRPr="00B003EC">
        <w:rPr>
          <w:sz w:val="24"/>
          <w:szCs w:val="24"/>
        </w:rPr>
        <w:t xml:space="preserve">opportunity </w:t>
      </w:r>
      <w:r>
        <w:rPr>
          <w:sz w:val="24"/>
          <w:szCs w:val="24"/>
        </w:rPr>
        <w:t xml:space="preserve">where you can also </w:t>
      </w:r>
      <w:r w:rsidRPr="00B003EC">
        <w:rPr>
          <w:sz w:val="24"/>
          <w:szCs w:val="24"/>
        </w:rPr>
        <w:t>pick up relevant literature and speak directly with some services. </w:t>
      </w:r>
    </w:p>
    <w:p w14:paraId="52ACC483" w14:textId="77777777" w:rsidR="00B003EC" w:rsidRPr="00B003EC" w:rsidRDefault="00B003EC" w:rsidP="00B003EC">
      <w:pPr>
        <w:pStyle w:val="NoSpacing"/>
        <w:rPr>
          <w:sz w:val="24"/>
          <w:szCs w:val="24"/>
        </w:rPr>
      </w:pPr>
    </w:p>
    <w:p w14:paraId="50CA5FD1" w14:textId="3A6C05E7" w:rsidR="00565174" w:rsidRDefault="00267949" w:rsidP="00E15108">
      <w:pPr>
        <w:pStyle w:val="Heading3"/>
      </w:pPr>
      <w:bookmarkStart w:id="356" w:name="_Toc129959484"/>
      <w:bookmarkStart w:id="357" w:name="_Toc161926397"/>
      <w:bookmarkStart w:id="358" w:name="_Toc161927057"/>
      <w:bookmarkStart w:id="359" w:name="_Hlk164782562"/>
      <w:bookmarkStart w:id="360" w:name="_Toc193207434"/>
      <w:bookmarkEnd w:id="344"/>
      <w:bookmarkEnd w:id="353"/>
      <w:r w:rsidRPr="00E15108">
        <w:t xml:space="preserve">Mental Capacity </w:t>
      </w:r>
      <w:r w:rsidR="00E77E3B">
        <w:t>Act</w:t>
      </w:r>
      <w:r w:rsidR="00846764">
        <w:t xml:space="preserve"> </w:t>
      </w:r>
      <w:bookmarkEnd w:id="356"/>
      <w:r w:rsidR="00565174">
        <w:t>Awareness</w:t>
      </w:r>
      <w:bookmarkEnd w:id="357"/>
      <w:bookmarkEnd w:id="358"/>
      <w:bookmarkEnd w:id="360"/>
    </w:p>
    <w:p w14:paraId="27EA3800" w14:textId="5C43F373" w:rsidR="00A729A3" w:rsidRPr="00846EFF" w:rsidRDefault="00A729A3" w:rsidP="00846EFF">
      <w:pPr>
        <w:pStyle w:val="NoSpacing"/>
        <w:rPr>
          <w:b/>
          <w:bCs/>
          <w:sz w:val="24"/>
          <w:szCs w:val="24"/>
        </w:rPr>
      </w:pPr>
      <w:r w:rsidRPr="00846EFF">
        <w:rPr>
          <w:b/>
          <w:bCs/>
          <w:sz w:val="24"/>
          <w:szCs w:val="24"/>
        </w:rPr>
        <w:t>Delivered by L&amp;I Officer</w:t>
      </w:r>
      <w:r w:rsidR="00751E80">
        <w:rPr>
          <w:b/>
          <w:bCs/>
          <w:sz w:val="24"/>
          <w:szCs w:val="24"/>
        </w:rPr>
        <w:t xml:space="preserve"> – 3hrs</w:t>
      </w:r>
    </w:p>
    <w:p w14:paraId="25EED2EB" w14:textId="77777777" w:rsidR="00846EFF" w:rsidRPr="00846EFF" w:rsidRDefault="00846EFF" w:rsidP="00846EFF">
      <w:pPr>
        <w:pStyle w:val="NoSpacing"/>
        <w:rPr>
          <w:sz w:val="24"/>
          <w:szCs w:val="24"/>
        </w:rPr>
      </w:pPr>
    </w:p>
    <w:p w14:paraId="08B1FB73" w14:textId="57AD21C4" w:rsidR="00565174" w:rsidRDefault="00A729A3" w:rsidP="00846EFF">
      <w:pPr>
        <w:pStyle w:val="NoSpacing"/>
        <w:rPr>
          <w:sz w:val="24"/>
          <w:szCs w:val="24"/>
        </w:rPr>
      </w:pPr>
      <w:r w:rsidRPr="00846EFF">
        <w:rPr>
          <w:sz w:val="24"/>
          <w:szCs w:val="24"/>
        </w:rPr>
        <w:t xml:space="preserve">This course </w:t>
      </w:r>
      <w:proofErr w:type="gramStart"/>
      <w:r w:rsidRPr="00846EFF">
        <w:rPr>
          <w:sz w:val="24"/>
          <w:szCs w:val="24"/>
        </w:rPr>
        <w:t>provides an introduction to</w:t>
      </w:r>
      <w:proofErr w:type="gramEnd"/>
      <w:r w:rsidRPr="00846EFF">
        <w:rPr>
          <w:sz w:val="24"/>
          <w:szCs w:val="24"/>
        </w:rPr>
        <w:t xml:space="preserve"> the Mental Capacity Act 2005 and explores how this guidance should be interpreted when supporting individuals whose ability to make decisions for themselves may be in question.  The course explores approaches designed to ensure empowerment for people, with an emphasis on the 5 Key Principles of the act. </w:t>
      </w:r>
      <w:r w:rsidR="00565174" w:rsidRPr="00846EFF">
        <w:rPr>
          <w:sz w:val="24"/>
          <w:szCs w:val="24"/>
        </w:rPr>
        <w:t>It provides a shared understanding across all agencies on terminology and encourages a partnership approach to empowering people to live their best and most independent life possible.</w:t>
      </w:r>
    </w:p>
    <w:p w14:paraId="27F54FE5" w14:textId="77777777" w:rsidR="00846EFF" w:rsidRPr="00846EFF" w:rsidRDefault="00846EFF" w:rsidP="00846EFF">
      <w:pPr>
        <w:pStyle w:val="NoSpacing"/>
        <w:rPr>
          <w:sz w:val="24"/>
          <w:szCs w:val="24"/>
        </w:rPr>
      </w:pPr>
    </w:p>
    <w:p w14:paraId="3A1B0528" w14:textId="77777777" w:rsidR="00A729A3" w:rsidRPr="00846EFF" w:rsidRDefault="00A729A3" w:rsidP="00846EFF">
      <w:pPr>
        <w:pStyle w:val="NoSpacing"/>
        <w:rPr>
          <w:b/>
          <w:bCs/>
          <w:sz w:val="24"/>
          <w:szCs w:val="24"/>
        </w:rPr>
      </w:pPr>
      <w:r w:rsidRPr="00846EFF">
        <w:rPr>
          <w:b/>
          <w:bCs/>
          <w:sz w:val="24"/>
          <w:szCs w:val="24"/>
        </w:rPr>
        <w:t>Covered in this course</w:t>
      </w:r>
    </w:p>
    <w:p w14:paraId="66A2A818" w14:textId="04FEE45B" w:rsidR="00565174" w:rsidRPr="00846EFF" w:rsidRDefault="00A729A3" w:rsidP="001018D2">
      <w:pPr>
        <w:pStyle w:val="NoSpacing"/>
        <w:numPr>
          <w:ilvl w:val="0"/>
          <w:numId w:val="25"/>
        </w:numPr>
        <w:rPr>
          <w:sz w:val="24"/>
          <w:szCs w:val="24"/>
        </w:rPr>
      </w:pPr>
      <w:r w:rsidRPr="00846EFF">
        <w:rPr>
          <w:sz w:val="24"/>
          <w:szCs w:val="24"/>
        </w:rPr>
        <w:t>The</w:t>
      </w:r>
      <w:r w:rsidR="00565174" w:rsidRPr="00846EFF">
        <w:rPr>
          <w:sz w:val="24"/>
          <w:szCs w:val="24"/>
        </w:rPr>
        <w:t xml:space="preserve"> meaning of the term ‘Mental Capacity’</w:t>
      </w:r>
    </w:p>
    <w:p w14:paraId="09177BC3" w14:textId="11256FE1" w:rsidR="00565174" w:rsidRPr="00846EFF" w:rsidRDefault="00A729A3" w:rsidP="001018D2">
      <w:pPr>
        <w:pStyle w:val="NoSpacing"/>
        <w:numPr>
          <w:ilvl w:val="0"/>
          <w:numId w:val="25"/>
        </w:numPr>
        <w:rPr>
          <w:sz w:val="24"/>
          <w:szCs w:val="24"/>
        </w:rPr>
      </w:pPr>
      <w:r w:rsidRPr="00846EFF">
        <w:rPr>
          <w:sz w:val="24"/>
          <w:szCs w:val="24"/>
        </w:rPr>
        <w:t>The 5</w:t>
      </w:r>
      <w:r w:rsidR="00565174" w:rsidRPr="00846EFF">
        <w:rPr>
          <w:sz w:val="24"/>
          <w:szCs w:val="24"/>
        </w:rPr>
        <w:t xml:space="preserve"> principals of the MCA 2005 </w:t>
      </w:r>
    </w:p>
    <w:p w14:paraId="64F38F8D" w14:textId="48F1983D" w:rsidR="00565174" w:rsidRPr="00846EFF" w:rsidRDefault="00A729A3" w:rsidP="001018D2">
      <w:pPr>
        <w:pStyle w:val="NoSpacing"/>
        <w:numPr>
          <w:ilvl w:val="0"/>
          <w:numId w:val="25"/>
        </w:numPr>
        <w:rPr>
          <w:sz w:val="24"/>
          <w:szCs w:val="24"/>
        </w:rPr>
      </w:pPr>
      <w:r w:rsidRPr="00846EFF">
        <w:rPr>
          <w:sz w:val="24"/>
          <w:szCs w:val="24"/>
        </w:rPr>
        <w:t>Key</w:t>
      </w:r>
      <w:r w:rsidR="00565174" w:rsidRPr="00846EFF">
        <w:rPr>
          <w:sz w:val="24"/>
          <w:szCs w:val="24"/>
        </w:rPr>
        <w:t xml:space="preserve"> duties when assessing someone’s ability to make decisions</w:t>
      </w:r>
    </w:p>
    <w:p w14:paraId="6ED6F866" w14:textId="69BF48AD" w:rsidR="00565174" w:rsidRPr="00846EFF" w:rsidRDefault="00A729A3" w:rsidP="001018D2">
      <w:pPr>
        <w:pStyle w:val="NoSpacing"/>
        <w:numPr>
          <w:ilvl w:val="0"/>
          <w:numId w:val="25"/>
        </w:numPr>
        <w:rPr>
          <w:sz w:val="24"/>
          <w:szCs w:val="24"/>
        </w:rPr>
      </w:pPr>
      <w:r w:rsidRPr="00846EFF">
        <w:rPr>
          <w:sz w:val="24"/>
          <w:szCs w:val="24"/>
        </w:rPr>
        <w:t>How the</w:t>
      </w:r>
      <w:r w:rsidR="00565174" w:rsidRPr="00846EFF">
        <w:rPr>
          <w:sz w:val="24"/>
          <w:szCs w:val="24"/>
        </w:rPr>
        <w:t xml:space="preserve"> MCA principals </w:t>
      </w:r>
      <w:r w:rsidRPr="00846EFF">
        <w:rPr>
          <w:sz w:val="24"/>
          <w:szCs w:val="24"/>
        </w:rPr>
        <w:t xml:space="preserve">relate </w:t>
      </w:r>
      <w:r w:rsidR="00565174" w:rsidRPr="00846EFF">
        <w:rPr>
          <w:sz w:val="24"/>
          <w:szCs w:val="24"/>
        </w:rPr>
        <w:t xml:space="preserve">to </w:t>
      </w:r>
      <w:proofErr w:type="gramStart"/>
      <w:r w:rsidR="00565174" w:rsidRPr="00846EFF">
        <w:rPr>
          <w:sz w:val="24"/>
          <w:szCs w:val="24"/>
        </w:rPr>
        <w:t>16 &amp; 17 year olds</w:t>
      </w:r>
      <w:proofErr w:type="gramEnd"/>
    </w:p>
    <w:p w14:paraId="6A53FE32" w14:textId="52E2A6EF" w:rsidR="00A729A3" w:rsidRPr="00846EFF" w:rsidRDefault="00A729A3" w:rsidP="001018D2">
      <w:pPr>
        <w:pStyle w:val="NoSpacing"/>
        <w:numPr>
          <w:ilvl w:val="0"/>
          <w:numId w:val="25"/>
        </w:numPr>
        <w:rPr>
          <w:sz w:val="24"/>
          <w:szCs w:val="24"/>
        </w:rPr>
      </w:pPr>
      <w:r w:rsidRPr="00846EFF">
        <w:rPr>
          <w:sz w:val="24"/>
          <w:szCs w:val="24"/>
        </w:rPr>
        <w:t xml:space="preserve">What it means to make a Best </w:t>
      </w:r>
      <w:r w:rsidR="00846EFF">
        <w:rPr>
          <w:sz w:val="24"/>
          <w:szCs w:val="24"/>
        </w:rPr>
        <w:t>I</w:t>
      </w:r>
      <w:r w:rsidRPr="00846EFF">
        <w:rPr>
          <w:sz w:val="24"/>
          <w:szCs w:val="24"/>
        </w:rPr>
        <w:t>nterest decision</w:t>
      </w:r>
    </w:p>
    <w:p w14:paraId="48045BA3" w14:textId="0636D642" w:rsidR="00565174" w:rsidRDefault="00565174" w:rsidP="001018D2">
      <w:pPr>
        <w:pStyle w:val="NoSpacing"/>
        <w:numPr>
          <w:ilvl w:val="0"/>
          <w:numId w:val="25"/>
        </w:numPr>
        <w:rPr>
          <w:sz w:val="24"/>
          <w:szCs w:val="24"/>
        </w:rPr>
      </w:pPr>
      <w:r w:rsidRPr="00846EFF">
        <w:rPr>
          <w:sz w:val="24"/>
          <w:szCs w:val="24"/>
        </w:rPr>
        <w:t>Exploring assessment and consent factors</w:t>
      </w:r>
    </w:p>
    <w:p w14:paraId="00C654DB" w14:textId="77777777" w:rsidR="00846EFF" w:rsidRPr="00846EFF" w:rsidRDefault="00846EFF" w:rsidP="00846EFF">
      <w:pPr>
        <w:pStyle w:val="NoSpacing"/>
        <w:rPr>
          <w:sz w:val="24"/>
          <w:szCs w:val="24"/>
        </w:rPr>
      </w:pPr>
    </w:p>
    <w:p w14:paraId="64908851" w14:textId="77777777" w:rsidR="00A729A3" w:rsidRPr="00846EFF" w:rsidRDefault="00267949" w:rsidP="00846EFF">
      <w:pPr>
        <w:pStyle w:val="NoSpacing"/>
        <w:rPr>
          <w:b/>
          <w:bCs/>
          <w:sz w:val="24"/>
          <w:szCs w:val="24"/>
        </w:rPr>
      </w:pPr>
      <w:r w:rsidRPr="00846EFF">
        <w:rPr>
          <w:b/>
          <w:bCs/>
          <w:sz w:val="24"/>
          <w:szCs w:val="24"/>
        </w:rPr>
        <w:t>Planned Learning Outcomes</w:t>
      </w:r>
    </w:p>
    <w:p w14:paraId="67496C23" w14:textId="62AB66B8" w:rsidR="00A729A3" w:rsidRPr="00846EFF" w:rsidRDefault="00267949" w:rsidP="00863887">
      <w:pPr>
        <w:pStyle w:val="NoSpacing"/>
        <w:numPr>
          <w:ilvl w:val="0"/>
          <w:numId w:val="12"/>
        </w:numPr>
        <w:rPr>
          <w:sz w:val="24"/>
          <w:szCs w:val="24"/>
        </w:rPr>
      </w:pPr>
      <w:r w:rsidRPr="00846EFF">
        <w:rPr>
          <w:sz w:val="24"/>
          <w:szCs w:val="24"/>
        </w:rPr>
        <w:t xml:space="preserve">Understand </w:t>
      </w:r>
      <w:r w:rsidR="00A729A3" w:rsidRPr="00846EFF">
        <w:rPr>
          <w:sz w:val="24"/>
          <w:szCs w:val="24"/>
        </w:rPr>
        <w:t>what</w:t>
      </w:r>
      <w:r w:rsidRPr="00846EFF">
        <w:rPr>
          <w:sz w:val="24"/>
          <w:szCs w:val="24"/>
        </w:rPr>
        <w:t xml:space="preserve"> ‘Mental Capacity’</w:t>
      </w:r>
      <w:r w:rsidR="00A729A3" w:rsidRPr="00846EFF">
        <w:rPr>
          <w:sz w:val="24"/>
          <w:szCs w:val="24"/>
        </w:rPr>
        <w:t xml:space="preserve"> means and how to assess</w:t>
      </w:r>
    </w:p>
    <w:p w14:paraId="526583F0" w14:textId="2A57A42E" w:rsidR="00267949" w:rsidRPr="00846EFF" w:rsidRDefault="00A729A3" w:rsidP="00863887">
      <w:pPr>
        <w:pStyle w:val="NoSpacing"/>
        <w:numPr>
          <w:ilvl w:val="0"/>
          <w:numId w:val="12"/>
        </w:numPr>
        <w:rPr>
          <w:sz w:val="24"/>
          <w:szCs w:val="24"/>
        </w:rPr>
      </w:pPr>
      <w:r w:rsidRPr="00846EFF">
        <w:rPr>
          <w:sz w:val="24"/>
          <w:szCs w:val="24"/>
        </w:rPr>
        <w:t xml:space="preserve">How to apply </w:t>
      </w:r>
      <w:r w:rsidR="00267949" w:rsidRPr="00846EFF">
        <w:rPr>
          <w:sz w:val="24"/>
          <w:szCs w:val="24"/>
        </w:rPr>
        <w:t xml:space="preserve">the </w:t>
      </w:r>
      <w:r w:rsidR="007310B2" w:rsidRPr="00846EFF">
        <w:rPr>
          <w:sz w:val="24"/>
          <w:szCs w:val="24"/>
        </w:rPr>
        <w:t>principals of the Mental Capacity Act</w:t>
      </w:r>
    </w:p>
    <w:p w14:paraId="1A886E3C" w14:textId="5ADE2314" w:rsidR="00267949" w:rsidRPr="00846EFF" w:rsidRDefault="00267949" w:rsidP="00863887">
      <w:pPr>
        <w:pStyle w:val="NoSpacing"/>
        <w:numPr>
          <w:ilvl w:val="0"/>
          <w:numId w:val="12"/>
        </w:numPr>
        <w:rPr>
          <w:sz w:val="24"/>
          <w:szCs w:val="24"/>
        </w:rPr>
      </w:pPr>
      <w:r w:rsidRPr="00846EFF">
        <w:rPr>
          <w:sz w:val="24"/>
          <w:szCs w:val="24"/>
        </w:rPr>
        <w:t>Consideration of</w:t>
      </w:r>
      <w:r w:rsidR="007310B2" w:rsidRPr="00846EFF">
        <w:rPr>
          <w:sz w:val="24"/>
          <w:szCs w:val="24"/>
        </w:rPr>
        <w:t xml:space="preserve"> your</w:t>
      </w:r>
      <w:r w:rsidRPr="00846EFF">
        <w:rPr>
          <w:sz w:val="24"/>
          <w:szCs w:val="24"/>
        </w:rPr>
        <w:t xml:space="preserve"> </w:t>
      </w:r>
      <w:r w:rsidR="007310B2" w:rsidRPr="00846EFF">
        <w:rPr>
          <w:sz w:val="24"/>
          <w:szCs w:val="24"/>
        </w:rPr>
        <w:t xml:space="preserve">duty of care </w:t>
      </w:r>
    </w:p>
    <w:p w14:paraId="7EF9C025" w14:textId="77777777" w:rsidR="00267949" w:rsidRPr="00846EFF" w:rsidRDefault="00267949" w:rsidP="00863887">
      <w:pPr>
        <w:pStyle w:val="NoSpacing"/>
        <w:numPr>
          <w:ilvl w:val="0"/>
          <w:numId w:val="12"/>
        </w:numPr>
        <w:rPr>
          <w:sz w:val="24"/>
          <w:szCs w:val="24"/>
        </w:rPr>
      </w:pPr>
      <w:r w:rsidRPr="00846EFF">
        <w:rPr>
          <w:sz w:val="24"/>
          <w:szCs w:val="24"/>
        </w:rPr>
        <w:t>Recognise coercive behaviour and the safeguarding implications</w:t>
      </w:r>
    </w:p>
    <w:p w14:paraId="4E4D4F2A" w14:textId="77777777" w:rsidR="00267949" w:rsidRPr="00846EFF" w:rsidRDefault="00267949" w:rsidP="00863887">
      <w:pPr>
        <w:pStyle w:val="NoSpacing"/>
        <w:numPr>
          <w:ilvl w:val="0"/>
          <w:numId w:val="12"/>
        </w:numPr>
        <w:rPr>
          <w:sz w:val="24"/>
          <w:szCs w:val="24"/>
        </w:rPr>
      </w:pPr>
      <w:r w:rsidRPr="00846EFF">
        <w:rPr>
          <w:sz w:val="24"/>
          <w:szCs w:val="24"/>
        </w:rPr>
        <w:t>Risk assessment and unwise decision taking</w:t>
      </w:r>
    </w:p>
    <w:p w14:paraId="496BF307" w14:textId="1D51E4E7" w:rsidR="00267949" w:rsidRDefault="00A729A3" w:rsidP="00863887">
      <w:pPr>
        <w:pStyle w:val="NoSpacing"/>
        <w:numPr>
          <w:ilvl w:val="0"/>
          <w:numId w:val="12"/>
        </w:numPr>
        <w:rPr>
          <w:sz w:val="24"/>
          <w:szCs w:val="24"/>
        </w:rPr>
      </w:pPr>
      <w:r w:rsidRPr="00846EFF">
        <w:rPr>
          <w:sz w:val="24"/>
          <w:szCs w:val="24"/>
        </w:rPr>
        <w:t>Able to a</w:t>
      </w:r>
      <w:r w:rsidR="00846EFF">
        <w:rPr>
          <w:sz w:val="24"/>
          <w:szCs w:val="24"/>
        </w:rPr>
        <w:t>s</w:t>
      </w:r>
      <w:r w:rsidRPr="00846EFF">
        <w:rPr>
          <w:sz w:val="24"/>
          <w:szCs w:val="24"/>
        </w:rPr>
        <w:t>certain</w:t>
      </w:r>
      <w:r w:rsidR="00267949" w:rsidRPr="00846EFF">
        <w:rPr>
          <w:sz w:val="24"/>
          <w:szCs w:val="24"/>
        </w:rPr>
        <w:t xml:space="preserve"> ‘best interests’ and the decision-making process</w:t>
      </w:r>
    </w:p>
    <w:p w14:paraId="47584395" w14:textId="4C59F100" w:rsidR="00751E80" w:rsidRDefault="00751E80" w:rsidP="00751E80">
      <w:pPr>
        <w:pStyle w:val="Heading3"/>
        <w:rPr>
          <w:sz w:val="48"/>
          <w:szCs w:val="48"/>
          <w:lang w:eastAsia="en-GB"/>
        </w:rPr>
      </w:pPr>
      <w:bookmarkStart w:id="361" w:name="_Toc161926398"/>
      <w:bookmarkStart w:id="362" w:name="_Toc161927058"/>
      <w:bookmarkStart w:id="363" w:name="_Hlk164783374"/>
      <w:bookmarkStart w:id="364" w:name="_Toc193207435"/>
      <w:bookmarkEnd w:id="359"/>
      <w:r>
        <w:t>Modern Slavery and Human Trafficking</w:t>
      </w:r>
      <w:bookmarkEnd w:id="364"/>
      <w:r>
        <w:t xml:space="preserve"> </w:t>
      </w:r>
      <w:bookmarkEnd w:id="361"/>
      <w:bookmarkEnd w:id="362"/>
    </w:p>
    <w:p w14:paraId="096CAE0B" w14:textId="54A10AB6" w:rsidR="00751E80" w:rsidRPr="00751E80" w:rsidRDefault="00751E80" w:rsidP="00751E80">
      <w:pPr>
        <w:pStyle w:val="NoSpacing"/>
        <w:rPr>
          <w:rStyle w:val="Strong"/>
          <w:sz w:val="24"/>
          <w:szCs w:val="24"/>
        </w:rPr>
      </w:pPr>
      <w:r w:rsidRPr="00751E80">
        <w:rPr>
          <w:rStyle w:val="Strong"/>
          <w:sz w:val="24"/>
          <w:szCs w:val="24"/>
        </w:rPr>
        <w:t>Delivered by West Yorkshire Police</w:t>
      </w:r>
      <w:r w:rsidR="000C5698">
        <w:rPr>
          <w:rStyle w:val="Strong"/>
          <w:sz w:val="24"/>
          <w:szCs w:val="24"/>
        </w:rPr>
        <w:t xml:space="preserve"> – </w:t>
      </w:r>
      <w:proofErr w:type="gramStart"/>
      <w:r w:rsidR="000C5698">
        <w:rPr>
          <w:rStyle w:val="Strong"/>
          <w:sz w:val="24"/>
          <w:szCs w:val="24"/>
        </w:rPr>
        <w:t>90 minute</w:t>
      </w:r>
      <w:proofErr w:type="gramEnd"/>
      <w:r w:rsidR="000C5698">
        <w:rPr>
          <w:rStyle w:val="Strong"/>
          <w:sz w:val="24"/>
          <w:szCs w:val="24"/>
        </w:rPr>
        <w:t xml:space="preserve"> briefing</w:t>
      </w:r>
    </w:p>
    <w:p w14:paraId="21AEC8FD" w14:textId="5DF377D7" w:rsidR="00B003EC" w:rsidRPr="00B003EC" w:rsidRDefault="00B003EC" w:rsidP="00B003EC">
      <w:pPr>
        <w:pStyle w:val="NoSpacing"/>
        <w:rPr>
          <w:sz w:val="24"/>
          <w:szCs w:val="24"/>
        </w:rPr>
      </w:pPr>
      <w:bookmarkStart w:id="365" w:name="_Toc129959485"/>
      <w:bookmarkStart w:id="366" w:name="_Toc161926400"/>
      <w:bookmarkStart w:id="367" w:name="_Toc161927060"/>
      <w:bookmarkStart w:id="368" w:name="_Hlk164783448"/>
      <w:bookmarkEnd w:id="363"/>
      <w:r w:rsidRPr="00B003EC">
        <w:rPr>
          <w:sz w:val="24"/>
          <w:szCs w:val="24"/>
        </w:rPr>
        <w:t>This briefing will cover:</w:t>
      </w:r>
    </w:p>
    <w:p w14:paraId="49615472" w14:textId="77777777" w:rsidR="00B003EC" w:rsidRPr="00B003EC" w:rsidRDefault="00B003EC" w:rsidP="00B003EC">
      <w:pPr>
        <w:pStyle w:val="NoSpacing"/>
        <w:numPr>
          <w:ilvl w:val="0"/>
          <w:numId w:val="67"/>
        </w:numPr>
        <w:rPr>
          <w:sz w:val="24"/>
          <w:szCs w:val="24"/>
        </w:rPr>
      </w:pPr>
      <w:r w:rsidRPr="00B003EC">
        <w:rPr>
          <w:sz w:val="24"/>
          <w:szCs w:val="24"/>
        </w:rPr>
        <w:t>What is Modern Slavery and Human Trafficking</w:t>
      </w:r>
    </w:p>
    <w:p w14:paraId="35F17EA5" w14:textId="77777777" w:rsidR="00B003EC" w:rsidRPr="00B003EC" w:rsidRDefault="00B003EC" w:rsidP="00B003EC">
      <w:pPr>
        <w:pStyle w:val="NoSpacing"/>
        <w:numPr>
          <w:ilvl w:val="0"/>
          <w:numId w:val="67"/>
        </w:numPr>
        <w:rPr>
          <w:sz w:val="24"/>
          <w:szCs w:val="24"/>
        </w:rPr>
      </w:pPr>
      <w:r w:rsidRPr="00B003EC">
        <w:rPr>
          <w:sz w:val="24"/>
          <w:szCs w:val="24"/>
        </w:rPr>
        <w:t>Emerging trends of modern slavery and Human Trafficking</w:t>
      </w:r>
    </w:p>
    <w:p w14:paraId="0C9442A2" w14:textId="77777777" w:rsidR="00B003EC" w:rsidRPr="00B003EC" w:rsidRDefault="00B003EC" w:rsidP="00B003EC">
      <w:pPr>
        <w:pStyle w:val="NoSpacing"/>
        <w:numPr>
          <w:ilvl w:val="0"/>
          <w:numId w:val="67"/>
        </w:numPr>
        <w:rPr>
          <w:sz w:val="24"/>
          <w:szCs w:val="24"/>
        </w:rPr>
      </w:pPr>
      <w:r w:rsidRPr="00B003EC">
        <w:rPr>
          <w:sz w:val="24"/>
          <w:szCs w:val="24"/>
        </w:rPr>
        <w:t>Calderdale statistics on Modern Slavery and Human trafficking</w:t>
      </w:r>
    </w:p>
    <w:p w14:paraId="2ECCE74B" w14:textId="77777777" w:rsidR="00B003EC" w:rsidRPr="00B003EC" w:rsidRDefault="00B003EC" w:rsidP="00B003EC">
      <w:pPr>
        <w:pStyle w:val="NoSpacing"/>
        <w:numPr>
          <w:ilvl w:val="0"/>
          <w:numId w:val="67"/>
        </w:numPr>
        <w:rPr>
          <w:sz w:val="24"/>
          <w:szCs w:val="24"/>
        </w:rPr>
      </w:pPr>
      <w:r w:rsidRPr="00B003EC">
        <w:rPr>
          <w:sz w:val="24"/>
          <w:szCs w:val="24"/>
        </w:rPr>
        <w:t>Introduction into the National Referral Mechanism</w:t>
      </w:r>
    </w:p>
    <w:p w14:paraId="05D1E2B2" w14:textId="77777777" w:rsidR="00B003EC" w:rsidRPr="00B003EC" w:rsidRDefault="00B003EC" w:rsidP="00B003EC">
      <w:pPr>
        <w:pStyle w:val="NoSpacing"/>
        <w:numPr>
          <w:ilvl w:val="0"/>
          <w:numId w:val="67"/>
        </w:numPr>
        <w:rPr>
          <w:sz w:val="24"/>
          <w:szCs w:val="24"/>
        </w:rPr>
      </w:pPr>
      <w:r w:rsidRPr="00B003EC">
        <w:rPr>
          <w:sz w:val="24"/>
          <w:szCs w:val="24"/>
        </w:rPr>
        <w:t>Multi-agency response to modern slavery and human trafficking</w:t>
      </w:r>
    </w:p>
    <w:p w14:paraId="5FF26DDA" w14:textId="77777777" w:rsidR="00B003EC" w:rsidRPr="00B003EC" w:rsidRDefault="00B003EC" w:rsidP="00B003EC">
      <w:pPr>
        <w:pStyle w:val="NoSpacing"/>
        <w:numPr>
          <w:ilvl w:val="0"/>
          <w:numId w:val="67"/>
        </w:numPr>
        <w:rPr>
          <w:sz w:val="24"/>
          <w:szCs w:val="24"/>
        </w:rPr>
      </w:pPr>
      <w:r w:rsidRPr="00B003EC">
        <w:rPr>
          <w:sz w:val="24"/>
          <w:szCs w:val="24"/>
        </w:rPr>
        <w:t>Case studies</w:t>
      </w:r>
    </w:p>
    <w:p w14:paraId="726D1DF5" w14:textId="77777777" w:rsidR="00B003EC" w:rsidRPr="00B003EC" w:rsidRDefault="00B003EC" w:rsidP="00B003EC">
      <w:pPr>
        <w:pStyle w:val="NoSpacing"/>
        <w:numPr>
          <w:ilvl w:val="0"/>
          <w:numId w:val="67"/>
        </w:numPr>
        <w:rPr>
          <w:sz w:val="24"/>
          <w:szCs w:val="24"/>
        </w:rPr>
      </w:pPr>
      <w:r w:rsidRPr="00B003EC">
        <w:rPr>
          <w:sz w:val="24"/>
          <w:szCs w:val="24"/>
        </w:rPr>
        <w:t>Q&amp;A’s</w:t>
      </w:r>
    </w:p>
    <w:p w14:paraId="1380B6C2" w14:textId="3D93D7A4" w:rsidR="007E409B" w:rsidRDefault="000F6C0A" w:rsidP="00276966">
      <w:pPr>
        <w:pStyle w:val="Heading3"/>
        <w:rPr>
          <w:color w:val="4F81BD" w:themeColor="accent1"/>
        </w:rPr>
      </w:pPr>
      <w:bookmarkStart w:id="369" w:name="_Toc193207436"/>
      <w:r w:rsidRPr="00A65F95">
        <w:rPr>
          <w:color w:val="4F81BD" w:themeColor="accent1"/>
        </w:rPr>
        <w:t xml:space="preserve">Multi Agency </w:t>
      </w:r>
      <w:r w:rsidR="000C5698">
        <w:rPr>
          <w:color w:val="4F81BD" w:themeColor="accent1"/>
        </w:rPr>
        <w:t>Preparation for</w:t>
      </w:r>
      <w:r w:rsidRPr="00A65F95">
        <w:rPr>
          <w:color w:val="4F81BD" w:themeColor="accent1"/>
        </w:rPr>
        <w:t xml:space="preserve"> Child Protection</w:t>
      </w:r>
      <w:r w:rsidR="00F35088" w:rsidRPr="00A65F95">
        <w:rPr>
          <w:color w:val="4F81BD" w:themeColor="accent1"/>
        </w:rPr>
        <w:t xml:space="preserve"> </w:t>
      </w:r>
      <w:r w:rsidR="001C5988">
        <w:rPr>
          <w:color w:val="4F81BD" w:themeColor="accent1"/>
        </w:rPr>
        <w:t>Conferences</w:t>
      </w:r>
      <w:bookmarkEnd w:id="365"/>
      <w:bookmarkEnd w:id="366"/>
      <w:bookmarkEnd w:id="367"/>
      <w:bookmarkEnd w:id="369"/>
    </w:p>
    <w:p w14:paraId="79A7EBE5" w14:textId="0D1841A4" w:rsidR="00846EFF" w:rsidRDefault="00846EFF" w:rsidP="00846EFF">
      <w:pPr>
        <w:pStyle w:val="NoSpacing"/>
        <w:rPr>
          <w:b/>
          <w:bCs/>
          <w:sz w:val="24"/>
          <w:szCs w:val="24"/>
        </w:rPr>
      </w:pPr>
      <w:r w:rsidRPr="00846EFF">
        <w:rPr>
          <w:b/>
          <w:bCs/>
          <w:sz w:val="24"/>
          <w:szCs w:val="24"/>
        </w:rPr>
        <w:t>Delivered by L&amp;I Officer and Children Social Care</w:t>
      </w:r>
      <w:r w:rsidR="00751E80">
        <w:rPr>
          <w:b/>
          <w:bCs/>
          <w:sz w:val="24"/>
          <w:szCs w:val="24"/>
        </w:rPr>
        <w:t xml:space="preserve"> – </w:t>
      </w:r>
      <w:r w:rsidR="000C5698">
        <w:rPr>
          <w:b/>
          <w:bCs/>
          <w:sz w:val="24"/>
          <w:szCs w:val="24"/>
        </w:rPr>
        <w:t xml:space="preserve">3 </w:t>
      </w:r>
      <w:r w:rsidR="00751E80">
        <w:rPr>
          <w:b/>
          <w:bCs/>
          <w:sz w:val="24"/>
          <w:szCs w:val="24"/>
        </w:rPr>
        <w:t>hrs</w:t>
      </w:r>
    </w:p>
    <w:p w14:paraId="5917EF01" w14:textId="77777777" w:rsidR="00846EFF" w:rsidRPr="00846EFF" w:rsidRDefault="00846EFF" w:rsidP="00846EFF">
      <w:pPr>
        <w:pStyle w:val="NoSpacing"/>
        <w:rPr>
          <w:b/>
          <w:bCs/>
          <w:sz w:val="24"/>
          <w:szCs w:val="24"/>
        </w:rPr>
      </w:pPr>
    </w:p>
    <w:p w14:paraId="50A0AFED" w14:textId="0906C90E" w:rsidR="008E0C13" w:rsidRDefault="008E0C13" w:rsidP="00846EFF">
      <w:pPr>
        <w:pStyle w:val="NoSpacing"/>
        <w:rPr>
          <w:sz w:val="24"/>
          <w:szCs w:val="24"/>
        </w:rPr>
      </w:pPr>
      <w:r w:rsidRPr="00846EFF">
        <w:rPr>
          <w:sz w:val="24"/>
          <w:szCs w:val="24"/>
        </w:rPr>
        <w:t xml:space="preserve">This course focuses on preparation for and involvement in the child protection </w:t>
      </w:r>
      <w:r w:rsidR="001C5988" w:rsidRPr="00846EFF">
        <w:rPr>
          <w:sz w:val="24"/>
          <w:szCs w:val="24"/>
        </w:rPr>
        <w:t>conference</w:t>
      </w:r>
      <w:r w:rsidR="009D6A7E" w:rsidRPr="00846EFF">
        <w:rPr>
          <w:sz w:val="24"/>
          <w:szCs w:val="24"/>
        </w:rPr>
        <w:t xml:space="preserve"> process</w:t>
      </w:r>
      <w:r w:rsidRPr="00846EFF">
        <w:rPr>
          <w:sz w:val="24"/>
          <w:szCs w:val="24"/>
        </w:rPr>
        <w:t xml:space="preserve"> for children where there is reasonable cause to suspect that a child is suffering, or likely to suffer, significant harm</w:t>
      </w:r>
      <w:r w:rsidR="0080390A" w:rsidRPr="00846EFF">
        <w:rPr>
          <w:sz w:val="24"/>
          <w:szCs w:val="24"/>
        </w:rPr>
        <w:t xml:space="preserve"> and will assist</w:t>
      </w:r>
      <w:r w:rsidRPr="00846EFF">
        <w:rPr>
          <w:sz w:val="24"/>
          <w:szCs w:val="24"/>
        </w:rPr>
        <w:t xml:space="preserve"> anyone who is likely to</w:t>
      </w:r>
      <w:r w:rsidR="0080390A" w:rsidRPr="00846EFF">
        <w:rPr>
          <w:sz w:val="24"/>
          <w:szCs w:val="24"/>
        </w:rPr>
        <w:t xml:space="preserve"> need to</w:t>
      </w:r>
      <w:r w:rsidRPr="00846EFF">
        <w:rPr>
          <w:sz w:val="24"/>
          <w:szCs w:val="24"/>
        </w:rPr>
        <w:t xml:space="preserve"> contribute to a report for</w:t>
      </w:r>
      <w:r w:rsidR="00F35088" w:rsidRPr="00846EFF">
        <w:rPr>
          <w:sz w:val="24"/>
          <w:szCs w:val="24"/>
        </w:rPr>
        <w:t xml:space="preserve"> and attend an </w:t>
      </w:r>
      <w:r w:rsidR="0080390A" w:rsidRPr="00846EFF">
        <w:rPr>
          <w:sz w:val="24"/>
          <w:szCs w:val="24"/>
        </w:rPr>
        <w:t xml:space="preserve">Initial </w:t>
      </w:r>
      <w:r w:rsidR="00F35088" w:rsidRPr="00846EFF">
        <w:rPr>
          <w:sz w:val="24"/>
          <w:szCs w:val="24"/>
        </w:rPr>
        <w:t>Child P</w:t>
      </w:r>
      <w:r w:rsidR="0080390A" w:rsidRPr="00846EFF">
        <w:rPr>
          <w:sz w:val="24"/>
          <w:szCs w:val="24"/>
        </w:rPr>
        <w:t>rotection</w:t>
      </w:r>
      <w:r w:rsidR="00F35088" w:rsidRPr="00846EFF">
        <w:rPr>
          <w:sz w:val="24"/>
          <w:szCs w:val="24"/>
        </w:rPr>
        <w:t xml:space="preserve"> C</w:t>
      </w:r>
      <w:r w:rsidRPr="00846EFF">
        <w:rPr>
          <w:sz w:val="24"/>
          <w:szCs w:val="24"/>
        </w:rPr>
        <w:t>onference</w:t>
      </w:r>
      <w:r w:rsidR="0080390A" w:rsidRPr="00846EFF">
        <w:rPr>
          <w:sz w:val="24"/>
          <w:szCs w:val="24"/>
        </w:rPr>
        <w:t xml:space="preserve"> or </w:t>
      </w:r>
      <w:r w:rsidR="00F35088" w:rsidRPr="00846EFF">
        <w:rPr>
          <w:sz w:val="24"/>
          <w:szCs w:val="24"/>
        </w:rPr>
        <w:t>R</w:t>
      </w:r>
      <w:r w:rsidR="0080390A" w:rsidRPr="00846EFF">
        <w:rPr>
          <w:sz w:val="24"/>
          <w:szCs w:val="24"/>
        </w:rPr>
        <w:t>eview; be a member of a core group; or help to deliver a child protection plan</w:t>
      </w:r>
      <w:r w:rsidRPr="00846EFF">
        <w:rPr>
          <w:sz w:val="24"/>
          <w:szCs w:val="24"/>
        </w:rPr>
        <w:t>.</w:t>
      </w:r>
    </w:p>
    <w:p w14:paraId="645BCECA" w14:textId="77777777" w:rsidR="00846EFF" w:rsidRPr="00846EFF" w:rsidRDefault="00846EFF" w:rsidP="00846EFF">
      <w:pPr>
        <w:pStyle w:val="NoSpacing"/>
        <w:rPr>
          <w:sz w:val="24"/>
          <w:szCs w:val="24"/>
        </w:rPr>
      </w:pPr>
    </w:p>
    <w:p w14:paraId="3984CFF5" w14:textId="19DB68DE" w:rsidR="008E0C13" w:rsidRPr="00846EFF" w:rsidRDefault="00F934F8" w:rsidP="00846EFF">
      <w:pPr>
        <w:pStyle w:val="NoSpacing"/>
        <w:rPr>
          <w:b/>
          <w:bCs/>
          <w:sz w:val="24"/>
          <w:szCs w:val="24"/>
        </w:rPr>
      </w:pPr>
      <w:r w:rsidRPr="00846EFF">
        <w:rPr>
          <w:b/>
          <w:bCs/>
          <w:sz w:val="24"/>
          <w:szCs w:val="24"/>
        </w:rPr>
        <w:t>Covered in this course</w:t>
      </w:r>
    </w:p>
    <w:p w14:paraId="372ABC80" w14:textId="77777777" w:rsidR="0080390A" w:rsidRPr="00846EFF" w:rsidRDefault="0080390A" w:rsidP="001018D2">
      <w:pPr>
        <w:pStyle w:val="NoSpacing"/>
        <w:numPr>
          <w:ilvl w:val="0"/>
          <w:numId w:val="24"/>
        </w:numPr>
        <w:rPr>
          <w:sz w:val="24"/>
          <w:szCs w:val="24"/>
        </w:rPr>
      </w:pPr>
      <w:r w:rsidRPr="00846EFF">
        <w:rPr>
          <w:sz w:val="24"/>
          <w:szCs w:val="24"/>
        </w:rPr>
        <w:t>Information Sharing and Recording</w:t>
      </w:r>
    </w:p>
    <w:p w14:paraId="7D8E53D0" w14:textId="77777777" w:rsidR="0080390A" w:rsidRPr="00846EFF" w:rsidRDefault="0080390A" w:rsidP="001018D2">
      <w:pPr>
        <w:pStyle w:val="NoSpacing"/>
        <w:numPr>
          <w:ilvl w:val="0"/>
          <w:numId w:val="24"/>
        </w:numPr>
        <w:rPr>
          <w:sz w:val="24"/>
          <w:szCs w:val="24"/>
        </w:rPr>
      </w:pPr>
      <w:r w:rsidRPr="00846EFF">
        <w:rPr>
          <w:sz w:val="24"/>
          <w:szCs w:val="24"/>
        </w:rPr>
        <w:t>Multi-agency assessment and analysis</w:t>
      </w:r>
    </w:p>
    <w:p w14:paraId="5832402E" w14:textId="3346E01E" w:rsidR="0080390A" w:rsidRPr="00846EFF" w:rsidRDefault="0080390A" w:rsidP="001018D2">
      <w:pPr>
        <w:pStyle w:val="NoSpacing"/>
        <w:numPr>
          <w:ilvl w:val="0"/>
          <w:numId w:val="24"/>
        </w:numPr>
        <w:rPr>
          <w:sz w:val="24"/>
          <w:szCs w:val="24"/>
        </w:rPr>
      </w:pPr>
      <w:r w:rsidRPr="00846EFF">
        <w:rPr>
          <w:sz w:val="24"/>
          <w:szCs w:val="24"/>
        </w:rPr>
        <w:t xml:space="preserve">Writing a report for an Initial Child Protection Case Conference </w:t>
      </w:r>
    </w:p>
    <w:p w14:paraId="1AD51B06" w14:textId="77777777" w:rsidR="0080390A" w:rsidRPr="00846EFF" w:rsidRDefault="0080390A" w:rsidP="001018D2">
      <w:pPr>
        <w:pStyle w:val="NoSpacing"/>
        <w:numPr>
          <w:ilvl w:val="0"/>
          <w:numId w:val="24"/>
        </w:numPr>
        <w:rPr>
          <w:sz w:val="24"/>
          <w:szCs w:val="24"/>
        </w:rPr>
      </w:pPr>
      <w:r w:rsidRPr="00846EFF">
        <w:rPr>
          <w:sz w:val="24"/>
          <w:szCs w:val="24"/>
        </w:rPr>
        <w:t>Strengthening Families Approach to Initial Child Protection Conferences and Reviews</w:t>
      </w:r>
    </w:p>
    <w:p w14:paraId="7C7A87BF" w14:textId="3118F7C5" w:rsidR="008E0C13" w:rsidRDefault="00BC3F8A" w:rsidP="001018D2">
      <w:pPr>
        <w:pStyle w:val="NoSpacing"/>
        <w:numPr>
          <w:ilvl w:val="0"/>
          <w:numId w:val="24"/>
        </w:numPr>
        <w:rPr>
          <w:sz w:val="24"/>
          <w:szCs w:val="24"/>
        </w:rPr>
      </w:pPr>
      <w:r w:rsidRPr="00846EFF">
        <w:rPr>
          <w:sz w:val="24"/>
          <w:szCs w:val="24"/>
        </w:rPr>
        <w:t xml:space="preserve">Multi-agency </w:t>
      </w:r>
      <w:r w:rsidR="0080390A" w:rsidRPr="00846EFF">
        <w:rPr>
          <w:sz w:val="24"/>
          <w:szCs w:val="24"/>
        </w:rPr>
        <w:t>planning, core groups, contingency and escalation processes</w:t>
      </w:r>
    </w:p>
    <w:p w14:paraId="25E618FC" w14:textId="77777777" w:rsidR="00846EFF" w:rsidRPr="00846EFF" w:rsidRDefault="00846EFF" w:rsidP="00846EFF">
      <w:pPr>
        <w:pStyle w:val="NoSpacing"/>
        <w:rPr>
          <w:sz w:val="24"/>
          <w:szCs w:val="24"/>
        </w:rPr>
      </w:pPr>
    </w:p>
    <w:p w14:paraId="12B2697C" w14:textId="77777777" w:rsidR="008E0C13" w:rsidRPr="00846EFF" w:rsidRDefault="008E0C13" w:rsidP="00846EFF">
      <w:pPr>
        <w:pStyle w:val="NoSpacing"/>
        <w:rPr>
          <w:b/>
          <w:bCs/>
          <w:sz w:val="24"/>
          <w:szCs w:val="24"/>
        </w:rPr>
      </w:pPr>
      <w:r w:rsidRPr="00846EFF">
        <w:rPr>
          <w:b/>
          <w:bCs/>
          <w:sz w:val="24"/>
          <w:szCs w:val="24"/>
        </w:rPr>
        <w:t>Planned Learning Outcomes</w:t>
      </w:r>
    </w:p>
    <w:p w14:paraId="5662E3E0" w14:textId="2D9D6096" w:rsidR="008E0C13" w:rsidRPr="00846EFF" w:rsidRDefault="0013604A" w:rsidP="00863887">
      <w:pPr>
        <w:pStyle w:val="NoSpacing"/>
        <w:numPr>
          <w:ilvl w:val="0"/>
          <w:numId w:val="13"/>
        </w:numPr>
        <w:rPr>
          <w:sz w:val="24"/>
          <w:szCs w:val="24"/>
        </w:rPr>
      </w:pPr>
      <w:r w:rsidRPr="00846EFF">
        <w:rPr>
          <w:sz w:val="24"/>
          <w:szCs w:val="24"/>
        </w:rPr>
        <w:t xml:space="preserve">Construct </w:t>
      </w:r>
      <w:r w:rsidR="008E0C13" w:rsidRPr="00846EFF">
        <w:rPr>
          <w:sz w:val="24"/>
          <w:szCs w:val="24"/>
        </w:rPr>
        <w:t>an agency report for an Initial Child Protection Conference</w:t>
      </w:r>
      <w:r w:rsidRPr="00846EFF">
        <w:rPr>
          <w:sz w:val="24"/>
          <w:szCs w:val="24"/>
        </w:rPr>
        <w:t xml:space="preserve"> based on sound assessment and analysis</w:t>
      </w:r>
    </w:p>
    <w:p w14:paraId="2ACCFEEA" w14:textId="05FFD02D" w:rsidR="008E0C13" w:rsidRPr="00846EFF" w:rsidRDefault="008E0C13" w:rsidP="00863887">
      <w:pPr>
        <w:pStyle w:val="NoSpacing"/>
        <w:numPr>
          <w:ilvl w:val="0"/>
          <w:numId w:val="13"/>
        </w:numPr>
        <w:rPr>
          <w:sz w:val="24"/>
          <w:szCs w:val="24"/>
        </w:rPr>
      </w:pPr>
      <w:r w:rsidRPr="00846EFF">
        <w:rPr>
          <w:sz w:val="24"/>
          <w:szCs w:val="24"/>
        </w:rPr>
        <w:t xml:space="preserve">Recognise the importance of preparing to attend and </w:t>
      </w:r>
      <w:r w:rsidR="00F934F8" w:rsidRPr="00846EFF">
        <w:rPr>
          <w:sz w:val="24"/>
          <w:szCs w:val="24"/>
        </w:rPr>
        <w:t>contributing</w:t>
      </w:r>
      <w:r w:rsidRPr="00846EFF">
        <w:rPr>
          <w:sz w:val="24"/>
          <w:szCs w:val="24"/>
        </w:rPr>
        <w:t xml:space="preserve"> to an Initial Child Protection Conference</w:t>
      </w:r>
    </w:p>
    <w:p w14:paraId="155C1820" w14:textId="6B5126B9" w:rsidR="008E0C13" w:rsidRPr="00846EFF" w:rsidRDefault="008E0C13" w:rsidP="00863887">
      <w:pPr>
        <w:pStyle w:val="NoSpacing"/>
        <w:numPr>
          <w:ilvl w:val="0"/>
          <w:numId w:val="13"/>
        </w:numPr>
        <w:rPr>
          <w:sz w:val="24"/>
          <w:szCs w:val="24"/>
        </w:rPr>
      </w:pPr>
      <w:r w:rsidRPr="00846EFF">
        <w:rPr>
          <w:sz w:val="24"/>
          <w:szCs w:val="24"/>
        </w:rPr>
        <w:t xml:space="preserve">Contribute to the construction </w:t>
      </w:r>
      <w:r w:rsidR="00F35088" w:rsidRPr="00846EFF">
        <w:rPr>
          <w:sz w:val="24"/>
          <w:szCs w:val="24"/>
        </w:rPr>
        <w:t xml:space="preserve">and delivery </w:t>
      </w:r>
      <w:r w:rsidRPr="00846EFF">
        <w:rPr>
          <w:sz w:val="24"/>
          <w:szCs w:val="24"/>
        </w:rPr>
        <w:t xml:space="preserve">of a </w:t>
      </w:r>
      <w:r w:rsidR="00BC3F8A" w:rsidRPr="00846EFF">
        <w:rPr>
          <w:sz w:val="24"/>
          <w:szCs w:val="24"/>
        </w:rPr>
        <w:t xml:space="preserve">child focused </w:t>
      </w:r>
      <w:r w:rsidRPr="00846EFF">
        <w:rPr>
          <w:sz w:val="24"/>
          <w:szCs w:val="24"/>
        </w:rPr>
        <w:t>multi-agency plan.</w:t>
      </w:r>
    </w:p>
    <w:p w14:paraId="5633B1FE" w14:textId="38DDC397" w:rsidR="00FB211F" w:rsidRDefault="00FB211F" w:rsidP="00276966">
      <w:pPr>
        <w:pStyle w:val="Heading3"/>
      </w:pPr>
      <w:bookmarkStart w:id="370" w:name="_Toc527388468"/>
      <w:bookmarkStart w:id="371" w:name="_Toc129959486"/>
      <w:bookmarkStart w:id="372" w:name="_Toc161926401"/>
      <w:bookmarkStart w:id="373" w:name="_Toc161927061"/>
      <w:bookmarkStart w:id="374" w:name="_Hlk164783495"/>
      <w:bookmarkStart w:id="375" w:name="_Toc193207437"/>
      <w:bookmarkEnd w:id="368"/>
      <w:r w:rsidRPr="002C00A7">
        <w:t>Parental Mental Health: Impact on Children</w:t>
      </w:r>
      <w:bookmarkEnd w:id="370"/>
      <w:bookmarkEnd w:id="371"/>
      <w:bookmarkEnd w:id="372"/>
      <w:bookmarkEnd w:id="373"/>
      <w:bookmarkEnd w:id="375"/>
    </w:p>
    <w:p w14:paraId="2EA54D5A" w14:textId="634408FF" w:rsidR="00846EFF" w:rsidRDefault="00846EFF" w:rsidP="00846EFF">
      <w:pPr>
        <w:pStyle w:val="NoSpacing"/>
        <w:rPr>
          <w:b/>
          <w:bCs/>
          <w:sz w:val="24"/>
          <w:szCs w:val="24"/>
        </w:rPr>
      </w:pPr>
      <w:r w:rsidRPr="00846EFF">
        <w:rPr>
          <w:b/>
          <w:bCs/>
          <w:sz w:val="24"/>
          <w:szCs w:val="24"/>
        </w:rPr>
        <w:t xml:space="preserve">Delivered by </w:t>
      </w:r>
      <w:proofErr w:type="gramStart"/>
      <w:r w:rsidRPr="00846EFF">
        <w:rPr>
          <w:b/>
          <w:bCs/>
          <w:sz w:val="24"/>
          <w:szCs w:val="24"/>
        </w:rPr>
        <w:t>South West</w:t>
      </w:r>
      <w:proofErr w:type="gramEnd"/>
      <w:r w:rsidRPr="00846EFF">
        <w:rPr>
          <w:b/>
          <w:bCs/>
          <w:sz w:val="24"/>
          <w:szCs w:val="24"/>
        </w:rPr>
        <w:t xml:space="preserve"> Yorkshire Partnership NHS Foundation Trust</w:t>
      </w:r>
      <w:r w:rsidR="00751E80">
        <w:rPr>
          <w:b/>
          <w:bCs/>
          <w:sz w:val="24"/>
          <w:szCs w:val="24"/>
        </w:rPr>
        <w:t xml:space="preserve"> – 2hrs</w:t>
      </w:r>
    </w:p>
    <w:p w14:paraId="1527244E" w14:textId="77777777" w:rsidR="00846EFF" w:rsidRPr="00846EFF" w:rsidRDefault="00846EFF" w:rsidP="00846EFF">
      <w:pPr>
        <w:pStyle w:val="NoSpacing"/>
        <w:rPr>
          <w:b/>
          <w:bCs/>
          <w:sz w:val="24"/>
          <w:szCs w:val="24"/>
        </w:rPr>
      </w:pPr>
    </w:p>
    <w:p w14:paraId="46B7D647" w14:textId="77777777" w:rsidR="00846EFF" w:rsidRPr="00846EFF" w:rsidRDefault="00FB211F" w:rsidP="00846EFF">
      <w:pPr>
        <w:pStyle w:val="NoSpacing"/>
        <w:rPr>
          <w:sz w:val="24"/>
          <w:szCs w:val="24"/>
        </w:rPr>
      </w:pPr>
      <w:r w:rsidRPr="00846EFF">
        <w:rPr>
          <w:sz w:val="24"/>
          <w:szCs w:val="24"/>
        </w:rPr>
        <w:t>Parental mental health problems were identified as a factor in over half of a sample of 33 serious case reviews in England from 2009-2010 (Brandon, 2011)</w:t>
      </w:r>
      <w:r w:rsidR="00DB28FE" w:rsidRPr="00846EFF">
        <w:rPr>
          <w:sz w:val="24"/>
          <w:szCs w:val="24"/>
        </w:rPr>
        <w:t>, and local and national reviews have continued to identify this as a significant risk and area for improvement.</w:t>
      </w:r>
    </w:p>
    <w:p w14:paraId="15D5745D" w14:textId="77777777" w:rsidR="00846EFF" w:rsidRPr="00846EFF" w:rsidRDefault="00FB211F" w:rsidP="00846EFF">
      <w:pPr>
        <w:pStyle w:val="NoSpacing"/>
        <w:rPr>
          <w:sz w:val="24"/>
          <w:szCs w:val="24"/>
        </w:rPr>
      </w:pPr>
      <w:r w:rsidRPr="00846EFF">
        <w:rPr>
          <w:sz w:val="24"/>
          <w:szCs w:val="24"/>
        </w:rPr>
        <w:t>Published reviews tell us that professionals sometimes lack awareness of the extent a mental health problem may impact on parenting capacity. This may result in a failure to identify potential safeguarding issues.</w:t>
      </w:r>
    </w:p>
    <w:p w14:paraId="052F02A3" w14:textId="1215354D" w:rsidR="00023E76" w:rsidRDefault="00023E76" w:rsidP="00846EFF">
      <w:pPr>
        <w:pStyle w:val="NoSpacing"/>
        <w:rPr>
          <w:sz w:val="24"/>
          <w:szCs w:val="24"/>
        </w:rPr>
      </w:pPr>
      <w:r w:rsidRPr="00846EFF">
        <w:rPr>
          <w:sz w:val="24"/>
          <w:szCs w:val="24"/>
        </w:rPr>
        <w:t>This course is aimed at anyone working with children and families in Calderdale</w:t>
      </w:r>
      <w:r w:rsidR="009B0613" w:rsidRPr="00846EFF">
        <w:rPr>
          <w:sz w:val="24"/>
          <w:szCs w:val="24"/>
        </w:rPr>
        <w:t>.</w:t>
      </w:r>
    </w:p>
    <w:p w14:paraId="52AA7396" w14:textId="77777777" w:rsidR="00D306A5" w:rsidRPr="00846EFF" w:rsidRDefault="00D306A5" w:rsidP="00846EFF">
      <w:pPr>
        <w:pStyle w:val="NoSpacing"/>
        <w:rPr>
          <w:sz w:val="24"/>
          <w:szCs w:val="24"/>
        </w:rPr>
      </w:pPr>
    </w:p>
    <w:p w14:paraId="54D0150B" w14:textId="77777777" w:rsidR="00690858" w:rsidRPr="00EB04C8" w:rsidRDefault="00690858" w:rsidP="00690858">
      <w:pPr>
        <w:pStyle w:val="NoSpacing"/>
        <w:rPr>
          <w:b/>
          <w:bCs/>
          <w:sz w:val="24"/>
          <w:szCs w:val="24"/>
        </w:rPr>
      </w:pPr>
      <w:r w:rsidRPr="00EB04C8">
        <w:rPr>
          <w:b/>
          <w:bCs/>
          <w:sz w:val="24"/>
          <w:szCs w:val="24"/>
        </w:rPr>
        <w:t>Covered in this course</w:t>
      </w:r>
    </w:p>
    <w:p w14:paraId="2174EA92" w14:textId="77777777" w:rsidR="0080390A" w:rsidRPr="00846EFF" w:rsidRDefault="00FB211F" w:rsidP="001018D2">
      <w:pPr>
        <w:pStyle w:val="NoSpacing"/>
        <w:numPr>
          <w:ilvl w:val="0"/>
          <w:numId w:val="23"/>
        </w:numPr>
        <w:rPr>
          <w:sz w:val="24"/>
          <w:szCs w:val="24"/>
        </w:rPr>
      </w:pPr>
      <w:r w:rsidRPr="00846EFF">
        <w:rPr>
          <w:sz w:val="24"/>
          <w:szCs w:val="24"/>
        </w:rPr>
        <w:t>An overview of mental health conditions</w:t>
      </w:r>
    </w:p>
    <w:p w14:paraId="1D57AB33" w14:textId="77777777" w:rsidR="00FB211F" w:rsidRPr="00846EFF" w:rsidRDefault="0080390A" w:rsidP="001018D2">
      <w:pPr>
        <w:pStyle w:val="NoSpacing"/>
        <w:numPr>
          <w:ilvl w:val="0"/>
          <w:numId w:val="23"/>
        </w:numPr>
        <w:rPr>
          <w:sz w:val="24"/>
          <w:szCs w:val="24"/>
        </w:rPr>
      </w:pPr>
      <w:r w:rsidRPr="00846EFF">
        <w:rPr>
          <w:sz w:val="24"/>
          <w:szCs w:val="24"/>
        </w:rPr>
        <w:t>A</w:t>
      </w:r>
      <w:r w:rsidR="00FB211F" w:rsidRPr="00846EFF">
        <w:rPr>
          <w:sz w:val="24"/>
          <w:szCs w:val="24"/>
        </w:rPr>
        <w:t>n understanding of how symptoms and medication mig</w:t>
      </w:r>
      <w:r w:rsidR="00023E76" w:rsidRPr="00846EFF">
        <w:rPr>
          <w:sz w:val="24"/>
          <w:szCs w:val="24"/>
        </w:rPr>
        <w:t>ht impact on parenting capacity</w:t>
      </w:r>
    </w:p>
    <w:p w14:paraId="474F73EE" w14:textId="19A884A1" w:rsidR="00023E76" w:rsidRDefault="00023E76" w:rsidP="001018D2">
      <w:pPr>
        <w:pStyle w:val="NoSpacing"/>
        <w:numPr>
          <w:ilvl w:val="0"/>
          <w:numId w:val="23"/>
        </w:numPr>
        <w:rPr>
          <w:sz w:val="24"/>
          <w:szCs w:val="24"/>
        </w:rPr>
      </w:pPr>
      <w:r w:rsidRPr="00846EFF">
        <w:rPr>
          <w:sz w:val="24"/>
          <w:szCs w:val="24"/>
        </w:rPr>
        <w:t>An explanation of how to use the Impact of Parental Mental Health on Children Assessment Tool</w:t>
      </w:r>
    </w:p>
    <w:p w14:paraId="70F4C21E" w14:textId="77777777" w:rsidR="00846EFF" w:rsidRPr="00846EFF" w:rsidRDefault="00846EFF" w:rsidP="00846EFF">
      <w:pPr>
        <w:pStyle w:val="NoSpacing"/>
        <w:rPr>
          <w:sz w:val="24"/>
          <w:szCs w:val="24"/>
        </w:rPr>
      </w:pPr>
    </w:p>
    <w:p w14:paraId="6A4D7E4E" w14:textId="77777777" w:rsidR="00FB211F" w:rsidRPr="00846EFF" w:rsidRDefault="00FB211F" w:rsidP="00846EFF">
      <w:pPr>
        <w:pStyle w:val="NoSpacing"/>
        <w:rPr>
          <w:b/>
          <w:bCs/>
          <w:sz w:val="24"/>
          <w:szCs w:val="24"/>
        </w:rPr>
      </w:pPr>
      <w:r w:rsidRPr="00846EFF">
        <w:rPr>
          <w:b/>
          <w:bCs/>
          <w:sz w:val="24"/>
          <w:szCs w:val="24"/>
        </w:rPr>
        <w:t>Planned Learning Outcomes</w:t>
      </w:r>
    </w:p>
    <w:p w14:paraId="39F35F63" w14:textId="77777777" w:rsidR="00023E76" w:rsidRPr="00846EFF" w:rsidRDefault="00FB211F" w:rsidP="00863887">
      <w:pPr>
        <w:pStyle w:val="NoSpacing"/>
        <w:numPr>
          <w:ilvl w:val="0"/>
          <w:numId w:val="14"/>
        </w:numPr>
        <w:rPr>
          <w:sz w:val="24"/>
          <w:szCs w:val="24"/>
        </w:rPr>
      </w:pPr>
      <w:r w:rsidRPr="00846EFF">
        <w:rPr>
          <w:sz w:val="24"/>
          <w:szCs w:val="24"/>
        </w:rPr>
        <w:t>Explore the impact of mental health problems on parenting capacity to respond to the developmental needs of children</w:t>
      </w:r>
      <w:r w:rsidR="00023E76" w:rsidRPr="00846EFF">
        <w:rPr>
          <w:sz w:val="24"/>
          <w:szCs w:val="24"/>
        </w:rPr>
        <w:t xml:space="preserve"> (including use of a relevant tool)</w:t>
      </w:r>
      <w:r w:rsidRPr="00846EFF">
        <w:rPr>
          <w:sz w:val="24"/>
          <w:szCs w:val="24"/>
        </w:rPr>
        <w:t>.</w:t>
      </w:r>
    </w:p>
    <w:p w14:paraId="489F25C4" w14:textId="77777777" w:rsidR="00FB211F" w:rsidRPr="00846EFF" w:rsidRDefault="00FB211F" w:rsidP="00863887">
      <w:pPr>
        <w:pStyle w:val="NoSpacing"/>
        <w:numPr>
          <w:ilvl w:val="0"/>
          <w:numId w:val="14"/>
        </w:numPr>
        <w:rPr>
          <w:sz w:val="24"/>
          <w:szCs w:val="24"/>
        </w:rPr>
      </w:pPr>
      <w:r w:rsidRPr="00846EFF">
        <w:rPr>
          <w:sz w:val="24"/>
          <w:szCs w:val="24"/>
        </w:rPr>
        <w:t>Promote greater understanding of the links between child protection and adult mental health.</w:t>
      </w:r>
    </w:p>
    <w:p w14:paraId="1C78B103" w14:textId="00C5928D" w:rsidR="00FB211F" w:rsidRDefault="00FB211F" w:rsidP="00863887">
      <w:pPr>
        <w:pStyle w:val="NoSpacing"/>
        <w:numPr>
          <w:ilvl w:val="0"/>
          <w:numId w:val="14"/>
        </w:numPr>
        <w:rPr>
          <w:sz w:val="24"/>
          <w:szCs w:val="24"/>
        </w:rPr>
      </w:pPr>
      <w:r w:rsidRPr="00846EFF">
        <w:rPr>
          <w:sz w:val="24"/>
          <w:szCs w:val="24"/>
        </w:rPr>
        <w:t>Improve interagency collaboration, assessment and intervention.</w:t>
      </w:r>
    </w:p>
    <w:p w14:paraId="1411D815" w14:textId="0E8335CD" w:rsidR="000C5698" w:rsidRDefault="000C5698" w:rsidP="000C5698">
      <w:pPr>
        <w:pStyle w:val="Heading3"/>
      </w:pPr>
      <w:bookmarkStart w:id="376" w:name="_Toc193207438"/>
      <w:r>
        <w:t>PREVENT training package</w:t>
      </w:r>
      <w:bookmarkEnd w:id="376"/>
    </w:p>
    <w:p w14:paraId="3A4F3454" w14:textId="12D1CD3F" w:rsidR="000C5698" w:rsidRDefault="000C5698" w:rsidP="000C5698">
      <w:pPr>
        <w:rPr>
          <w:b/>
          <w:bCs/>
        </w:rPr>
      </w:pPr>
      <w:r w:rsidRPr="000C5698">
        <w:rPr>
          <w:b/>
          <w:bCs/>
        </w:rPr>
        <w:t>Delivered by Calderdale Prevent Team</w:t>
      </w:r>
    </w:p>
    <w:p w14:paraId="0B6B6C33" w14:textId="77777777" w:rsidR="000C5698" w:rsidRPr="002012EA" w:rsidRDefault="000C5698" w:rsidP="000C5698">
      <w:pPr>
        <w:pStyle w:val="ListParagraph"/>
        <w:numPr>
          <w:ilvl w:val="0"/>
          <w:numId w:val="65"/>
        </w:numPr>
        <w:spacing w:after="0" w:line="240" w:lineRule="auto"/>
        <w:rPr>
          <w:rFonts w:cstheme="minorHAnsi"/>
          <w:b/>
          <w:bCs/>
        </w:rPr>
      </w:pPr>
      <w:r w:rsidRPr="002012EA">
        <w:rPr>
          <w:rFonts w:cstheme="minorHAnsi"/>
        </w:rPr>
        <w:t>Making a Referral to Prevent</w:t>
      </w:r>
    </w:p>
    <w:p w14:paraId="33229E58" w14:textId="77777777" w:rsidR="000C5698" w:rsidRPr="002012EA" w:rsidRDefault="000C5698" w:rsidP="000C5698">
      <w:pPr>
        <w:pStyle w:val="ListParagraph"/>
        <w:numPr>
          <w:ilvl w:val="0"/>
          <w:numId w:val="65"/>
        </w:numPr>
        <w:spacing w:after="0" w:line="240" w:lineRule="auto"/>
        <w:rPr>
          <w:rFonts w:cstheme="minorHAnsi"/>
          <w:b/>
          <w:bCs/>
        </w:rPr>
      </w:pPr>
      <w:r w:rsidRPr="002012EA">
        <w:rPr>
          <w:rFonts w:cstheme="minorHAnsi"/>
        </w:rPr>
        <w:t>Making an Appropriate Prevent Referral for a Young Person</w:t>
      </w:r>
    </w:p>
    <w:p w14:paraId="52216A30" w14:textId="77777777" w:rsidR="000C5698" w:rsidRPr="002012EA" w:rsidRDefault="000C5698" w:rsidP="000C5698">
      <w:pPr>
        <w:pStyle w:val="ListParagraph"/>
        <w:numPr>
          <w:ilvl w:val="0"/>
          <w:numId w:val="65"/>
        </w:numPr>
        <w:spacing w:after="0" w:line="240" w:lineRule="auto"/>
        <w:rPr>
          <w:rFonts w:cstheme="minorHAnsi"/>
        </w:rPr>
      </w:pPr>
      <w:r w:rsidRPr="002012EA">
        <w:rPr>
          <w:rFonts w:cstheme="minorHAnsi"/>
        </w:rPr>
        <w:t>Mixed, Unclear and Unstable Extremism</w:t>
      </w:r>
    </w:p>
    <w:p w14:paraId="66F39392" w14:textId="77777777" w:rsidR="000C5698" w:rsidRPr="002012EA" w:rsidRDefault="000C5698" w:rsidP="000C5698">
      <w:pPr>
        <w:pStyle w:val="ListParagraph"/>
        <w:numPr>
          <w:ilvl w:val="0"/>
          <w:numId w:val="65"/>
        </w:numPr>
        <w:spacing w:after="0" w:line="240" w:lineRule="auto"/>
        <w:rPr>
          <w:rFonts w:cstheme="minorHAnsi"/>
        </w:rPr>
      </w:pPr>
      <w:r w:rsidRPr="002012EA">
        <w:rPr>
          <w:rFonts w:cstheme="minorHAnsi"/>
        </w:rPr>
        <w:t>Online gaming and Links to Extremism</w:t>
      </w:r>
    </w:p>
    <w:p w14:paraId="2971239A" w14:textId="77777777" w:rsidR="000C5698" w:rsidRPr="002012EA" w:rsidRDefault="000C5698" w:rsidP="000C5698">
      <w:pPr>
        <w:pStyle w:val="ListParagraph"/>
        <w:numPr>
          <w:ilvl w:val="0"/>
          <w:numId w:val="65"/>
        </w:numPr>
        <w:spacing w:after="0" w:line="240" w:lineRule="auto"/>
        <w:rPr>
          <w:rFonts w:cstheme="minorHAnsi"/>
        </w:rPr>
      </w:pPr>
      <w:r w:rsidRPr="002012EA">
        <w:rPr>
          <w:rFonts w:cstheme="minorHAnsi"/>
        </w:rPr>
        <w:t>Introduction to Prevent</w:t>
      </w:r>
    </w:p>
    <w:p w14:paraId="746FA36F" w14:textId="77777777" w:rsidR="000C5698" w:rsidRPr="002012EA" w:rsidRDefault="000C5698" w:rsidP="000C5698">
      <w:pPr>
        <w:pStyle w:val="ListParagraph"/>
        <w:numPr>
          <w:ilvl w:val="0"/>
          <w:numId w:val="65"/>
        </w:numPr>
        <w:spacing w:after="0" w:line="240" w:lineRule="auto"/>
        <w:rPr>
          <w:rFonts w:cstheme="minorHAnsi"/>
        </w:rPr>
      </w:pPr>
      <w:r w:rsidRPr="002012EA">
        <w:rPr>
          <w:rFonts w:cstheme="minorHAnsi"/>
        </w:rPr>
        <w:t>Combat Hate</w:t>
      </w:r>
    </w:p>
    <w:p w14:paraId="79DDC704" w14:textId="77777777" w:rsidR="000C5698" w:rsidRPr="002012EA" w:rsidRDefault="000C5698" w:rsidP="000C5698">
      <w:pPr>
        <w:pStyle w:val="ListParagraph"/>
        <w:numPr>
          <w:ilvl w:val="0"/>
          <w:numId w:val="65"/>
        </w:numPr>
        <w:spacing w:after="0" w:line="240" w:lineRule="auto"/>
        <w:rPr>
          <w:rFonts w:cstheme="minorHAnsi"/>
        </w:rPr>
      </w:pPr>
      <w:r w:rsidRPr="002012EA">
        <w:rPr>
          <w:rFonts w:cstheme="minorHAnsi"/>
        </w:rPr>
        <w:t xml:space="preserve">Extreme </w:t>
      </w:r>
      <w:proofErr w:type="gramStart"/>
      <w:r w:rsidRPr="002012EA">
        <w:rPr>
          <w:rFonts w:cstheme="minorHAnsi"/>
        </w:rPr>
        <w:t>Right Wing</w:t>
      </w:r>
      <w:proofErr w:type="gramEnd"/>
      <w:r w:rsidRPr="002012EA">
        <w:rPr>
          <w:rFonts w:cstheme="minorHAnsi"/>
        </w:rPr>
        <w:t xml:space="preserve"> ideology and Extremism</w:t>
      </w:r>
    </w:p>
    <w:p w14:paraId="4C28E1A8" w14:textId="77777777" w:rsidR="000C5698" w:rsidRDefault="000C5698" w:rsidP="000C5698">
      <w:pPr>
        <w:pStyle w:val="ListParagraph"/>
        <w:numPr>
          <w:ilvl w:val="0"/>
          <w:numId w:val="65"/>
        </w:numPr>
        <w:spacing w:after="0" w:line="240" w:lineRule="auto"/>
        <w:rPr>
          <w:rFonts w:cstheme="minorHAnsi"/>
        </w:rPr>
      </w:pPr>
      <w:r w:rsidRPr="002012EA">
        <w:rPr>
          <w:rFonts w:cstheme="minorHAnsi"/>
        </w:rPr>
        <w:t>Islamist Ideology and Extremism</w:t>
      </w:r>
    </w:p>
    <w:p w14:paraId="636836DD" w14:textId="5765D7F3" w:rsidR="000C5698" w:rsidRPr="000C5698" w:rsidRDefault="000C5698" w:rsidP="000C5698">
      <w:pPr>
        <w:pStyle w:val="ListParagraph"/>
        <w:numPr>
          <w:ilvl w:val="0"/>
          <w:numId w:val="65"/>
        </w:numPr>
        <w:rPr>
          <w:b/>
          <w:bCs/>
        </w:rPr>
      </w:pPr>
      <w:r w:rsidRPr="000C5698">
        <w:rPr>
          <w:rFonts w:cstheme="minorHAnsi"/>
        </w:rPr>
        <w:t>Online Radicalisation</w:t>
      </w:r>
    </w:p>
    <w:p w14:paraId="246657BB" w14:textId="77777777" w:rsidR="001C1C5C" w:rsidRDefault="001C1C5C" w:rsidP="001C1C5C">
      <w:pPr>
        <w:pStyle w:val="NoSpacing"/>
        <w:rPr>
          <w:rFonts w:asciiTheme="minorHAnsi" w:hAnsiTheme="minorHAnsi" w:cstheme="minorHAnsi"/>
          <w:sz w:val="24"/>
          <w:szCs w:val="24"/>
        </w:rPr>
      </w:pPr>
      <w:r w:rsidRPr="00F9129F">
        <w:rPr>
          <w:rFonts w:asciiTheme="minorHAnsi" w:hAnsiTheme="minorHAnsi" w:cstheme="minorHAnsi"/>
          <w:sz w:val="24"/>
          <w:szCs w:val="24"/>
        </w:rPr>
        <w:t xml:space="preserve">Government Prevent courses (Awareness, Referrals, Channel/PMAP and Awareness Refresher) can be found here: </w:t>
      </w:r>
      <w:hyperlink r:id="rId24" w:history="1">
        <w:r w:rsidRPr="00F9129F">
          <w:rPr>
            <w:rStyle w:val="Hyperlink"/>
            <w:rFonts w:asciiTheme="minorHAnsi" w:hAnsiTheme="minorHAnsi" w:cstheme="minorHAnsi"/>
            <w:sz w:val="24"/>
            <w:szCs w:val="24"/>
          </w:rPr>
          <w:t>gov.uk/prevent-duty-training</w:t>
        </w:r>
      </w:hyperlink>
      <w:r w:rsidRPr="00F9129F">
        <w:rPr>
          <w:rFonts w:asciiTheme="minorHAnsi" w:hAnsiTheme="minorHAnsi" w:cstheme="minorHAnsi"/>
          <w:sz w:val="24"/>
          <w:szCs w:val="24"/>
        </w:rPr>
        <w:t>.</w:t>
      </w:r>
    </w:p>
    <w:p w14:paraId="603BC36C" w14:textId="77777777" w:rsidR="000C5698" w:rsidRPr="000C5698" w:rsidRDefault="000C5698" w:rsidP="000C5698">
      <w:pPr>
        <w:pStyle w:val="ListParagraph"/>
        <w:rPr>
          <w:b/>
          <w:bCs/>
        </w:rPr>
      </w:pPr>
    </w:p>
    <w:p w14:paraId="7200F599" w14:textId="77777777" w:rsidR="000C5698" w:rsidRDefault="000C5698" w:rsidP="000C5698">
      <w:pPr>
        <w:pStyle w:val="Heading3"/>
      </w:pPr>
      <w:bookmarkStart w:id="377" w:name="_Toc193207439"/>
      <w:r w:rsidRPr="000C5698">
        <w:t>Reducing Addiction Stigma</w:t>
      </w:r>
      <w:bookmarkEnd w:id="377"/>
    </w:p>
    <w:p w14:paraId="6DCEFE79" w14:textId="49DB35A9" w:rsidR="000C5698" w:rsidRDefault="000C5698" w:rsidP="000C5698">
      <w:pPr>
        <w:rPr>
          <w:rFonts w:cstheme="minorHAnsi"/>
          <w:b/>
          <w:bCs/>
        </w:rPr>
      </w:pPr>
      <w:r w:rsidRPr="000C5698">
        <w:rPr>
          <w:b/>
          <w:bCs/>
        </w:rPr>
        <w:t xml:space="preserve">Delivered by </w:t>
      </w:r>
      <w:r w:rsidRPr="000C5698">
        <w:rPr>
          <w:rFonts w:cstheme="minorHAnsi"/>
          <w:b/>
          <w:bCs/>
        </w:rPr>
        <w:t>The Basement Recovery Project</w:t>
      </w:r>
      <w:r>
        <w:rPr>
          <w:rFonts w:cstheme="minorHAnsi"/>
          <w:b/>
          <w:bCs/>
        </w:rPr>
        <w:t xml:space="preserve"> -</w:t>
      </w:r>
      <w:r w:rsidRPr="000C5698">
        <w:rPr>
          <w:rFonts w:cstheme="minorHAnsi"/>
          <w:b/>
          <w:bCs/>
        </w:rPr>
        <w:t xml:space="preserve"> 90 minutes</w:t>
      </w:r>
    </w:p>
    <w:p w14:paraId="4A8B3306" w14:textId="77777777" w:rsidR="00B003EC" w:rsidRPr="00B003EC" w:rsidRDefault="00B003EC" w:rsidP="00B003EC">
      <w:pPr>
        <w:pStyle w:val="NoSpacing"/>
        <w:rPr>
          <w:sz w:val="24"/>
          <w:szCs w:val="24"/>
        </w:rPr>
      </w:pPr>
      <w:r w:rsidRPr="00B003EC">
        <w:rPr>
          <w:sz w:val="24"/>
          <w:szCs w:val="24"/>
        </w:rPr>
        <w:t>Supporting the NHS #StigmaKills Campaign: See the person, hear their story.</w:t>
      </w:r>
    </w:p>
    <w:p w14:paraId="5931552E" w14:textId="77777777" w:rsidR="00B003EC" w:rsidRPr="00B003EC" w:rsidRDefault="00B003EC" w:rsidP="00B003EC">
      <w:pPr>
        <w:pStyle w:val="NoSpacing"/>
        <w:rPr>
          <w:sz w:val="24"/>
          <w:szCs w:val="24"/>
        </w:rPr>
      </w:pPr>
      <w:r w:rsidRPr="00B003EC">
        <w:rPr>
          <w:sz w:val="24"/>
          <w:szCs w:val="24"/>
        </w:rPr>
        <w:t>Addiction is one of the most stigmatised health conditions in society today. Misconceptions about addiction being a ‘choice’ are deeply ingrained, leading to widespread judgement and discrimination. But the reality is far more complex. Addiction affects people from all walks of life—regardless of background, age, gender, religion, or ethnicity—and is often linked to</w:t>
      </w:r>
    </w:p>
    <w:p w14:paraId="549DA40B" w14:textId="77777777" w:rsidR="00B003EC" w:rsidRPr="00B003EC" w:rsidRDefault="00B003EC" w:rsidP="00B003EC">
      <w:pPr>
        <w:pStyle w:val="NoSpacing"/>
        <w:rPr>
          <w:sz w:val="24"/>
          <w:szCs w:val="24"/>
        </w:rPr>
      </w:pPr>
      <w:r w:rsidRPr="00B003EC">
        <w:rPr>
          <w:sz w:val="24"/>
          <w:szCs w:val="24"/>
        </w:rPr>
        <w:t>past trauma and adverse experiences. It’s not a choice, but a mental and physical health condition that requires treatment and compassion.</w:t>
      </w:r>
    </w:p>
    <w:p w14:paraId="3EAB2E23" w14:textId="77777777" w:rsidR="00B003EC" w:rsidRPr="00B003EC" w:rsidRDefault="00B003EC" w:rsidP="00B003EC">
      <w:pPr>
        <w:pStyle w:val="NoSpacing"/>
        <w:rPr>
          <w:sz w:val="24"/>
          <w:szCs w:val="24"/>
        </w:rPr>
      </w:pPr>
      <w:r w:rsidRPr="00B003EC">
        <w:rPr>
          <w:sz w:val="24"/>
          <w:szCs w:val="24"/>
        </w:rPr>
        <w:t>Unfortunately, stigma acts as a powerful barrier to recovery, making it harder for individuals to access the support they need. Harmful labels like “junkie,” “alkie,” and “druggie” strip away a person’s dignity and reduce them to their addiction, ignoring the person behind the struggle. These words perpetuate isolation, shame, and fear—further pushing people away from life-saving treatment.</w:t>
      </w:r>
    </w:p>
    <w:p w14:paraId="4815BD05" w14:textId="77777777" w:rsidR="00B003EC" w:rsidRPr="00B003EC" w:rsidRDefault="00B003EC" w:rsidP="00B003EC">
      <w:pPr>
        <w:pStyle w:val="NoSpacing"/>
        <w:rPr>
          <w:sz w:val="24"/>
          <w:szCs w:val="24"/>
        </w:rPr>
      </w:pPr>
      <w:r w:rsidRPr="00B003EC">
        <w:rPr>
          <w:sz w:val="24"/>
          <w:szCs w:val="24"/>
        </w:rPr>
        <w:t>At The Basement Recovery Project (TBRP), we are committed to breaking down these barriers. We believe everyone deserves access to the support and services necessary for recovery and long-term well-being. That’s why we are working to change the narrative around addiction and encourage more compassionate, informed perspectives.</w:t>
      </w:r>
    </w:p>
    <w:p w14:paraId="05014D86" w14:textId="77777777" w:rsidR="00B003EC" w:rsidRPr="00B003EC" w:rsidRDefault="00B003EC" w:rsidP="00B003EC">
      <w:pPr>
        <w:pStyle w:val="NoSpacing"/>
        <w:rPr>
          <w:sz w:val="24"/>
          <w:szCs w:val="24"/>
        </w:rPr>
      </w:pPr>
      <w:r w:rsidRPr="00B003EC">
        <w:rPr>
          <w:sz w:val="24"/>
          <w:szCs w:val="24"/>
        </w:rPr>
        <w:t>Stop. Start. Ask.</w:t>
      </w:r>
    </w:p>
    <w:p w14:paraId="1E07C5F4" w14:textId="77777777" w:rsidR="00B003EC" w:rsidRPr="00B003EC" w:rsidRDefault="00B003EC" w:rsidP="00B003EC">
      <w:pPr>
        <w:pStyle w:val="NoSpacing"/>
        <w:rPr>
          <w:sz w:val="24"/>
          <w:szCs w:val="24"/>
        </w:rPr>
      </w:pPr>
      <w:r w:rsidRPr="00B003EC">
        <w:rPr>
          <w:sz w:val="24"/>
          <w:szCs w:val="24"/>
        </w:rPr>
        <w:sym w:font="Symbol" w:char="F0B7"/>
      </w:r>
      <w:r w:rsidRPr="00B003EC">
        <w:rPr>
          <w:sz w:val="24"/>
          <w:szCs w:val="24"/>
        </w:rPr>
        <w:t xml:space="preserve"> Stop using words that hurt and isolate.</w:t>
      </w:r>
    </w:p>
    <w:p w14:paraId="2B41E4EE" w14:textId="77777777" w:rsidR="00B003EC" w:rsidRPr="00B003EC" w:rsidRDefault="00B003EC" w:rsidP="00B003EC">
      <w:pPr>
        <w:pStyle w:val="NoSpacing"/>
        <w:rPr>
          <w:sz w:val="24"/>
          <w:szCs w:val="24"/>
        </w:rPr>
      </w:pPr>
      <w:r w:rsidRPr="00B003EC">
        <w:rPr>
          <w:sz w:val="24"/>
          <w:szCs w:val="24"/>
        </w:rPr>
        <w:sym w:font="Symbol" w:char="F0B7"/>
      </w:r>
      <w:r w:rsidRPr="00B003EC">
        <w:rPr>
          <w:sz w:val="24"/>
          <w:szCs w:val="24"/>
        </w:rPr>
        <w:t xml:space="preserve"> Start thinking about why someone might be struggling.</w:t>
      </w:r>
    </w:p>
    <w:p w14:paraId="19F83649" w14:textId="77777777" w:rsidR="00B003EC" w:rsidRPr="00B003EC" w:rsidRDefault="00B003EC" w:rsidP="00B003EC">
      <w:pPr>
        <w:pStyle w:val="NoSpacing"/>
        <w:rPr>
          <w:sz w:val="24"/>
          <w:szCs w:val="24"/>
        </w:rPr>
      </w:pPr>
      <w:r w:rsidRPr="00B003EC">
        <w:rPr>
          <w:sz w:val="24"/>
          <w:szCs w:val="24"/>
        </w:rPr>
        <w:sym w:font="Symbol" w:char="F0B7"/>
      </w:r>
      <w:r w:rsidRPr="00B003EC">
        <w:rPr>
          <w:sz w:val="24"/>
          <w:szCs w:val="24"/>
        </w:rPr>
        <w:t xml:space="preserve"> Ask if they need help or support.</w:t>
      </w:r>
    </w:p>
    <w:p w14:paraId="62474E5B" w14:textId="77777777" w:rsidR="00B003EC" w:rsidRPr="00B003EC" w:rsidRDefault="00B003EC" w:rsidP="00B003EC">
      <w:pPr>
        <w:pStyle w:val="NoSpacing"/>
        <w:rPr>
          <w:sz w:val="24"/>
          <w:szCs w:val="24"/>
        </w:rPr>
      </w:pPr>
      <w:r w:rsidRPr="00B003EC">
        <w:rPr>
          <w:sz w:val="24"/>
          <w:szCs w:val="24"/>
        </w:rPr>
        <w:t>Our upcoming training course, Reducing Addiction Stigma, is designed to help professionals, families, and community members better understand addiction and how stigma impacts recovery. Through the powerful lived experiences of people at TBRP, you’ll gain insights into the daily challenges faced by those with addiction and learn how you can make a difference.</w:t>
      </w:r>
    </w:p>
    <w:p w14:paraId="6495EFF8" w14:textId="77777777" w:rsidR="00B003EC" w:rsidRPr="00B003EC" w:rsidRDefault="00B003EC" w:rsidP="00B003EC">
      <w:pPr>
        <w:pStyle w:val="NoSpacing"/>
        <w:rPr>
          <w:sz w:val="24"/>
          <w:szCs w:val="24"/>
        </w:rPr>
      </w:pPr>
      <w:r w:rsidRPr="00B003EC">
        <w:rPr>
          <w:sz w:val="24"/>
          <w:szCs w:val="24"/>
        </w:rPr>
        <w:t>What you’ll learn:</w:t>
      </w:r>
    </w:p>
    <w:p w14:paraId="6723E10C" w14:textId="77777777" w:rsidR="00B003EC" w:rsidRPr="00B003EC" w:rsidRDefault="00B003EC" w:rsidP="00B003EC">
      <w:pPr>
        <w:pStyle w:val="NoSpacing"/>
        <w:rPr>
          <w:sz w:val="24"/>
          <w:szCs w:val="24"/>
        </w:rPr>
      </w:pPr>
      <w:r w:rsidRPr="00B003EC">
        <w:rPr>
          <w:sz w:val="24"/>
          <w:szCs w:val="24"/>
        </w:rPr>
        <w:sym w:font="Symbol" w:char="F0B7"/>
      </w:r>
      <w:r w:rsidRPr="00B003EC">
        <w:rPr>
          <w:sz w:val="24"/>
          <w:szCs w:val="24"/>
        </w:rPr>
        <w:t xml:space="preserve"> How stigma affects individuals and their families</w:t>
      </w:r>
    </w:p>
    <w:p w14:paraId="667D6F09" w14:textId="77777777" w:rsidR="00B003EC" w:rsidRPr="00B003EC" w:rsidRDefault="00B003EC" w:rsidP="00B003EC">
      <w:pPr>
        <w:pStyle w:val="NoSpacing"/>
        <w:rPr>
          <w:sz w:val="24"/>
          <w:szCs w:val="24"/>
        </w:rPr>
      </w:pPr>
      <w:r w:rsidRPr="00B003EC">
        <w:rPr>
          <w:sz w:val="24"/>
          <w:szCs w:val="24"/>
        </w:rPr>
        <w:sym w:font="Symbol" w:char="F0B7"/>
      </w:r>
      <w:r w:rsidRPr="00B003EC">
        <w:rPr>
          <w:sz w:val="24"/>
          <w:szCs w:val="24"/>
        </w:rPr>
        <w:t xml:space="preserve"> The role of language in perpetuating or breaking down stigma</w:t>
      </w:r>
    </w:p>
    <w:p w14:paraId="751998C3" w14:textId="77777777" w:rsidR="00B003EC" w:rsidRPr="00B003EC" w:rsidRDefault="00B003EC" w:rsidP="00B003EC">
      <w:pPr>
        <w:pStyle w:val="NoSpacing"/>
        <w:rPr>
          <w:sz w:val="24"/>
          <w:szCs w:val="24"/>
        </w:rPr>
      </w:pPr>
      <w:r w:rsidRPr="00B003EC">
        <w:rPr>
          <w:sz w:val="24"/>
          <w:szCs w:val="24"/>
        </w:rPr>
        <w:sym w:font="Symbol" w:char="F0B7"/>
      </w:r>
      <w:r w:rsidRPr="00B003EC">
        <w:rPr>
          <w:sz w:val="24"/>
          <w:szCs w:val="24"/>
        </w:rPr>
        <w:t xml:space="preserve"> Practical strategies to foster understanding and empathy</w:t>
      </w:r>
    </w:p>
    <w:p w14:paraId="720671A4" w14:textId="77777777" w:rsidR="00B003EC" w:rsidRPr="00B003EC" w:rsidRDefault="00B003EC" w:rsidP="00B003EC">
      <w:pPr>
        <w:pStyle w:val="NoSpacing"/>
        <w:rPr>
          <w:sz w:val="24"/>
          <w:szCs w:val="24"/>
        </w:rPr>
      </w:pPr>
      <w:r w:rsidRPr="00B003EC">
        <w:rPr>
          <w:sz w:val="24"/>
          <w:szCs w:val="24"/>
        </w:rPr>
        <w:sym w:font="Symbol" w:char="F0B7"/>
      </w:r>
      <w:r w:rsidRPr="00B003EC">
        <w:rPr>
          <w:sz w:val="24"/>
          <w:szCs w:val="24"/>
        </w:rPr>
        <w:t xml:space="preserve"> How to create meaningful conversations about addiction</w:t>
      </w:r>
    </w:p>
    <w:p w14:paraId="7C4283B4" w14:textId="77777777" w:rsidR="00B003EC" w:rsidRPr="00B003EC" w:rsidRDefault="00B003EC" w:rsidP="00B003EC">
      <w:pPr>
        <w:pStyle w:val="NoSpacing"/>
        <w:rPr>
          <w:sz w:val="24"/>
          <w:szCs w:val="24"/>
        </w:rPr>
      </w:pPr>
      <w:r w:rsidRPr="00B003EC">
        <w:rPr>
          <w:sz w:val="24"/>
          <w:szCs w:val="24"/>
        </w:rPr>
        <w:t xml:space="preserve">We all have a role to play in ending the stigma of addiction. Whether you’re a healthcare professional, a loved one of someone struggling with addiction, or a concerned community member, you </w:t>
      </w:r>
    </w:p>
    <w:p w14:paraId="07B9B3BF" w14:textId="75B3AED9" w:rsidR="007852B5" w:rsidRDefault="007852B5" w:rsidP="007852B5">
      <w:pPr>
        <w:pStyle w:val="Heading3"/>
      </w:pPr>
      <w:bookmarkStart w:id="378" w:name="_Toc161926402"/>
      <w:bookmarkStart w:id="379" w:name="_Toc161927062"/>
      <w:bookmarkStart w:id="380" w:name="_Toc193207440"/>
      <w:bookmarkEnd w:id="374"/>
      <w:r>
        <w:t>Relationships Matter – Reducing Parental Conflict</w:t>
      </w:r>
      <w:bookmarkEnd w:id="378"/>
      <w:bookmarkEnd w:id="379"/>
      <w:bookmarkEnd w:id="380"/>
    </w:p>
    <w:p w14:paraId="0947B904" w14:textId="27A9E48F" w:rsidR="007852B5" w:rsidRPr="007852B5" w:rsidRDefault="007852B5" w:rsidP="007852B5">
      <w:pPr>
        <w:pStyle w:val="NoSpacing"/>
        <w:rPr>
          <w:b/>
          <w:bCs/>
          <w:sz w:val="24"/>
          <w:szCs w:val="24"/>
        </w:rPr>
      </w:pPr>
      <w:r w:rsidRPr="007852B5">
        <w:rPr>
          <w:b/>
          <w:bCs/>
          <w:sz w:val="24"/>
          <w:szCs w:val="24"/>
        </w:rPr>
        <w:t>Relationships Matter Co-ordinator</w:t>
      </w:r>
    </w:p>
    <w:p w14:paraId="3BB20456" w14:textId="77777777" w:rsidR="007852B5" w:rsidRPr="007852B5" w:rsidRDefault="007852B5" w:rsidP="007852B5">
      <w:pPr>
        <w:pStyle w:val="NoSpacing"/>
        <w:rPr>
          <w:sz w:val="24"/>
          <w:szCs w:val="24"/>
        </w:rPr>
      </w:pPr>
    </w:p>
    <w:p w14:paraId="6BA7D1A8" w14:textId="00362D1A" w:rsidR="007852B5" w:rsidRPr="007852B5" w:rsidRDefault="007852B5" w:rsidP="007852B5">
      <w:pPr>
        <w:pStyle w:val="NoSpacing"/>
        <w:rPr>
          <w:sz w:val="24"/>
          <w:szCs w:val="24"/>
        </w:rPr>
      </w:pPr>
      <w:r w:rsidRPr="007852B5">
        <w:rPr>
          <w:sz w:val="24"/>
          <w:szCs w:val="24"/>
        </w:rPr>
        <w:t xml:space="preserve">There continues to be a bespoke programme of training offer </w:t>
      </w:r>
      <w:r>
        <w:rPr>
          <w:sz w:val="24"/>
          <w:szCs w:val="24"/>
        </w:rPr>
        <w:t xml:space="preserve">for </w:t>
      </w:r>
      <w:r w:rsidR="000C5698">
        <w:rPr>
          <w:rStyle w:val="Strong"/>
          <w:b w:val="0"/>
          <w:bCs w:val="0"/>
          <w:sz w:val="24"/>
          <w:szCs w:val="24"/>
        </w:rPr>
        <w:t>m</w:t>
      </w:r>
      <w:r w:rsidRPr="007852B5">
        <w:rPr>
          <w:rStyle w:val="Strong"/>
          <w:b w:val="0"/>
          <w:bCs w:val="0"/>
          <w:sz w:val="24"/>
          <w:szCs w:val="24"/>
        </w:rPr>
        <w:t>anagers and supervisors</w:t>
      </w:r>
      <w:r w:rsidRPr="007852B5">
        <w:rPr>
          <w:sz w:val="24"/>
          <w:szCs w:val="24"/>
        </w:rPr>
        <w:t xml:space="preserve"> that will provide information about the outcome of audits</w:t>
      </w:r>
      <w:r>
        <w:rPr>
          <w:sz w:val="24"/>
          <w:szCs w:val="24"/>
        </w:rPr>
        <w:t xml:space="preserve">, using </w:t>
      </w:r>
      <w:r w:rsidRPr="007852B5">
        <w:rPr>
          <w:sz w:val="24"/>
          <w:szCs w:val="24"/>
        </w:rPr>
        <w:t>supervision to promote better practice</w:t>
      </w:r>
      <w:r>
        <w:rPr>
          <w:sz w:val="24"/>
          <w:szCs w:val="24"/>
        </w:rPr>
        <w:t xml:space="preserve">, </w:t>
      </w:r>
      <w:r w:rsidRPr="007852B5">
        <w:rPr>
          <w:sz w:val="24"/>
          <w:szCs w:val="24"/>
        </w:rPr>
        <w:t xml:space="preserve">using the models and </w:t>
      </w:r>
      <w:r>
        <w:rPr>
          <w:sz w:val="24"/>
          <w:szCs w:val="24"/>
        </w:rPr>
        <w:t>using and sharing best practice.</w:t>
      </w:r>
      <w:r w:rsidRPr="007852B5">
        <w:rPr>
          <w:sz w:val="24"/>
          <w:szCs w:val="24"/>
        </w:rPr>
        <w:t> </w:t>
      </w:r>
    </w:p>
    <w:p w14:paraId="5CB16AD8" w14:textId="59FF52B5" w:rsidR="007852B5" w:rsidRPr="007852B5" w:rsidRDefault="007852B5" w:rsidP="007852B5">
      <w:pPr>
        <w:pStyle w:val="NoSpacing"/>
        <w:rPr>
          <w:sz w:val="24"/>
          <w:szCs w:val="24"/>
        </w:rPr>
      </w:pPr>
      <w:r w:rsidRPr="007852B5">
        <w:rPr>
          <w:sz w:val="24"/>
          <w:szCs w:val="24"/>
        </w:rPr>
        <w:t xml:space="preserve">For </w:t>
      </w:r>
      <w:r w:rsidRPr="007852B5">
        <w:rPr>
          <w:rStyle w:val="Strong"/>
          <w:b w:val="0"/>
          <w:bCs w:val="0"/>
          <w:sz w:val="24"/>
          <w:szCs w:val="24"/>
        </w:rPr>
        <w:t>new champions</w:t>
      </w:r>
      <w:r w:rsidRPr="007852B5">
        <w:rPr>
          <w:sz w:val="24"/>
          <w:szCs w:val="24"/>
        </w:rPr>
        <w:t xml:space="preserve"> that will provide the background and research on reducing parental conflict, an exploration of the role of Champions and an introduction to the materials. </w:t>
      </w:r>
      <w:r>
        <w:rPr>
          <w:sz w:val="24"/>
          <w:szCs w:val="24"/>
        </w:rPr>
        <w:t xml:space="preserve">Support for existing champions with </w:t>
      </w:r>
      <w:r w:rsidRPr="007852B5">
        <w:rPr>
          <w:sz w:val="24"/>
          <w:szCs w:val="24"/>
        </w:rPr>
        <w:t>copies of the toolkit and briefing on the materials</w:t>
      </w:r>
      <w:r>
        <w:rPr>
          <w:sz w:val="24"/>
          <w:szCs w:val="24"/>
        </w:rPr>
        <w:t xml:space="preserve"> and best practice</w:t>
      </w:r>
      <w:r w:rsidRPr="007852B5">
        <w:rPr>
          <w:sz w:val="24"/>
          <w:szCs w:val="24"/>
        </w:rPr>
        <w:t>.  </w:t>
      </w:r>
    </w:p>
    <w:p w14:paraId="5AFF2FE4" w14:textId="0B05B0A7" w:rsidR="00B65A86" w:rsidRDefault="00B65A86" w:rsidP="00B65A86">
      <w:pPr>
        <w:pStyle w:val="Heading3"/>
        <w:rPr>
          <w:color w:val="4F81BD" w:themeColor="accent1"/>
        </w:rPr>
      </w:pPr>
      <w:bookmarkStart w:id="381" w:name="_Toc129959487"/>
      <w:bookmarkStart w:id="382" w:name="_Toc161926403"/>
      <w:bookmarkStart w:id="383" w:name="_Toc161927063"/>
      <w:bookmarkStart w:id="384" w:name="_Hlk164783561"/>
      <w:bookmarkStart w:id="385" w:name="_Toc193207441"/>
      <w:r w:rsidRPr="00DC6B54">
        <w:rPr>
          <w:color w:val="4F81BD" w:themeColor="accent1"/>
        </w:rPr>
        <w:t>Role</w:t>
      </w:r>
      <w:r w:rsidR="00410F17">
        <w:rPr>
          <w:color w:val="4F81BD" w:themeColor="accent1"/>
        </w:rPr>
        <w:t>s</w:t>
      </w:r>
      <w:r w:rsidRPr="00DC6B54">
        <w:rPr>
          <w:color w:val="4F81BD" w:themeColor="accent1"/>
        </w:rPr>
        <w:t xml:space="preserve"> and Responsibilities of the Designated Safeguarding Lead</w:t>
      </w:r>
      <w:bookmarkEnd w:id="381"/>
      <w:bookmarkEnd w:id="382"/>
      <w:bookmarkEnd w:id="383"/>
      <w:bookmarkEnd w:id="385"/>
    </w:p>
    <w:p w14:paraId="091CC151" w14:textId="733748AD" w:rsidR="00AB77F2" w:rsidRPr="00AB77F2" w:rsidRDefault="00AB77F2" w:rsidP="00AB77F2">
      <w:r w:rsidRPr="00846EFF">
        <w:rPr>
          <w:b/>
          <w:bCs/>
        </w:rPr>
        <w:t>Delivered by L&amp;I Officer</w:t>
      </w:r>
      <w:r>
        <w:rPr>
          <w:b/>
          <w:bCs/>
        </w:rPr>
        <w:t>– 3hrs</w:t>
      </w:r>
    </w:p>
    <w:p w14:paraId="0ADD1ABE" w14:textId="03C76E8A" w:rsidR="00B65A86" w:rsidRPr="00846EFF" w:rsidRDefault="00B65A86" w:rsidP="00846EFF">
      <w:pPr>
        <w:pStyle w:val="NoSpacing"/>
        <w:rPr>
          <w:sz w:val="24"/>
          <w:szCs w:val="24"/>
        </w:rPr>
      </w:pPr>
      <w:r w:rsidRPr="00846EFF">
        <w:rPr>
          <w:sz w:val="24"/>
          <w:szCs w:val="24"/>
        </w:rPr>
        <w:t>Working Together 20</w:t>
      </w:r>
      <w:r w:rsidR="00200322">
        <w:rPr>
          <w:sz w:val="24"/>
          <w:szCs w:val="24"/>
        </w:rPr>
        <w:t>23</w:t>
      </w:r>
      <w:r w:rsidRPr="00846EFF">
        <w:rPr>
          <w:sz w:val="24"/>
          <w:szCs w:val="24"/>
        </w:rPr>
        <w:t xml:space="preserve"> specifies the duties of organisations to ensure effective safeguarding arrangements (Section 11 of the Children Act 2004). These include creating a culture of listening to children; information sharing arrangements; identifying a designated professional lead; adopting safe recruitment practices; providing appropriate supervision and support to staff. This course aims to explore these responsibilities and highlight the role of the designated professional lead for safeguarding.</w:t>
      </w:r>
    </w:p>
    <w:p w14:paraId="5F57A77D" w14:textId="77777777" w:rsidR="00B65A86" w:rsidRPr="00846EFF" w:rsidRDefault="00B65A86" w:rsidP="00846EFF">
      <w:pPr>
        <w:pStyle w:val="NoSpacing"/>
        <w:rPr>
          <w:sz w:val="24"/>
          <w:szCs w:val="24"/>
        </w:rPr>
      </w:pPr>
      <w:r w:rsidRPr="00742DBD">
        <w:rPr>
          <w:b/>
          <w:bCs/>
          <w:sz w:val="24"/>
          <w:szCs w:val="24"/>
        </w:rPr>
        <w:t xml:space="preserve">Please </w:t>
      </w:r>
      <w:proofErr w:type="gramStart"/>
      <w:r w:rsidRPr="00742DBD">
        <w:rPr>
          <w:b/>
          <w:bCs/>
          <w:sz w:val="24"/>
          <w:szCs w:val="24"/>
        </w:rPr>
        <w:t>note:</w:t>
      </w:r>
      <w:proofErr w:type="gramEnd"/>
      <w:r w:rsidRPr="00846EFF">
        <w:rPr>
          <w:sz w:val="24"/>
          <w:szCs w:val="24"/>
        </w:rPr>
        <w:t xml:space="preserve"> this is a generic course.  Schools have a specific course for DSL’s provided by the Schools Safeguarding Advisor.</w:t>
      </w:r>
    </w:p>
    <w:p w14:paraId="40C156A7" w14:textId="4E82DF9E" w:rsidR="00B65A86" w:rsidRDefault="00B65A86" w:rsidP="00846EFF">
      <w:pPr>
        <w:pStyle w:val="NoSpacing"/>
        <w:rPr>
          <w:sz w:val="24"/>
          <w:szCs w:val="24"/>
        </w:rPr>
      </w:pPr>
      <w:r w:rsidRPr="00846EFF">
        <w:rPr>
          <w:sz w:val="24"/>
          <w:szCs w:val="24"/>
        </w:rPr>
        <w:t>This course is aimed primarily at people who have lead safeguarding responsibilities in the Children’s Workforce although the principles apply equally to those with lead safeguarding responsibilities in the Adult’s Workforce</w:t>
      </w:r>
    </w:p>
    <w:p w14:paraId="0DC97D5A" w14:textId="77777777" w:rsidR="00742DBD" w:rsidRPr="00846EFF" w:rsidRDefault="00742DBD" w:rsidP="00846EFF">
      <w:pPr>
        <w:pStyle w:val="NoSpacing"/>
        <w:rPr>
          <w:sz w:val="24"/>
          <w:szCs w:val="24"/>
        </w:rPr>
      </w:pPr>
    </w:p>
    <w:p w14:paraId="54262241" w14:textId="77777777" w:rsidR="00B65A86" w:rsidRPr="00742DBD" w:rsidRDefault="00B65A86" w:rsidP="00846EFF">
      <w:pPr>
        <w:pStyle w:val="NoSpacing"/>
        <w:rPr>
          <w:b/>
          <w:bCs/>
          <w:sz w:val="24"/>
          <w:szCs w:val="24"/>
        </w:rPr>
      </w:pPr>
      <w:r w:rsidRPr="00742DBD">
        <w:rPr>
          <w:b/>
          <w:bCs/>
          <w:sz w:val="24"/>
          <w:szCs w:val="24"/>
        </w:rPr>
        <w:t>Covered in this course</w:t>
      </w:r>
    </w:p>
    <w:p w14:paraId="55FCEC6E" w14:textId="77777777" w:rsidR="00B65A86" w:rsidRPr="00846EFF" w:rsidRDefault="00B65A86" w:rsidP="00863887">
      <w:pPr>
        <w:pStyle w:val="NoSpacing"/>
        <w:numPr>
          <w:ilvl w:val="0"/>
          <w:numId w:val="22"/>
        </w:numPr>
        <w:rPr>
          <w:sz w:val="24"/>
          <w:szCs w:val="24"/>
        </w:rPr>
      </w:pPr>
      <w:r w:rsidRPr="00846EFF">
        <w:rPr>
          <w:sz w:val="24"/>
          <w:szCs w:val="24"/>
        </w:rPr>
        <w:t>Safer recruitment and selection</w:t>
      </w:r>
    </w:p>
    <w:p w14:paraId="6307297A" w14:textId="77777777" w:rsidR="00B65A86" w:rsidRPr="00846EFF" w:rsidRDefault="00B65A86" w:rsidP="00863887">
      <w:pPr>
        <w:pStyle w:val="NoSpacing"/>
        <w:numPr>
          <w:ilvl w:val="0"/>
          <w:numId w:val="22"/>
        </w:numPr>
        <w:rPr>
          <w:sz w:val="24"/>
          <w:szCs w:val="24"/>
        </w:rPr>
      </w:pPr>
      <w:r w:rsidRPr="00846EFF">
        <w:rPr>
          <w:sz w:val="24"/>
          <w:szCs w:val="24"/>
        </w:rPr>
        <w:t>Safe working practices</w:t>
      </w:r>
    </w:p>
    <w:p w14:paraId="24CF0E48" w14:textId="77777777" w:rsidR="00B65A86" w:rsidRPr="00846EFF" w:rsidRDefault="00B65A86" w:rsidP="00863887">
      <w:pPr>
        <w:pStyle w:val="NoSpacing"/>
        <w:numPr>
          <w:ilvl w:val="0"/>
          <w:numId w:val="22"/>
        </w:numPr>
        <w:rPr>
          <w:sz w:val="24"/>
          <w:szCs w:val="24"/>
        </w:rPr>
      </w:pPr>
      <w:r w:rsidRPr="00846EFF">
        <w:rPr>
          <w:sz w:val="24"/>
          <w:szCs w:val="24"/>
        </w:rPr>
        <w:t>Managing safeguarding concerns</w:t>
      </w:r>
    </w:p>
    <w:p w14:paraId="36639548" w14:textId="77777777" w:rsidR="00B65A86" w:rsidRPr="00846EFF" w:rsidRDefault="00B65A86" w:rsidP="00863887">
      <w:pPr>
        <w:pStyle w:val="NoSpacing"/>
        <w:numPr>
          <w:ilvl w:val="0"/>
          <w:numId w:val="22"/>
        </w:numPr>
        <w:rPr>
          <w:sz w:val="24"/>
          <w:szCs w:val="24"/>
        </w:rPr>
      </w:pPr>
      <w:r w:rsidRPr="00846EFF">
        <w:rPr>
          <w:sz w:val="24"/>
          <w:szCs w:val="24"/>
        </w:rPr>
        <w:t>Importance of using and providing supervision and support</w:t>
      </w:r>
    </w:p>
    <w:p w14:paraId="2562BCAE" w14:textId="77777777" w:rsidR="00B65A86" w:rsidRPr="00846EFF" w:rsidRDefault="00B65A86" w:rsidP="00863887">
      <w:pPr>
        <w:pStyle w:val="NoSpacing"/>
        <w:numPr>
          <w:ilvl w:val="0"/>
          <w:numId w:val="22"/>
        </w:numPr>
        <w:rPr>
          <w:sz w:val="24"/>
          <w:szCs w:val="24"/>
        </w:rPr>
      </w:pPr>
      <w:r w:rsidRPr="00846EFF">
        <w:rPr>
          <w:sz w:val="24"/>
          <w:szCs w:val="24"/>
        </w:rPr>
        <w:t>Managing allegations and the role of the Local Authority Designated Officer (LADO)</w:t>
      </w:r>
    </w:p>
    <w:p w14:paraId="3154FA93" w14:textId="77777777" w:rsidR="00742DBD" w:rsidRPr="00846EFF" w:rsidRDefault="00742DBD" w:rsidP="00846EFF">
      <w:pPr>
        <w:pStyle w:val="NoSpacing"/>
        <w:rPr>
          <w:sz w:val="24"/>
          <w:szCs w:val="24"/>
        </w:rPr>
      </w:pPr>
    </w:p>
    <w:p w14:paraId="408A923A" w14:textId="77777777" w:rsidR="00B65A86" w:rsidRPr="00742DBD" w:rsidRDefault="00B65A86" w:rsidP="00846EFF">
      <w:pPr>
        <w:pStyle w:val="NoSpacing"/>
        <w:rPr>
          <w:b/>
          <w:bCs/>
          <w:sz w:val="24"/>
          <w:szCs w:val="24"/>
        </w:rPr>
      </w:pPr>
      <w:r w:rsidRPr="00742DBD">
        <w:rPr>
          <w:b/>
          <w:bCs/>
          <w:sz w:val="24"/>
          <w:szCs w:val="24"/>
        </w:rPr>
        <w:t>Planned Learning Outcomes</w:t>
      </w:r>
    </w:p>
    <w:p w14:paraId="5489125F" w14:textId="7C6B4432" w:rsidR="00742DBD" w:rsidRDefault="00742DBD" w:rsidP="00863887">
      <w:pPr>
        <w:pStyle w:val="NoSpacing"/>
        <w:numPr>
          <w:ilvl w:val="0"/>
          <w:numId w:val="15"/>
        </w:numPr>
        <w:rPr>
          <w:sz w:val="24"/>
          <w:szCs w:val="24"/>
        </w:rPr>
      </w:pPr>
      <w:r>
        <w:rPr>
          <w:sz w:val="24"/>
          <w:szCs w:val="24"/>
        </w:rPr>
        <w:t>Understand the responsibilities of a DSL</w:t>
      </w:r>
    </w:p>
    <w:p w14:paraId="0ADC59ED" w14:textId="740DE7F8" w:rsidR="00B65A86" w:rsidRPr="00846EFF" w:rsidRDefault="00B65A86" w:rsidP="00863887">
      <w:pPr>
        <w:pStyle w:val="NoSpacing"/>
        <w:numPr>
          <w:ilvl w:val="0"/>
          <w:numId w:val="15"/>
        </w:numPr>
        <w:rPr>
          <w:sz w:val="24"/>
          <w:szCs w:val="24"/>
        </w:rPr>
      </w:pPr>
      <w:r w:rsidRPr="00846EFF">
        <w:rPr>
          <w:sz w:val="24"/>
          <w:szCs w:val="24"/>
        </w:rPr>
        <w:t>Recognise how to conduct a safer selection and recruitment process</w:t>
      </w:r>
    </w:p>
    <w:p w14:paraId="42729677" w14:textId="77777777" w:rsidR="00B65A86" w:rsidRPr="00846EFF" w:rsidRDefault="00B65A86" w:rsidP="00863887">
      <w:pPr>
        <w:pStyle w:val="NoSpacing"/>
        <w:numPr>
          <w:ilvl w:val="0"/>
          <w:numId w:val="15"/>
        </w:numPr>
        <w:rPr>
          <w:sz w:val="24"/>
          <w:szCs w:val="24"/>
        </w:rPr>
      </w:pPr>
      <w:r w:rsidRPr="00846EFF">
        <w:rPr>
          <w:sz w:val="24"/>
          <w:szCs w:val="24"/>
        </w:rPr>
        <w:t>Consider the ways in which safeguarding in the work environment can be enhanced from a range of perspectives</w:t>
      </w:r>
    </w:p>
    <w:p w14:paraId="41032401" w14:textId="77777777" w:rsidR="00B65A86" w:rsidRPr="00846EFF" w:rsidRDefault="00B65A86" w:rsidP="00863887">
      <w:pPr>
        <w:pStyle w:val="NoSpacing"/>
        <w:numPr>
          <w:ilvl w:val="0"/>
          <w:numId w:val="15"/>
        </w:numPr>
        <w:rPr>
          <w:sz w:val="24"/>
          <w:szCs w:val="24"/>
        </w:rPr>
      </w:pPr>
      <w:r w:rsidRPr="00846EFF">
        <w:rPr>
          <w:sz w:val="24"/>
          <w:szCs w:val="24"/>
        </w:rPr>
        <w:t>Identify strategies to manage disclosures and allegations effectively</w:t>
      </w:r>
    </w:p>
    <w:p w14:paraId="30890CDC" w14:textId="3AAE4F6A" w:rsidR="00B65A86" w:rsidRPr="00846EFF" w:rsidRDefault="00B65A86" w:rsidP="00863887">
      <w:pPr>
        <w:pStyle w:val="NoSpacing"/>
        <w:numPr>
          <w:ilvl w:val="0"/>
          <w:numId w:val="15"/>
        </w:numPr>
        <w:rPr>
          <w:sz w:val="24"/>
          <w:szCs w:val="24"/>
        </w:rPr>
      </w:pPr>
      <w:r w:rsidRPr="00846EFF">
        <w:rPr>
          <w:sz w:val="24"/>
          <w:szCs w:val="24"/>
        </w:rPr>
        <w:t>Apply the correct reporting procedure and working practices to manage allegations against staff</w:t>
      </w:r>
    </w:p>
    <w:p w14:paraId="0C5AF458" w14:textId="1E9214E9" w:rsidR="005C5203" w:rsidRDefault="005C5203" w:rsidP="005C5203">
      <w:pPr>
        <w:pStyle w:val="Heading3"/>
        <w:rPr>
          <w:color w:val="4F81BD" w:themeColor="accent1"/>
        </w:rPr>
      </w:pPr>
      <w:bookmarkStart w:id="386" w:name="_Toc129959488"/>
      <w:bookmarkStart w:id="387" w:name="_Toc161926404"/>
      <w:bookmarkStart w:id="388" w:name="_Toc161927064"/>
      <w:bookmarkStart w:id="389" w:name="_Hlk164783725"/>
      <w:bookmarkStart w:id="390" w:name="_Toc193207442"/>
      <w:bookmarkEnd w:id="384"/>
      <w:r w:rsidRPr="00DC6B54">
        <w:rPr>
          <w:color w:val="4F81BD" w:themeColor="accent1"/>
        </w:rPr>
        <w:t>Safeguarding Adults Awareness</w:t>
      </w:r>
      <w:bookmarkEnd w:id="386"/>
      <w:bookmarkEnd w:id="387"/>
      <w:bookmarkEnd w:id="388"/>
      <w:bookmarkEnd w:id="390"/>
    </w:p>
    <w:p w14:paraId="6538FDFE" w14:textId="240C352D" w:rsidR="00742DBD" w:rsidRPr="00742DBD" w:rsidRDefault="00742DBD" w:rsidP="00742DBD">
      <w:pPr>
        <w:rPr>
          <w:b/>
          <w:bCs/>
        </w:rPr>
      </w:pPr>
      <w:r w:rsidRPr="00742DBD">
        <w:rPr>
          <w:b/>
          <w:bCs/>
        </w:rPr>
        <w:t>Delivered by CMBC Work Force Development</w:t>
      </w:r>
      <w:r>
        <w:rPr>
          <w:b/>
          <w:bCs/>
        </w:rPr>
        <w:t xml:space="preserve"> – 2hrs</w:t>
      </w:r>
    </w:p>
    <w:p w14:paraId="4C297BEF" w14:textId="3A877F57" w:rsidR="005C5203" w:rsidRDefault="005C5203" w:rsidP="00742DBD">
      <w:pPr>
        <w:pStyle w:val="NoSpacing"/>
        <w:rPr>
          <w:sz w:val="24"/>
          <w:szCs w:val="24"/>
        </w:rPr>
      </w:pPr>
      <w:r w:rsidRPr="00742DBD">
        <w:rPr>
          <w:sz w:val="24"/>
          <w:szCs w:val="24"/>
        </w:rPr>
        <w:t xml:space="preserve">This course is suitable for all people who work with or care for </w:t>
      </w:r>
      <w:proofErr w:type="gramStart"/>
      <w:r w:rsidRPr="00742DBD">
        <w:rPr>
          <w:sz w:val="24"/>
          <w:szCs w:val="24"/>
        </w:rPr>
        <w:t>Adults</w:t>
      </w:r>
      <w:proofErr w:type="gramEnd"/>
      <w:r w:rsidRPr="00742DBD">
        <w:rPr>
          <w:sz w:val="24"/>
          <w:szCs w:val="24"/>
        </w:rPr>
        <w:t xml:space="preserve"> including NHS staff, carers, independent and voluntary providers and Adult Health and Social Care staff.</w:t>
      </w:r>
    </w:p>
    <w:p w14:paraId="7B2D0013" w14:textId="77777777" w:rsidR="00742DBD" w:rsidRPr="00742DBD" w:rsidRDefault="00742DBD" w:rsidP="00742DBD">
      <w:pPr>
        <w:pStyle w:val="NoSpacing"/>
        <w:rPr>
          <w:sz w:val="24"/>
          <w:szCs w:val="24"/>
        </w:rPr>
      </w:pPr>
    </w:p>
    <w:p w14:paraId="03658AE8" w14:textId="078E24BA" w:rsidR="005C5203" w:rsidRPr="00742DBD" w:rsidRDefault="005C5203" w:rsidP="00742DBD">
      <w:pPr>
        <w:pStyle w:val="NoSpacing"/>
        <w:rPr>
          <w:b/>
          <w:bCs/>
          <w:sz w:val="24"/>
          <w:szCs w:val="24"/>
        </w:rPr>
      </w:pPr>
      <w:r w:rsidRPr="00742DBD">
        <w:rPr>
          <w:b/>
          <w:bCs/>
          <w:sz w:val="24"/>
          <w:szCs w:val="24"/>
        </w:rPr>
        <w:t>Covered in this course</w:t>
      </w:r>
    </w:p>
    <w:p w14:paraId="226F337E" w14:textId="77777777" w:rsidR="00742DBD" w:rsidRDefault="005C5203" w:rsidP="00863887">
      <w:pPr>
        <w:pStyle w:val="NoSpacing"/>
        <w:numPr>
          <w:ilvl w:val="0"/>
          <w:numId w:val="21"/>
        </w:numPr>
        <w:rPr>
          <w:sz w:val="24"/>
          <w:szCs w:val="24"/>
        </w:rPr>
      </w:pPr>
      <w:r w:rsidRPr="00742DBD">
        <w:rPr>
          <w:sz w:val="24"/>
          <w:szCs w:val="24"/>
        </w:rPr>
        <w:t>understand the meaning and process of Making Safeguarding Personal and recognise what constitutes abuse</w:t>
      </w:r>
    </w:p>
    <w:p w14:paraId="40D5E2C2" w14:textId="1F172518" w:rsidR="005C5203" w:rsidRPr="00742DBD" w:rsidRDefault="005C5203" w:rsidP="00863887">
      <w:pPr>
        <w:pStyle w:val="NoSpacing"/>
        <w:numPr>
          <w:ilvl w:val="0"/>
          <w:numId w:val="21"/>
        </w:numPr>
        <w:rPr>
          <w:sz w:val="24"/>
          <w:szCs w:val="24"/>
        </w:rPr>
      </w:pPr>
      <w:r w:rsidRPr="00742DBD">
        <w:rPr>
          <w:sz w:val="24"/>
          <w:szCs w:val="24"/>
        </w:rPr>
        <w:t>Identify the key roles workers have in preventing and reporting abuse</w:t>
      </w:r>
    </w:p>
    <w:p w14:paraId="6869117A" w14:textId="0868C015" w:rsidR="005C5203" w:rsidRDefault="005C5203" w:rsidP="00863887">
      <w:pPr>
        <w:pStyle w:val="NoSpacing"/>
        <w:numPr>
          <w:ilvl w:val="0"/>
          <w:numId w:val="21"/>
        </w:numPr>
        <w:rPr>
          <w:sz w:val="24"/>
          <w:szCs w:val="24"/>
        </w:rPr>
      </w:pPr>
      <w:r w:rsidRPr="00742DBD">
        <w:rPr>
          <w:sz w:val="24"/>
          <w:szCs w:val="24"/>
        </w:rPr>
        <w:t>To encourage a multi-agency approach to safeguarding adults at risk of abuse.</w:t>
      </w:r>
    </w:p>
    <w:p w14:paraId="359D9DC0" w14:textId="77777777" w:rsidR="00742DBD" w:rsidRPr="00742DBD" w:rsidRDefault="00742DBD" w:rsidP="00742DBD">
      <w:pPr>
        <w:pStyle w:val="NoSpacing"/>
        <w:rPr>
          <w:sz w:val="24"/>
          <w:szCs w:val="24"/>
        </w:rPr>
      </w:pPr>
    </w:p>
    <w:p w14:paraId="1C8E3198" w14:textId="77777777" w:rsidR="005C5203" w:rsidRPr="00742DBD" w:rsidRDefault="005C5203" w:rsidP="00742DBD">
      <w:pPr>
        <w:pStyle w:val="NoSpacing"/>
        <w:rPr>
          <w:b/>
          <w:bCs/>
          <w:sz w:val="24"/>
          <w:szCs w:val="24"/>
        </w:rPr>
      </w:pPr>
      <w:r w:rsidRPr="00742DBD">
        <w:rPr>
          <w:b/>
          <w:bCs/>
          <w:sz w:val="24"/>
          <w:szCs w:val="24"/>
        </w:rPr>
        <w:t>Planned Learning Outcomes</w:t>
      </w:r>
    </w:p>
    <w:p w14:paraId="158059A2" w14:textId="77777777" w:rsidR="005C5203" w:rsidRPr="00742DBD" w:rsidRDefault="005C5203" w:rsidP="00863887">
      <w:pPr>
        <w:pStyle w:val="NoSpacing"/>
        <w:numPr>
          <w:ilvl w:val="0"/>
          <w:numId w:val="16"/>
        </w:numPr>
        <w:rPr>
          <w:sz w:val="24"/>
          <w:szCs w:val="24"/>
        </w:rPr>
      </w:pPr>
      <w:r w:rsidRPr="00742DBD">
        <w:rPr>
          <w:sz w:val="24"/>
          <w:szCs w:val="24"/>
        </w:rPr>
        <w:t>What safeguarding is and the different roles in safeguarding adults</w:t>
      </w:r>
    </w:p>
    <w:p w14:paraId="77FB4E20" w14:textId="606A1834" w:rsidR="005C5203" w:rsidRPr="00742DBD" w:rsidRDefault="005C5203" w:rsidP="00863887">
      <w:pPr>
        <w:pStyle w:val="NoSpacing"/>
        <w:numPr>
          <w:ilvl w:val="0"/>
          <w:numId w:val="16"/>
        </w:numPr>
        <w:rPr>
          <w:sz w:val="24"/>
          <w:szCs w:val="24"/>
        </w:rPr>
      </w:pPr>
      <w:r w:rsidRPr="00742DBD">
        <w:rPr>
          <w:sz w:val="24"/>
          <w:szCs w:val="24"/>
        </w:rPr>
        <w:t>The process for making a safeguarding alert or referral in the context of making safeguarding personal guidelines</w:t>
      </w:r>
    </w:p>
    <w:p w14:paraId="04B364A5" w14:textId="77777777" w:rsidR="00742DBD" w:rsidRDefault="005C5203" w:rsidP="00863887">
      <w:pPr>
        <w:pStyle w:val="NoSpacing"/>
        <w:numPr>
          <w:ilvl w:val="0"/>
          <w:numId w:val="16"/>
        </w:numPr>
        <w:rPr>
          <w:sz w:val="24"/>
          <w:szCs w:val="24"/>
        </w:rPr>
      </w:pPr>
      <w:r w:rsidRPr="00742DBD">
        <w:rPr>
          <w:sz w:val="24"/>
          <w:szCs w:val="24"/>
        </w:rPr>
        <w:t xml:space="preserve">The importance of good practice and relevance of the respect and dignity agenda </w:t>
      </w:r>
    </w:p>
    <w:p w14:paraId="7EF11D41" w14:textId="4D9FC0C7" w:rsidR="005C5203" w:rsidRPr="00742DBD" w:rsidRDefault="005C5203" w:rsidP="00863887">
      <w:pPr>
        <w:pStyle w:val="NoSpacing"/>
        <w:numPr>
          <w:ilvl w:val="0"/>
          <w:numId w:val="16"/>
        </w:numPr>
        <w:rPr>
          <w:sz w:val="24"/>
          <w:szCs w:val="24"/>
        </w:rPr>
      </w:pPr>
      <w:r w:rsidRPr="00742DBD">
        <w:rPr>
          <w:sz w:val="24"/>
          <w:szCs w:val="24"/>
        </w:rPr>
        <w:t>The policy and legislation that underpins safeguarding</w:t>
      </w:r>
    </w:p>
    <w:p w14:paraId="02FC3BBB" w14:textId="2F1A4968" w:rsidR="005C5203" w:rsidRPr="00742DBD" w:rsidRDefault="005C5203" w:rsidP="00863887">
      <w:pPr>
        <w:pStyle w:val="NoSpacing"/>
        <w:numPr>
          <w:ilvl w:val="0"/>
          <w:numId w:val="16"/>
        </w:numPr>
        <w:rPr>
          <w:sz w:val="24"/>
          <w:szCs w:val="24"/>
        </w:rPr>
      </w:pPr>
      <w:r w:rsidRPr="00742DBD">
        <w:rPr>
          <w:sz w:val="24"/>
          <w:szCs w:val="24"/>
        </w:rPr>
        <w:t>The types and indicators of abuse</w:t>
      </w:r>
    </w:p>
    <w:p w14:paraId="218C24D1" w14:textId="69261228" w:rsidR="005C5203" w:rsidRPr="00742DBD" w:rsidRDefault="005C5203" w:rsidP="00863887">
      <w:pPr>
        <w:pStyle w:val="NoSpacing"/>
        <w:numPr>
          <w:ilvl w:val="0"/>
          <w:numId w:val="16"/>
        </w:numPr>
        <w:rPr>
          <w:sz w:val="24"/>
          <w:szCs w:val="24"/>
        </w:rPr>
      </w:pPr>
      <w:r w:rsidRPr="00742DBD">
        <w:rPr>
          <w:sz w:val="24"/>
          <w:szCs w:val="24"/>
        </w:rPr>
        <w:t>Your responsibilities in accordance with the West Yorkshire Safeguarding Adults multi agency policy and procedure</w:t>
      </w:r>
      <w:r w:rsidR="00742DBD">
        <w:rPr>
          <w:sz w:val="24"/>
          <w:szCs w:val="24"/>
        </w:rPr>
        <w:t>s</w:t>
      </w:r>
    </w:p>
    <w:p w14:paraId="77EB9455" w14:textId="57CC8A2E" w:rsidR="00EA2A54" w:rsidRDefault="00EA2A54" w:rsidP="00EA2A54">
      <w:pPr>
        <w:pStyle w:val="Heading3"/>
        <w:rPr>
          <w:color w:val="4F81BD" w:themeColor="accent1"/>
        </w:rPr>
      </w:pPr>
      <w:bookmarkStart w:id="391" w:name="_Toc527445732"/>
      <w:bookmarkStart w:id="392" w:name="_Toc129959489"/>
      <w:bookmarkStart w:id="393" w:name="_Toc161926405"/>
      <w:bookmarkStart w:id="394" w:name="_Toc161927065"/>
      <w:bookmarkStart w:id="395" w:name="_Hlk164783771"/>
      <w:bookmarkStart w:id="396" w:name="_Toc193207443"/>
      <w:bookmarkEnd w:id="389"/>
      <w:r w:rsidRPr="00DC6B54">
        <w:rPr>
          <w:color w:val="4F81BD" w:themeColor="accent1"/>
        </w:rPr>
        <w:t>Safeguarding Adults and Self-Neglect Awareness</w:t>
      </w:r>
      <w:bookmarkEnd w:id="391"/>
      <w:bookmarkEnd w:id="392"/>
      <w:bookmarkEnd w:id="393"/>
      <w:bookmarkEnd w:id="394"/>
      <w:bookmarkEnd w:id="396"/>
    </w:p>
    <w:p w14:paraId="4763CE3D" w14:textId="0B47931F" w:rsidR="00742DBD" w:rsidRDefault="00742DBD" w:rsidP="009C0896">
      <w:pPr>
        <w:pStyle w:val="NoSpacing"/>
        <w:rPr>
          <w:b/>
          <w:bCs/>
          <w:sz w:val="24"/>
          <w:szCs w:val="24"/>
        </w:rPr>
      </w:pPr>
      <w:r w:rsidRPr="00846EFF">
        <w:rPr>
          <w:b/>
          <w:bCs/>
          <w:sz w:val="24"/>
          <w:szCs w:val="24"/>
        </w:rPr>
        <w:t>Delivered by L&amp;I Officer</w:t>
      </w:r>
      <w:r w:rsidR="003B775A">
        <w:rPr>
          <w:b/>
          <w:bCs/>
          <w:sz w:val="24"/>
          <w:szCs w:val="24"/>
        </w:rPr>
        <w:t>, Integrated Care Board</w:t>
      </w:r>
      <w:r w:rsidRPr="00846EFF">
        <w:rPr>
          <w:b/>
          <w:bCs/>
          <w:sz w:val="24"/>
          <w:szCs w:val="24"/>
        </w:rPr>
        <w:t xml:space="preserve"> and </w:t>
      </w:r>
      <w:r w:rsidRPr="003B775A">
        <w:rPr>
          <w:b/>
          <w:bCs/>
          <w:sz w:val="24"/>
          <w:szCs w:val="24"/>
        </w:rPr>
        <w:t xml:space="preserve">Adult </w:t>
      </w:r>
      <w:r w:rsidRPr="00846EFF">
        <w:rPr>
          <w:b/>
          <w:bCs/>
          <w:sz w:val="24"/>
          <w:szCs w:val="24"/>
        </w:rPr>
        <w:t>Social Care</w:t>
      </w:r>
      <w:r>
        <w:rPr>
          <w:b/>
          <w:bCs/>
          <w:sz w:val="24"/>
          <w:szCs w:val="24"/>
        </w:rPr>
        <w:t xml:space="preserve"> – </w:t>
      </w:r>
      <w:r>
        <w:rPr>
          <w:b/>
          <w:bCs/>
        </w:rPr>
        <w:t>3</w:t>
      </w:r>
      <w:r>
        <w:rPr>
          <w:b/>
          <w:bCs/>
          <w:sz w:val="24"/>
          <w:szCs w:val="24"/>
        </w:rPr>
        <w:t>hrs</w:t>
      </w:r>
    </w:p>
    <w:p w14:paraId="26C6CBBE" w14:textId="77777777" w:rsidR="009C0896" w:rsidRPr="009C0896" w:rsidRDefault="009C0896" w:rsidP="009C0896">
      <w:pPr>
        <w:pStyle w:val="NoSpacing"/>
        <w:rPr>
          <w:sz w:val="24"/>
          <w:szCs w:val="24"/>
        </w:rPr>
      </w:pPr>
    </w:p>
    <w:p w14:paraId="4F17F83C" w14:textId="77777777" w:rsidR="00742DBD" w:rsidRPr="009C0896" w:rsidRDefault="00EA2A54" w:rsidP="009C0896">
      <w:pPr>
        <w:pStyle w:val="NoSpacing"/>
        <w:rPr>
          <w:sz w:val="24"/>
          <w:szCs w:val="24"/>
        </w:rPr>
      </w:pPr>
      <w:r w:rsidRPr="009C0896">
        <w:rPr>
          <w:sz w:val="24"/>
          <w:szCs w:val="24"/>
        </w:rPr>
        <w:t>Prior to attending this session, unless you have existing working knowledge of this subject, you are required to undertake the e-learning module ‘Self-Neglect’</w:t>
      </w:r>
      <w:r w:rsidR="00742DBD" w:rsidRPr="009C0896">
        <w:rPr>
          <w:sz w:val="24"/>
          <w:szCs w:val="24"/>
        </w:rPr>
        <w:t xml:space="preserve">.  </w:t>
      </w:r>
      <w:r w:rsidRPr="009C0896">
        <w:rPr>
          <w:sz w:val="24"/>
          <w:szCs w:val="24"/>
        </w:rPr>
        <w:t xml:space="preserve">The course will cover mental capacity in respect of people who self-neglect, provide an understanding of the reasons and indicators and the policy and procedures.  </w:t>
      </w:r>
    </w:p>
    <w:p w14:paraId="23A68102" w14:textId="63124618" w:rsidR="00EA2A54" w:rsidRPr="009C0896" w:rsidRDefault="00EA2A54" w:rsidP="009C0896">
      <w:pPr>
        <w:pStyle w:val="NoSpacing"/>
        <w:rPr>
          <w:sz w:val="24"/>
          <w:szCs w:val="24"/>
        </w:rPr>
      </w:pPr>
      <w:r w:rsidRPr="009C0896">
        <w:rPr>
          <w:sz w:val="24"/>
          <w:szCs w:val="24"/>
        </w:rPr>
        <w:t xml:space="preserve">The training highlights the learning from a </w:t>
      </w:r>
      <w:proofErr w:type="gramStart"/>
      <w:r w:rsidRPr="009C0896">
        <w:rPr>
          <w:sz w:val="24"/>
          <w:szCs w:val="24"/>
        </w:rPr>
        <w:t>local SAR</w:t>
      </w:r>
      <w:r w:rsidR="00742DBD" w:rsidRPr="009C0896">
        <w:rPr>
          <w:sz w:val="24"/>
          <w:szCs w:val="24"/>
        </w:rPr>
        <w:t>s</w:t>
      </w:r>
      <w:proofErr w:type="gramEnd"/>
      <w:r w:rsidRPr="009C0896">
        <w:rPr>
          <w:sz w:val="24"/>
          <w:szCs w:val="24"/>
        </w:rPr>
        <w:t>.</w:t>
      </w:r>
    </w:p>
    <w:p w14:paraId="425AABE7" w14:textId="77777777" w:rsidR="009C0896" w:rsidRPr="009C0896" w:rsidRDefault="009C0896" w:rsidP="009C0896">
      <w:pPr>
        <w:pStyle w:val="NoSpacing"/>
        <w:rPr>
          <w:sz w:val="24"/>
          <w:szCs w:val="24"/>
        </w:rPr>
      </w:pPr>
    </w:p>
    <w:p w14:paraId="0A46BD37" w14:textId="1DE361D9" w:rsidR="00EA2A54" w:rsidRPr="009C0896" w:rsidRDefault="00EA2A54" w:rsidP="009C0896">
      <w:pPr>
        <w:pStyle w:val="NoSpacing"/>
        <w:rPr>
          <w:b/>
          <w:bCs/>
          <w:sz w:val="24"/>
          <w:szCs w:val="24"/>
        </w:rPr>
      </w:pPr>
      <w:r w:rsidRPr="009C0896">
        <w:rPr>
          <w:b/>
          <w:bCs/>
          <w:sz w:val="24"/>
          <w:szCs w:val="24"/>
        </w:rPr>
        <w:t>Covered in this session</w:t>
      </w:r>
    </w:p>
    <w:p w14:paraId="372D78C1" w14:textId="35F23D32" w:rsidR="009C0896" w:rsidRPr="009C0896" w:rsidRDefault="009C0896" w:rsidP="00863887">
      <w:pPr>
        <w:pStyle w:val="NoSpacing"/>
        <w:numPr>
          <w:ilvl w:val="0"/>
          <w:numId w:val="20"/>
        </w:numPr>
        <w:rPr>
          <w:sz w:val="24"/>
          <w:szCs w:val="24"/>
        </w:rPr>
      </w:pPr>
      <w:r w:rsidRPr="009C0896">
        <w:rPr>
          <w:sz w:val="24"/>
          <w:szCs w:val="24"/>
        </w:rPr>
        <w:t>Identifying risk and causes of self-neglect</w:t>
      </w:r>
    </w:p>
    <w:p w14:paraId="56D5AC96" w14:textId="3DA5A88E" w:rsidR="00EA2A54" w:rsidRPr="009C0896" w:rsidRDefault="00EA2A54" w:rsidP="00863887">
      <w:pPr>
        <w:pStyle w:val="NoSpacing"/>
        <w:numPr>
          <w:ilvl w:val="0"/>
          <w:numId w:val="20"/>
        </w:numPr>
        <w:rPr>
          <w:sz w:val="24"/>
          <w:szCs w:val="24"/>
        </w:rPr>
      </w:pPr>
      <w:r w:rsidRPr="009C0896">
        <w:rPr>
          <w:sz w:val="24"/>
          <w:szCs w:val="24"/>
        </w:rPr>
        <w:t xml:space="preserve">Managing </w:t>
      </w:r>
      <w:r w:rsidR="009C0896" w:rsidRPr="009C0896">
        <w:rPr>
          <w:sz w:val="24"/>
          <w:szCs w:val="24"/>
        </w:rPr>
        <w:t>the dilemma between duty of care and risk</w:t>
      </w:r>
    </w:p>
    <w:p w14:paraId="17402143" w14:textId="3A203364" w:rsidR="009C0896" w:rsidRPr="009C0896" w:rsidRDefault="009C0896" w:rsidP="00863887">
      <w:pPr>
        <w:pStyle w:val="NoSpacing"/>
        <w:numPr>
          <w:ilvl w:val="0"/>
          <w:numId w:val="20"/>
        </w:numPr>
        <w:rPr>
          <w:sz w:val="24"/>
          <w:szCs w:val="24"/>
        </w:rPr>
      </w:pPr>
      <w:r w:rsidRPr="009C0896">
        <w:rPr>
          <w:sz w:val="24"/>
          <w:szCs w:val="24"/>
        </w:rPr>
        <w:t>How to apply the Mental Capacity Act principals in cases of self-neglect</w:t>
      </w:r>
    </w:p>
    <w:p w14:paraId="5E4AECE1" w14:textId="2B819A48" w:rsidR="00EA2A54" w:rsidRDefault="009C0896" w:rsidP="00863887">
      <w:pPr>
        <w:pStyle w:val="NoSpacing"/>
        <w:numPr>
          <w:ilvl w:val="0"/>
          <w:numId w:val="20"/>
        </w:numPr>
        <w:rPr>
          <w:sz w:val="24"/>
          <w:szCs w:val="24"/>
        </w:rPr>
      </w:pPr>
      <w:r w:rsidRPr="009C0896">
        <w:rPr>
          <w:sz w:val="24"/>
          <w:szCs w:val="24"/>
        </w:rPr>
        <w:t>Looks at b</w:t>
      </w:r>
      <w:r w:rsidR="00EA2A54" w:rsidRPr="009C0896">
        <w:rPr>
          <w:sz w:val="24"/>
          <w:szCs w:val="24"/>
        </w:rPr>
        <w:t>est practice examples</w:t>
      </w:r>
    </w:p>
    <w:p w14:paraId="26087C12" w14:textId="77777777" w:rsidR="009C0896" w:rsidRPr="009C0896" w:rsidRDefault="009C0896" w:rsidP="009C0896">
      <w:pPr>
        <w:pStyle w:val="NoSpacing"/>
        <w:rPr>
          <w:sz w:val="24"/>
          <w:szCs w:val="24"/>
        </w:rPr>
      </w:pPr>
    </w:p>
    <w:p w14:paraId="7B6E4D46" w14:textId="3FA5D63D" w:rsidR="00EA2A54" w:rsidRPr="009C0896" w:rsidRDefault="00EA2A54" w:rsidP="009C0896">
      <w:pPr>
        <w:pStyle w:val="NoSpacing"/>
        <w:rPr>
          <w:b/>
          <w:bCs/>
          <w:sz w:val="24"/>
          <w:szCs w:val="24"/>
        </w:rPr>
      </w:pPr>
      <w:r w:rsidRPr="009C0896">
        <w:rPr>
          <w:b/>
          <w:bCs/>
          <w:sz w:val="24"/>
          <w:szCs w:val="24"/>
        </w:rPr>
        <w:t>Planned Learning Outcomes</w:t>
      </w:r>
    </w:p>
    <w:p w14:paraId="3B0812AA" w14:textId="2F0D1289" w:rsidR="00EA2A54" w:rsidRPr="009C0896" w:rsidRDefault="009C0896" w:rsidP="00863887">
      <w:pPr>
        <w:pStyle w:val="NoSpacing"/>
        <w:numPr>
          <w:ilvl w:val="0"/>
          <w:numId w:val="17"/>
        </w:numPr>
        <w:rPr>
          <w:sz w:val="24"/>
          <w:szCs w:val="24"/>
        </w:rPr>
      </w:pPr>
      <w:r w:rsidRPr="009C0896">
        <w:rPr>
          <w:sz w:val="24"/>
          <w:szCs w:val="24"/>
        </w:rPr>
        <w:t>Understand the need to identify</w:t>
      </w:r>
      <w:r w:rsidR="00EA2A54" w:rsidRPr="009C0896">
        <w:rPr>
          <w:sz w:val="24"/>
          <w:szCs w:val="24"/>
        </w:rPr>
        <w:t xml:space="preserve"> underlying causes of self-neglect</w:t>
      </w:r>
    </w:p>
    <w:p w14:paraId="3FC0DE6C" w14:textId="5FE8AF29" w:rsidR="00EA2A54" w:rsidRPr="009C0896" w:rsidRDefault="00EA2A54" w:rsidP="00863887">
      <w:pPr>
        <w:pStyle w:val="NoSpacing"/>
        <w:numPr>
          <w:ilvl w:val="0"/>
          <w:numId w:val="17"/>
        </w:numPr>
        <w:rPr>
          <w:sz w:val="24"/>
          <w:szCs w:val="24"/>
        </w:rPr>
      </w:pPr>
      <w:r w:rsidRPr="009C0896">
        <w:rPr>
          <w:sz w:val="24"/>
          <w:szCs w:val="24"/>
        </w:rPr>
        <w:t>Identifying self-neglect</w:t>
      </w:r>
      <w:r w:rsidR="009C0896" w:rsidRPr="009C0896">
        <w:rPr>
          <w:sz w:val="24"/>
          <w:szCs w:val="24"/>
        </w:rPr>
        <w:t xml:space="preserve"> and when safeguarding interventions are needed</w:t>
      </w:r>
    </w:p>
    <w:p w14:paraId="6521A6D4" w14:textId="77777777" w:rsidR="00EA2A54" w:rsidRPr="009C0896" w:rsidRDefault="00EA2A54" w:rsidP="00863887">
      <w:pPr>
        <w:pStyle w:val="NoSpacing"/>
        <w:numPr>
          <w:ilvl w:val="0"/>
          <w:numId w:val="17"/>
        </w:numPr>
        <w:rPr>
          <w:sz w:val="24"/>
          <w:szCs w:val="24"/>
        </w:rPr>
      </w:pPr>
      <w:r w:rsidRPr="009C0896">
        <w:rPr>
          <w:sz w:val="24"/>
          <w:szCs w:val="24"/>
        </w:rPr>
        <w:t>Interface with hoarding</w:t>
      </w:r>
    </w:p>
    <w:p w14:paraId="570A0BCD" w14:textId="284D4052" w:rsidR="00EA2A54" w:rsidRPr="009C0896" w:rsidRDefault="009C0896" w:rsidP="00863887">
      <w:pPr>
        <w:pStyle w:val="NoSpacing"/>
        <w:numPr>
          <w:ilvl w:val="0"/>
          <w:numId w:val="17"/>
        </w:numPr>
        <w:rPr>
          <w:sz w:val="24"/>
          <w:szCs w:val="24"/>
        </w:rPr>
      </w:pPr>
      <w:r w:rsidRPr="009C0896">
        <w:rPr>
          <w:sz w:val="24"/>
          <w:szCs w:val="24"/>
        </w:rPr>
        <w:t>Assess mental c</w:t>
      </w:r>
      <w:r w:rsidR="00EA2A54" w:rsidRPr="009C0896">
        <w:rPr>
          <w:sz w:val="24"/>
          <w:szCs w:val="24"/>
        </w:rPr>
        <w:t>apacity in relation to self-neglect</w:t>
      </w:r>
    </w:p>
    <w:p w14:paraId="667B08AA" w14:textId="77777777" w:rsidR="00EA2A54" w:rsidRPr="009C0896" w:rsidRDefault="00EA2A54" w:rsidP="00863887">
      <w:pPr>
        <w:pStyle w:val="NoSpacing"/>
        <w:numPr>
          <w:ilvl w:val="0"/>
          <w:numId w:val="17"/>
        </w:numPr>
        <w:rPr>
          <w:sz w:val="24"/>
          <w:szCs w:val="24"/>
        </w:rPr>
      </w:pPr>
      <w:r w:rsidRPr="009C0896">
        <w:rPr>
          <w:sz w:val="24"/>
          <w:szCs w:val="24"/>
        </w:rPr>
        <w:t>What works in managing self-neglect</w:t>
      </w:r>
    </w:p>
    <w:p w14:paraId="3E7DA3D2" w14:textId="1E98A697" w:rsidR="0031215B" w:rsidRPr="009C0896" w:rsidRDefault="00EA2A54" w:rsidP="00863887">
      <w:pPr>
        <w:pStyle w:val="NoSpacing"/>
        <w:numPr>
          <w:ilvl w:val="0"/>
          <w:numId w:val="17"/>
        </w:numPr>
        <w:rPr>
          <w:sz w:val="24"/>
          <w:szCs w:val="24"/>
        </w:rPr>
      </w:pPr>
      <w:r w:rsidRPr="009C0896">
        <w:rPr>
          <w:sz w:val="24"/>
          <w:szCs w:val="24"/>
        </w:rPr>
        <w:t>Multi-agency guidance on risk assessment and decision-making</w:t>
      </w:r>
    </w:p>
    <w:p w14:paraId="09F06F63" w14:textId="4DAAFEA3" w:rsidR="0031215B" w:rsidRDefault="0031215B" w:rsidP="00512B3B">
      <w:pPr>
        <w:pStyle w:val="Heading3"/>
      </w:pPr>
      <w:bookmarkStart w:id="397" w:name="_Toc129959490"/>
      <w:bookmarkStart w:id="398" w:name="_Toc161926406"/>
      <w:bookmarkStart w:id="399" w:name="_Toc161927066"/>
      <w:bookmarkStart w:id="400" w:name="_Hlk164783913"/>
      <w:bookmarkStart w:id="401" w:name="_Toc193207444"/>
      <w:bookmarkEnd w:id="395"/>
      <w:r w:rsidRPr="0031215B">
        <w:t xml:space="preserve">Safeguarding Non-verbal </w:t>
      </w:r>
      <w:r w:rsidR="003B775A">
        <w:t>C</w:t>
      </w:r>
      <w:r w:rsidRPr="0031215B">
        <w:t xml:space="preserve">hildren from </w:t>
      </w:r>
      <w:r w:rsidR="003B775A">
        <w:t>A</w:t>
      </w:r>
      <w:r w:rsidRPr="0031215B">
        <w:t>buse</w:t>
      </w:r>
      <w:bookmarkEnd w:id="397"/>
      <w:bookmarkEnd w:id="398"/>
      <w:bookmarkEnd w:id="399"/>
      <w:bookmarkEnd w:id="401"/>
    </w:p>
    <w:p w14:paraId="054256D6" w14:textId="40329B4F" w:rsidR="00D306A5" w:rsidRDefault="000C5698" w:rsidP="00D306A5">
      <w:pPr>
        <w:pStyle w:val="NoSpacing"/>
        <w:rPr>
          <w:sz w:val="24"/>
          <w:szCs w:val="24"/>
        </w:rPr>
      </w:pPr>
      <w:r>
        <w:rPr>
          <w:sz w:val="24"/>
          <w:szCs w:val="24"/>
        </w:rPr>
        <w:t>This</w:t>
      </w:r>
      <w:r w:rsidR="001729DA">
        <w:rPr>
          <w:sz w:val="24"/>
          <w:szCs w:val="24"/>
        </w:rPr>
        <w:t xml:space="preserve"> session</w:t>
      </w:r>
      <w:r>
        <w:rPr>
          <w:sz w:val="24"/>
          <w:szCs w:val="24"/>
        </w:rPr>
        <w:t xml:space="preserve"> is currently being re-written</w:t>
      </w:r>
    </w:p>
    <w:p w14:paraId="14BF2D3D" w14:textId="62583D19" w:rsidR="00B65A86" w:rsidRDefault="00B65A86" w:rsidP="00B65A86">
      <w:pPr>
        <w:pStyle w:val="Heading3"/>
        <w:rPr>
          <w:color w:val="4F81BD" w:themeColor="accent1"/>
        </w:rPr>
      </w:pPr>
      <w:bookmarkStart w:id="402" w:name="_Toc46214724"/>
      <w:bookmarkStart w:id="403" w:name="_Toc129959491"/>
      <w:bookmarkStart w:id="404" w:name="_Toc161926407"/>
      <w:bookmarkStart w:id="405" w:name="_Toc161927067"/>
      <w:bookmarkStart w:id="406" w:name="_Hlk164784046"/>
      <w:bookmarkStart w:id="407" w:name="_Toc193207445"/>
      <w:bookmarkEnd w:id="400"/>
      <w:r w:rsidRPr="00BE71AB">
        <w:rPr>
          <w:color w:val="4F81BD" w:themeColor="accent1"/>
        </w:rPr>
        <w:t xml:space="preserve">Safeguarding Supervision </w:t>
      </w:r>
      <w:r w:rsidR="00AA7E33">
        <w:rPr>
          <w:color w:val="4F81BD" w:themeColor="accent1"/>
        </w:rPr>
        <w:t>– Adults and Children</w:t>
      </w:r>
      <w:bookmarkEnd w:id="402"/>
      <w:bookmarkEnd w:id="403"/>
      <w:bookmarkEnd w:id="404"/>
      <w:bookmarkEnd w:id="405"/>
      <w:bookmarkEnd w:id="407"/>
    </w:p>
    <w:p w14:paraId="6E2CC717" w14:textId="2B6102E0" w:rsidR="00297C77" w:rsidRPr="00297C77" w:rsidRDefault="00297C77" w:rsidP="00297C77">
      <w:pPr>
        <w:rPr>
          <w:b/>
          <w:bCs/>
        </w:rPr>
      </w:pPr>
      <w:r w:rsidRPr="00297C77">
        <w:rPr>
          <w:b/>
          <w:bCs/>
        </w:rPr>
        <w:t>Delivered by L&amp;I Officer and alternately Adult and Child</w:t>
      </w:r>
      <w:r w:rsidR="00917F5A">
        <w:rPr>
          <w:b/>
          <w:bCs/>
        </w:rPr>
        <w:t xml:space="preserve">ren </w:t>
      </w:r>
      <w:r w:rsidRPr="00297C77">
        <w:rPr>
          <w:b/>
          <w:bCs/>
        </w:rPr>
        <w:t>Social Care</w:t>
      </w:r>
      <w:r>
        <w:rPr>
          <w:b/>
          <w:bCs/>
        </w:rPr>
        <w:t xml:space="preserve"> – 3hrs</w:t>
      </w:r>
    </w:p>
    <w:p w14:paraId="2C22EEE9" w14:textId="2B092E55" w:rsidR="004A0EF2" w:rsidRDefault="00090844" w:rsidP="000D6E16">
      <w:pPr>
        <w:pStyle w:val="NoSpacing"/>
        <w:rPr>
          <w:sz w:val="24"/>
          <w:szCs w:val="24"/>
        </w:rPr>
      </w:pPr>
      <w:r w:rsidRPr="000D6E16">
        <w:rPr>
          <w:sz w:val="24"/>
          <w:szCs w:val="24"/>
        </w:rPr>
        <w:t xml:space="preserve">This course is based around the Multi-Agency Supervision Framework and provides </w:t>
      </w:r>
      <w:r w:rsidR="00740F3E" w:rsidRPr="000D6E16">
        <w:rPr>
          <w:sz w:val="24"/>
          <w:szCs w:val="24"/>
        </w:rPr>
        <w:t xml:space="preserve">learners with an </w:t>
      </w:r>
      <w:r w:rsidR="00D306A5" w:rsidRPr="000D6E16">
        <w:rPr>
          <w:sz w:val="24"/>
          <w:szCs w:val="24"/>
        </w:rPr>
        <w:t>overview</w:t>
      </w:r>
      <w:r w:rsidR="00740F3E" w:rsidRPr="000D6E16">
        <w:rPr>
          <w:sz w:val="24"/>
          <w:szCs w:val="24"/>
        </w:rPr>
        <w:t xml:space="preserve"> of the </w:t>
      </w:r>
      <w:r w:rsidR="004A0EF2" w:rsidRPr="000D6E16">
        <w:rPr>
          <w:sz w:val="24"/>
          <w:szCs w:val="24"/>
        </w:rPr>
        <w:t>framework demonstrating</w:t>
      </w:r>
      <w:r w:rsidR="00973E28" w:rsidRPr="000D6E16">
        <w:rPr>
          <w:sz w:val="24"/>
          <w:szCs w:val="24"/>
        </w:rPr>
        <w:t xml:space="preserve"> the importance of quality supervision and</w:t>
      </w:r>
      <w:r w:rsidR="004A0EF2" w:rsidRPr="000D6E16">
        <w:rPr>
          <w:sz w:val="24"/>
          <w:szCs w:val="24"/>
        </w:rPr>
        <w:t xml:space="preserve"> </w:t>
      </w:r>
      <w:r w:rsidR="00973E28" w:rsidRPr="000D6E16">
        <w:rPr>
          <w:sz w:val="24"/>
          <w:szCs w:val="24"/>
        </w:rPr>
        <w:t>reflective practi</w:t>
      </w:r>
      <w:r w:rsidR="004A0EF2" w:rsidRPr="000D6E16">
        <w:rPr>
          <w:sz w:val="24"/>
          <w:szCs w:val="24"/>
        </w:rPr>
        <w:t>ce</w:t>
      </w:r>
      <w:r w:rsidR="00973E28" w:rsidRPr="000D6E16">
        <w:rPr>
          <w:sz w:val="24"/>
          <w:szCs w:val="24"/>
        </w:rPr>
        <w:t>.</w:t>
      </w:r>
      <w:r w:rsidR="00D306A5" w:rsidRPr="000D6E16">
        <w:rPr>
          <w:sz w:val="24"/>
          <w:szCs w:val="24"/>
        </w:rPr>
        <w:t xml:space="preserve"> A failure to provide appropriate safeguarding supervision has often been recognised in both adult and child safeguarding reviews and features regularly as a point for multi-agency learning.  Anyone supervising staff who work with children or adults at risk must be suitably trained to provide safeguarding supervision and their practice regularly reviewed.</w:t>
      </w:r>
    </w:p>
    <w:p w14:paraId="1A4345E7" w14:textId="77777777" w:rsidR="000D6E16" w:rsidRPr="000D6E16" w:rsidRDefault="000D6E16" w:rsidP="000D6E16">
      <w:pPr>
        <w:pStyle w:val="NoSpacing"/>
        <w:rPr>
          <w:sz w:val="24"/>
          <w:szCs w:val="24"/>
        </w:rPr>
      </w:pPr>
    </w:p>
    <w:p w14:paraId="5F6C117F" w14:textId="77777777" w:rsidR="00F0419F" w:rsidRPr="000D6E16" w:rsidRDefault="00F0419F" w:rsidP="000D6E16">
      <w:pPr>
        <w:pStyle w:val="NoSpacing"/>
        <w:rPr>
          <w:b/>
          <w:bCs/>
          <w:sz w:val="24"/>
          <w:szCs w:val="24"/>
        </w:rPr>
      </w:pPr>
      <w:r w:rsidRPr="000D6E16">
        <w:rPr>
          <w:b/>
          <w:bCs/>
          <w:sz w:val="24"/>
          <w:szCs w:val="24"/>
        </w:rPr>
        <w:t>Covered in this session</w:t>
      </w:r>
    </w:p>
    <w:p w14:paraId="18AD0383" w14:textId="77777777" w:rsidR="00F0419F" w:rsidRPr="000D6E16" w:rsidRDefault="00F0419F" w:rsidP="001018D2">
      <w:pPr>
        <w:pStyle w:val="NoSpacing"/>
        <w:numPr>
          <w:ilvl w:val="0"/>
          <w:numId w:val="40"/>
        </w:numPr>
        <w:rPr>
          <w:sz w:val="24"/>
          <w:szCs w:val="24"/>
        </w:rPr>
      </w:pPr>
      <w:r w:rsidRPr="000D6E16">
        <w:rPr>
          <w:sz w:val="24"/>
          <w:szCs w:val="24"/>
        </w:rPr>
        <w:t>Creating a safe environment for reflective safeguarding supervision</w:t>
      </w:r>
    </w:p>
    <w:p w14:paraId="406C8278" w14:textId="77777777" w:rsidR="00F0419F" w:rsidRPr="000D6E16" w:rsidRDefault="00F0419F" w:rsidP="001018D2">
      <w:pPr>
        <w:pStyle w:val="NoSpacing"/>
        <w:numPr>
          <w:ilvl w:val="0"/>
          <w:numId w:val="40"/>
        </w:numPr>
        <w:rPr>
          <w:sz w:val="24"/>
          <w:szCs w:val="24"/>
        </w:rPr>
      </w:pPr>
      <w:r w:rsidRPr="000D6E16">
        <w:rPr>
          <w:sz w:val="24"/>
          <w:szCs w:val="24"/>
        </w:rPr>
        <w:t>How supervision and use of ‘Professional Curiosity’ contributes to achieving positive outcomes for service users</w:t>
      </w:r>
    </w:p>
    <w:p w14:paraId="1DD6132E" w14:textId="77777777" w:rsidR="00F0419F" w:rsidRPr="000D6E16" w:rsidRDefault="00F0419F" w:rsidP="001018D2">
      <w:pPr>
        <w:pStyle w:val="NoSpacing"/>
        <w:numPr>
          <w:ilvl w:val="0"/>
          <w:numId w:val="40"/>
        </w:numPr>
        <w:rPr>
          <w:sz w:val="24"/>
          <w:szCs w:val="24"/>
        </w:rPr>
      </w:pPr>
      <w:r w:rsidRPr="000D6E16">
        <w:rPr>
          <w:sz w:val="24"/>
          <w:szCs w:val="24"/>
        </w:rPr>
        <w:t>Selecting an appropriate framework to encourage reflection on practice</w:t>
      </w:r>
    </w:p>
    <w:p w14:paraId="38AAA088" w14:textId="1CF4F8BF" w:rsidR="00F0419F" w:rsidRDefault="00F0419F" w:rsidP="001018D2">
      <w:pPr>
        <w:pStyle w:val="NoSpacing"/>
        <w:numPr>
          <w:ilvl w:val="0"/>
          <w:numId w:val="40"/>
        </w:numPr>
        <w:rPr>
          <w:sz w:val="24"/>
          <w:szCs w:val="24"/>
        </w:rPr>
      </w:pPr>
      <w:r w:rsidRPr="000D6E16">
        <w:rPr>
          <w:sz w:val="24"/>
          <w:szCs w:val="24"/>
        </w:rPr>
        <w:t>Reflecting on practice to understand what is happening, how this links to other similar experiences, to make sense of the information that is gathered, to identify next steps</w:t>
      </w:r>
    </w:p>
    <w:p w14:paraId="7CF76A56" w14:textId="77777777" w:rsidR="000D6E16" w:rsidRPr="000D6E16" w:rsidRDefault="000D6E16" w:rsidP="000D6E16">
      <w:pPr>
        <w:pStyle w:val="NoSpacing"/>
        <w:rPr>
          <w:sz w:val="24"/>
          <w:szCs w:val="24"/>
        </w:rPr>
      </w:pPr>
    </w:p>
    <w:p w14:paraId="4785ABEA" w14:textId="77777777" w:rsidR="00F0419F" w:rsidRPr="000D6E16" w:rsidRDefault="00F0419F" w:rsidP="000D6E16">
      <w:pPr>
        <w:pStyle w:val="NoSpacing"/>
        <w:rPr>
          <w:b/>
          <w:bCs/>
          <w:sz w:val="24"/>
          <w:szCs w:val="24"/>
        </w:rPr>
      </w:pPr>
      <w:r w:rsidRPr="000D6E16">
        <w:rPr>
          <w:b/>
          <w:bCs/>
          <w:sz w:val="24"/>
          <w:szCs w:val="24"/>
        </w:rPr>
        <w:t>Planned Learning Outcomes</w:t>
      </w:r>
    </w:p>
    <w:p w14:paraId="38CEEAE8" w14:textId="77777777" w:rsidR="00F0419F" w:rsidRPr="000D6E16" w:rsidRDefault="00F0419F" w:rsidP="001018D2">
      <w:pPr>
        <w:pStyle w:val="NoSpacing"/>
        <w:numPr>
          <w:ilvl w:val="0"/>
          <w:numId w:val="41"/>
        </w:numPr>
        <w:rPr>
          <w:sz w:val="24"/>
          <w:szCs w:val="24"/>
        </w:rPr>
      </w:pPr>
      <w:r w:rsidRPr="000D6E16">
        <w:rPr>
          <w:sz w:val="24"/>
          <w:szCs w:val="24"/>
        </w:rPr>
        <w:t>Use the principles of reflective supervision in a range of settings</w:t>
      </w:r>
    </w:p>
    <w:p w14:paraId="7516A1C4" w14:textId="77777777" w:rsidR="00F0419F" w:rsidRDefault="00F0419F" w:rsidP="001018D2">
      <w:pPr>
        <w:pStyle w:val="NoSpacing"/>
        <w:numPr>
          <w:ilvl w:val="0"/>
          <w:numId w:val="41"/>
        </w:numPr>
        <w:rPr>
          <w:sz w:val="24"/>
          <w:szCs w:val="24"/>
        </w:rPr>
      </w:pPr>
      <w:r w:rsidRPr="000D6E16">
        <w:rPr>
          <w:sz w:val="24"/>
          <w:szCs w:val="24"/>
        </w:rPr>
        <w:t>Equip new supervisors with the Skills, Knowledge and Understanding to effectively supervise safeguarding practice with the view to improving outcomes for service users</w:t>
      </w:r>
    </w:p>
    <w:p w14:paraId="485308F1" w14:textId="77777777" w:rsidR="004369A1" w:rsidRDefault="004369A1" w:rsidP="004369A1">
      <w:pPr>
        <w:pStyle w:val="Heading3"/>
      </w:pPr>
      <w:bookmarkStart w:id="408" w:name="_Toc193207446"/>
      <w:r>
        <w:t>Threshold Guidance for Safeguarding Adults at Risk</w:t>
      </w:r>
      <w:bookmarkEnd w:id="408"/>
    </w:p>
    <w:p w14:paraId="4588D6F1" w14:textId="77777777" w:rsidR="004369A1" w:rsidRDefault="004369A1">
      <w:pPr>
        <w:spacing w:after="0" w:line="240" w:lineRule="auto"/>
        <w:rPr>
          <w:b/>
          <w:bCs/>
        </w:rPr>
      </w:pPr>
      <w:r w:rsidRPr="004369A1">
        <w:rPr>
          <w:b/>
          <w:bCs/>
        </w:rPr>
        <w:t>Delivered by Adult Social Care – 90 minutes</w:t>
      </w:r>
    </w:p>
    <w:p w14:paraId="32548290" w14:textId="77777777" w:rsidR="004369A1" w:rsidRDefault="004369A1">
      <w:pPr>
        <w:spacing w:after="0" w:line="240" w:lineRule="auto"/>
        <w:rPr>
          <w:rFonts w:cstheme="minorHAnsi"/>
          <w:shd w:val="clear" w:color="auto" w:fill="FFFFFF"/>
        </w:rPr>
      </w:pPr>
      <w:r>
        <w:rPr>
          <w:rFonts w:cstheme="minorHAnsi"/>
          <w:shd w:val="clear" w:color="auto" w:fill="FFFFFF"/>
        </w:rPr>
        <w:t xml:space="preserve">This short session is designed to </w:t>
      </w:r>
      <w:r>
        <w:rPr>
          <w:rFonts w:cstheme="minorHAnsi"/>
          <w:shd w:val="clear" w:color="auto" w:fill="FFFFFF"/>
        </w:rPr>
        <w:t xml:space="preserve">explain the threshold for a s42 Care Act assessment and how to use the guidance document to appropriately support adults at risk </w:t>
      </w:r>
      <w:r>
        <w:rPr>
          <w:rFonts w:cstheme="minorHAnsi"/>
          <w:shd w:val="clear" w:color="auto" w:fill="FFFFFF"/>
        </w:rPr>
        <w:t>whether this threshold is met or not.</w:t>
      </w:r>
    </w:p>
    <w:p w14:paraId="1A83360B" w14:textId="54E0E52C" w:rsidR="00EE3179" w:rsidRDefault="00EE3179" w:rsidP="00EE3179">
      <w:pPr>
        <w:pStyle w:val="Heading3"/>
      </w:pPr>
      <w:bookmarkStart w:id="409" w:name="_Toc129959493"/>
      <w:bookmarkStart w:id="410" w:name="_Toc161926409"/>
      <w:bookmarkStart w:id="411" w:name="_Toc161927069"/>
      <w:bookmarkStart w:id="412" w:name="_Hlk164784115"/>
      <w:bookmarkStart w:id="413" w:name="_Toc193207447"/>
      <w:bookmarkEnd w:id="406"/>
      <w:r w:rsidRPr="002C00A7">
        <w:t>Tra</w:t>
      </w:r>
      <w:r>
        <w:t>uma Informed Practice</w:t>
      </w:r>
      <w:r w:rsidRPr="002C00A7">
        <w:t xml:space="preserve">– </w:t>
      </w:r>
      <w:r>
        <w:t>Introduction</w:t>
      </w:r>
      <w:bookmarkEnd w:id="409"/>
      <w:bookmarkEnd w:id="410"/>
      <w:bookmarkEnd w:id="411"/>
      <w:bookmarkEnd w:id="413"/>
    </w:p>
    <w:p w14:paraId="52C4A4EC" w14:textId="75FD90AF" w:rsidR="00917F5A" w:rsidRPr="0030677C" w:rsidRDefault="00917F5A" w:rsidP="00917F5A">
      <w:pPr>
        <w:pStyle w:val="NoSpacing"/>
        <w:rPr>
          <w:b/>
          <w:bCs/>
          <w:sz w:val="24"/>
          <w:szCs w:val="24"/>
        </w:rPr>
      </w:pPr>
      <w:r w:rsidRPr="0030677C">
        <w:rPr>
          <w:b/>
          <w:bCs/>
          <w:sz w:val="24"/>
          <w:szCs w:val="24"/>
        </w:rPr>
        <w:t>Delivered by L&amp;I Officer – 2hrs</w:t>
      </w:r>
    </w:p>
    <w:p w14:paraId="1BA483DC" w14:textId="77777777" w:rsidR="009304DB" w:rsidRPr="0030677C" w:rsidRDefault="009304DB" w:rsidP="00917F5A">
      <w:pPr>
        <w:pStyle w:val="NoSpacing"/>
        <w:rPr>
          <w:b/>
          <w:bCs/>
          <w:sz w:val="24"/>
          <w:szCs w:val="24"/>
        </w:rPr>
      </w:pPr>
    </w:p>
    <w:p w14:paraId="1B8DBB7E" w14:textId="75835D1F" w:rsidR="00EE3179" w:rsidRPr="0030677C" w:rsidRDefault="00EE3179" w:rsidP="00917F5A">
      <w:pPr>
        <w:pStyle w:val="NoSpacing"/>
        <w:rPr>
          <w:sz w:val="24"/>
          <w:szCs w:val="24"/>
        </w:rPr>
      </w:pPr>
      <w:r w:rsidRPr="0030677C">
        <w:rPr>
          <w:sz w:val="24"/>
          <w:szCs w:val="24"/>
        </w:rPr>
        <w:t xml:space="preserve">This course </w:t>
      </w:r>
      <w:r w:rsidR="005C582B" w:rsidRPr="0030677C">
        <w:rPr>
          <w:sz w:val="24"/>
          <w:szCs w:val="24"/>
        </w:rPr>
        <w:t>provides an understanding of the impacts of trauma on individuals and families</w:t>
      </w:r>
      <w:r w:rsidR="00441266" w:rsidRPr="0030677C">
        <w:rPr>
          <w:sz w:val="24"/>
          <w:szCs w:val="24"/>
        </w:rPr>
        <w:t xml:space="preserve">, whether trauma is experienced </w:t>
      </w:r>
      <w:r w:rsidR="004D3FF8" w:rsidRPr="0030677C">
        <w:rPr>
          <w:sz w:val="24"/>
          <w:szCs w:val="24"/>
        </w:rPr>
        <w:t>as a child or an adult.  It aims to encourage</w:t>
      </w:r>
      <w:r w:rsidR="00D80BDA" w:rsidRPr="0030677C">
        <w:rPr>
          <w:sz w:val="24"/>
          <w:szCs w:val="24"/>
        </w:rPr>
        <w:t>s</w:t>
      </w:r>
      <w:r w:rsidR="004D3FF8" w:rsidRPr="0030677C">
        <w:rPr>
          <w:sz w:val="24"/>
          <w:szCs w:val="24"/>
        </w:rPr>
        <w:t xml:space="preserve"> the learner to review their working practices and procedure</w:t>
      </w:r>
      <w:r w:rsidR="00EE73C5" w:rsidRPr="0030677C">
        <w:rPr>
          <w:sz w:val="24"/>
          <w:szCs w:val="24"/>
        </w:rPr>
        <w:t xml:space="preserve">s </w:t>
      </w:r>
      <w:r w:rsidR="00E40FB1" w:rsidRPr="0030677C">
        <w:rPr>
          <w:sz w:val="24"/>
          <w:szCs w:val="24"/>
        </w:rPr>
        <w:t xml:space="preserve">to reduce secondary trauma and </w:t>
      </w:r>
      <w:r w:rsidR="00F42EF5" w:rsidRPr="0030677C">
        <w:rPr>
          <w:sz w:val="24"/>
          <w:szCs w:val="24"/>
        </w:rPr>
        <w:t>secure the best outcomes for children or adults.</w:t>
      </w:r>
    </w:p>
    <w:p w14:paraId="2A7AF7C2" w14:textId="77777777" w:rsidR="009304DB" w:rsidRPr="0030677C" w:rsidRDefault="009304DB" w:rsidP="00917F5A">
      <w:pPr>
        <w:pStyle w:val="NoSpacing"/>
        <w:rPr>
          <w:sz w:val="24"/>
          <w:szCs w:val="24"/>
        </w:rPr>
      </w:pPr>
    </w:p>
    <w:p w14:paraId="4A16B53B" w14:textId="77777777" w:rsidR="001D602B" w:rsidRPr="0030677C" w:rsidRDefault="001D602B" w:rsidP="00917F5A">
      <w:pPr>
        <w:pStyle w:val="NoSpacing"/>
        <w:rPr>
          <w:b/>
          <w:bCs/>
          <w:sz w:val="24"/>
          <w:szCs w:val="24"/>
        </w:rPr>
      </w:pPr>
      <w:r w:rsidRPr="0030677C">
        <w:rPr>
          <w:b/>
          <w:bCs/>
          <w:sz w:val="24"/>
          <w:szCs w:val="24"/>
        </w:rPr>
        <w:t>Covered in this course</w:t>
      </w:r>
    </w:p>
    <w:p w14:paraId="17EF1C7B" w14:textId="016DAA0A" w:rsidR="001D602B" w:rsidRPr="0030677C" w:rsidRDefault="00AD3E3A" w:rsidP="001018D2">
      <w:pPr>
        <w:pStyle w:val="NoSpacing"/>
        <w:numPr>
          <w:ilvl w:val="0"/>
          <w:numId w:val="44"/>
        </w:numPr>
        <w:rPr>
          <w:sz w:val="24"/>
          <w:szCs w:val="24"/>
        </w:rPr>
      </w:pPr>
      <w:r w:rsidRPr="0030677C">
        <w:rPr>
          <w:sz w:val="24"/>
          <w:szCs w:val="24"/>
        </w:rPr>
        <w:t xml:space="preserve">Physical, </w:t>
      </w:r>
      <w:r w:rsidR="007932B4" w:rsidRPr="0030677C">
        <w:rPr>
          <w:sz w:val="24"/>
          <w:szCs w:val="24"/>
        </w:rPr>
        <w:t>soc</w:t>
      </w:r>
      <w:r w:rsidR="00617BFB" w:rsidRPr="0030677C">
        <w:rPr>
          <w:sz w:val="24"/>
          <w:szCs w:val="24"/>
        </w:rPr>
        <w:t>ial</w:t>
      </w:r>
      <w:r w:rsidR="007932B4" w:rsidRPr="0030677C">
        <w:rPr>
          <w:sz w:val="24"/>
          <w:szCs w:val="24"/>
        </w:rPr>
        <w:t xml:space="preserve"> and emotional </w:t>
      </w:r>
      <w:r w:rsidR="00617BFB" w:rsidRPr="0030677C">
        <w:rPr>
          <w:sz w:val="24"/>
          <w:szCs w:val="24"/>
        </w:rPr>
        <w:t>impacts</w:t>
      </w:r>
      <w:r w:rsidR="007932B4" w:rsidRPr="0030677C">
        <w:rPr>
          <w:sz w:val="24"/>
          <w:szCs w:val="24"/>
        </w:rPr>
        <w:t xml:space="preserve"> to trauma</w:t>
      </w:r>
    </w:p>
    <w:p w14:paraId="0BC9E8A8" w14:textId="44C93F6A" w:rsidR="007932B4" w:rsidRPr="0030677C" w:rsidRDefault="00A87BD9" w:rsidP="001018D2">
      <w:pPr>
        <w:pStyle w:val="NoSpacing"/>
        <w:numPr>
          <w:ilvl w:val="0"/>
          <w:numId w:val="44"/>
        </w:numPr>
        <w:rPr>
          <w:sz w:val="24"/>
          <w:szCs w:val="24"/>
        </w:rPr>
      </w:pPr>
      <w:r w:rsidRPr="0030677C">
        <w:rPr>
          <w:sz w:val="24"/>
          <w:szCs w:val="24"/>
        </w:rPr>
        <w:t>Adverse Childhood Experiences</w:t>
      </w:r>
    </w:p>
    <w:p w14:paraId="7792B18D" w14:textId="3DBCE32E" w:rsidR="00BD5DDA" w:rsidRPr="0030677C" w:rsidRDefault="00BD5DDA" w:rsidP="001018D2">
      <w:pPr>
        <w:pStyle w:val="NoSpacing"/>
        <w:numPr>
          <w:ilvl w:val="0"/>
          <w:numId w:val="44"/>
        </w:numPr>
        <w:rPr>
          <w:sz w:val="24"/>
          <w:szCs w:val="24"/>
        </w:rPr>
      </w:pPr>
      <w:r w:rsidRPr="0030677C">
        <w:rPr>
          <w:sz w:val="24"/>
          <w:szCs w:val="24"/>
        </w:rPr>
        <w:t>Risks of Secondary Trauma</w:t>
      </w:r>
    </w:p>
    <w:p w14:paraId="12643FE5" w14:textId="68DCFD06" w:rsidR="003D0277" w:rsidRPr="0030677C" w:rsidRDefault="003D0277" w:rsidP="001018D2">
      <w:pPr>
        <w:pStyle w:val="NoSpacing"/>
        <w:numPr>
          <w:ilvl w:val="0"/>
          <w:numId w:val="44"/>
        </w:numPr>
        <w:rPr>
          <w:sz w:val="24"/>
          <w:szCs w:val="24"/>
        </w:rPr>
      </w:pPr>
      <w:r w:rsidRPr="0030677C">
        <w:rPr>
          <w:sz w:val="24"/>
          <w:szCs w:val="24"/>
        </w:rPr>
        <w:t xml:space="preserve">Trauma informed </w:t>
      </w:r>
      <w:r w:rsidR="009304DB" w:rsidRPr="0030677C">
        <w:rPr>
          <w:sz w:val="24"/>
          <w:szCs w:val="24"/>
        </w:rPr>
        <w:t>responses and practices</w:t>
      </w:r>
    </w:p>
    <w:p w14:paraId="1DD56504" w14:textId="77777777" w:rsidR="009304DB" w:rsidRPr="0030677C" w:rsidRDefault="009304DB" w:rsidP="00917F5A">
      <w:pPr>
        <w:pStyle w:val="NoSpacing"/>
        <w:rPr>
          <w:sz w:val="24"/>
          <w:szCs w:val="24"/>
        </w:rPr>
      </w:pPr>
    </w:p>
    <w:p w14:paraId="7F8272B9" w14:textId="5FCFCDC8" w:rsidR="003D0277" w:rsidRPr="0030677C" w:rsidRDefault="003D0277" w:rsidP="00917F5A">
      <w:pPr>
        <w:pStyle w:val="NoSpacing"/>
        <w:rPr>
          <w:b/>
          <w:bCs/>
          <w:sz w:val="24"/>
          <w:szCs w:val="24"/>
        </w:rPr>
      </w:pPr>
      <w:r w:rsidRPr="0030677C">
        <w:rPr>
          <w:b/>
          <w:bCs/>
          <w:sz w:val="24"/>
          <w:szCs w:val="24"/>
        </w:rPr>
        <w:t>Planned Learning Outcomes</w:t>
      </w:r>
    </w:p>
    <w:p w14:paraId="4216601A" w14:textId="7BA7834B" w:rsidR="00332D90" w:rsidRPr="0030677C" w:rsidRDefault="00D6508F" w:rsidP="001018D2">
      <w:pPr>
        <w:pStyle w:val="NoSpacing"/>
        <w:numPr>
          <w:ilvl w:val="0"/>
          <w:numId w:val="45"/>
        </w:numPr>
        <w:rPr>
          <w:sz w:val="24"/>
          <w:szCs w:val="24"/>
        </w:rPr>
      </w:pPr>
      <w:r w:rsidRPr="0030677C">
        <w:rPr>
          <w:sz w:val="24"/>
          <w:szCs w:val="24"/>
        </w:rPr>
        <w:t xml:space="preserve">Importance of </w:t>
      </w:r>
      <w:r w:rsidR="003821B6" w:rsidRPr="0030677C">
        <w:rPr>
          <w:sz w:val="24"/>
          <w:szCs w:val="24"/>
        </w:rPr>
        <w:t>recognising</w:t>
      </w:r>
      <w:r w:rsidR="00F42EF5" w:rsidRPr="0030677C">
        <w:rPr>
          <w:sz w:val="24"/>
          <w:szCs w:val="24"/>
        </w:rPr>
        <w:t xml:space="preserve"> trauma responses in others</w:t>
      </w:r>
    </w:p>
    <w:p w14:paraId="6DD1A36F" w14:textId="09D7EF21" w:rsidR="00D6508F" w:rsidRPr="0030677C" w:rsidRDefault="00647251" w:rsidP="001018D2">
      <w:pPr>
        <w:pStyle w:val="NoSpacing"/>
        <w:numPr>
          <w:ilvl w:val="0"/>
          <w:numId w:val="45"/>
        </w:numPr>
        <w:rPr>
          <w:sz w:val="24"/>
          <w:szCs w:val="24"/>
        </w:rPr>
      </w:pPr>
      <w:r w:rsidRPr="0030677C">
        <w:rPr>
          <w:sz w:val="24"/>
          <w:szCs w:val="24"/>
        </w:rPr>
        <w:t>Recognise the need for flexibility in working practices</w:t>
      </w:r>
    </w:p>
    <w:p w14:paraId="3BFD843A" w14:textId="7494759F" w:rsidR="00647251" w:rsidRPr="0030677C" w:rsidRDefault="004B06A6" w:rsidP="001018D2">
      <w:pPr>
        <w:pStyle w:val="NoSpacing"/>
        <w:numPr>
          <w:ilvl w:val="0"/>
          <w:numId w:val="45"/>
        </w:numPr>
        <w:rPr>
          <w:sz w:val="24"/>
          <w:szCs w:val="24"/>
        </w:rPr>
      </w:pPr>
      <w:r w:rsidRPr="0030677C">
        <w:rPr>
          <w:sz w:val="24"/>
          <w:szCs w:val="24"/>
        </w:rPr>
        <w:t>Improve relationships and resilience</w:t>
      </w:r>
    </w:p>
    <w:p w14:paraId="7478854B" w14:textId="5673B8A0" w:rsidR="009304DB" w:rsidRDefault="00C93E62" w:rsidP="001018D2">
      <w:pPr>
        <w:pStyle w:val="NoSpacing"/>
        <w:numPr>
          <w:ilvl w:val="0"/>
          <w:numId w:val="45"/>
        </w:numPr>
        <w:rPr>
          <w:sz w:val="24"/>
          <w:szCs w:val="24"/>
        </w:rPr>
      </w:pPr>
      <w:r w:rsidRPr="0030677C">
        <w:rPr>
          <w:sz w:val="24"/>
          <w:szCs w:val="24"/>
        </w:rPr>
        <w:t xml:space="preserve">Support multi-agency working to reduce the </w:t>
      </w:r>
      <w:r w:rsidR="009F6B5A" w:rsidRPr="0030677C">
        <w:rPr>
          <w:sz w:val="24"/>
          <w:szCs w:val="24"/>
        </w:rPr>
        <w:t>impacts of trauma</w:t>
      </w:r>
    </w:p>
    <w:p w14:paraId="6380DD9B" w14:textId="77777777" w:rsidR="004369A1" w:rsidRDefault="004369A1" w:rsidP="004369A1">
      <w:pPr>
        <w:pStyle w:val="Heading3"/>
      </w:pPr>
      <w:bookmarkStart w:id="414" w:name="_Toc193207448"/>
      <w:r w:rsidRPr="001B6AAC">
        <w:t>Very Brief Advice (VBA) on Smoking</w:t>
      </w:r>
      <w:bookmarkEnd w:id="414"/>
    </w:p>
    <w:p w14:paraId="2A1C516A" w14:textId="62E7BC16" w:rsidR="004369A1" w:rsidRPr="004369A1" w:rsidRDefault="004369A1" w:rsidP="004369A1">
      <w:pPr>
        <w:rPr>
          <w:b/>
          <w:bCs/>
        </w:rPr>
      </w:pPr>
      <w:r w:rsidRPr="004369A1">
        <w:rPr>
          <w:b/>
          <w:bCs/>
        </w:rPr>
        <w:t xml:space="preserve">Delivered by </w:t>
      </w:r>
      <w:r w:rsidRPr="004369A1">
        <w:rPr>
          <w:rFonts w:cstheme="minorHAnsi"/>
          <w:b/>
          <w:bCs/>
        </w:rPr>
        <w:t>Yorkshire Smokefree Calderdale, SWYPFT</w:t>
      </w:r>
      <w:r>
        <w:rPr>
          <w:rFonts w:cstheme="minorHAnsi"/>
          <w:b/>
          <w:bCs/>
        </w:rPr>
        <w:t xml:space="preserve"> - 1</w:t>
      </w:r>
      <w:r w:rsidRPr="004369A1">
        <w:rPr>
          <w:rFonts w:cstheme="minorHAnsi"/>
          <w:b/>
          <w:bCs/>
        </w:rPr>
        <w:t>hr</w:t>
      </w:r>
    </w:p>
    <w:p w14:paraId="02533F98" w14:textId="72AC5952" w:rsidR="004369A1" w:rsidRDefault="004369A1" w:rsidP="004369A1">
      <w:pPr>
        <w:pStyle w:val="NoSpacing"/>
        <w:rPr>
          <w:sz w:val="24"/>
          <w:szCs w:val="24"/>
        </w:rPr>
      </w:pPr>
      <w:r w:rsidRPr="001B6AAC">
        <w:rPr>
          <w:rFonts w:cstheme="minorHAnsi"/>
          <w:sz w:val="24"/>
          <w:szCs w:val="24"/>
          <w:shd w:val="clear" w:color="auto" w:fill="FFFFFF"/>
        </w:rPr>
        <w:t>VBA is a simple form of advice that can be delivered in almost any situation with a smoker in less than 30 seconds, with the aim of promoting quitting</w:t>
      </w:r>
      <w:r>
        <w:rPr>
          <w:rFonts w:cstheme="minorHAnsi"/>
          <w:sz w:val="24"/>
          <w:szCs w:val="24"/>
          <w:shd w:val="clear" w:color="auto" w:fill="FFFFFF"/>
        </w:rPr>
        <w:t xml:space="preserve"> to improve health outcomes for all, including children and unborn babies. </w:t>
      </w:r>
    </w:p>
    <w:p w14:paraId="326F975B" w14:textId="613BDC95" w:rsidR="009304DB" w:rsidRDefault="009304DB" w:rsidP="009304DB">
      <w:pPr>
        <w:pStyle w:val="Heading3"/>
      </w:pPr>
      <w:bookmarkStart w:id="415" w:name="_Toc161926410"/>
      <w:bookmarkStart w:id="416" w:name="_Toc161927070"/>
      <w:bookmarkStart w:id="417" w:name="_Hlk164784156"/>
      <w:bookmarkStart w:id="418" w:name="_Toc193207449"/>
      <w:bookmarkEnd w:id="412"/>
      <w:r>
        <w:t>What is Child to Parent Abuse?</w:t>
      </w:r>
      <w:bookmarkEnd w:id="415"/>
      <w:bookmarkEnd w:id="416"/>
      <w:bookmarkEnd w:id="418"/>
    </w:p>
    <w:p w14:paraId="508A2A74" w14:textId="58EB9074" w:rsidR="009304DB" w:rsidRPr="0030677C" w:rsidRDefault="009304DB" w:rsidP="007F3079">
      <w:pPr>
        <w:pStyle w:val="NoSpacing"/>
        <w:rPr>
          <w:b/>
          <w:bCs/>
          <w:sz w:val="24"/>
          <w:szCs w:val="24"/>
        </w:rPr>
      </w:pPr>
      <w:r w:rsidRPr="0030677C">
        <w:rPr>
          <w:b/>
          <w:bCs/>
          <w:sz w:val="24"/>
          <w:szCs w:val="24"/>
        </w:rPr>
        <w:t>Delivered by the Family Intervention Team</w:t>
      </w:r>
      <w:r w:rsidR="00A44B64" w:rsidRPr="0030677C">
        <w:rPr>
          <w:b/>
          <w:bCs/>
          <w:sz w:val="24"/>
          <w:szCs w:val="24"/>
        </w:rPr>
        <w:t xml:space="preserve"> – 7hrs</w:t>
      </w:r>
    </w:p>
    <w:p w14:paraId="6A45C3F3" w14:textId="77777777" w:rsidR="007F3079" w:rsidRPr="0030677C" w:rsidRDefault="007F3079" w:rsidP="007F3079">
      <w:pPr>
        <w:pStyle w:val="NoSpacing"/>
        <w:rPr>
          <w:b/>
          <w:bCs/>
          <w:sz w:val="24"/>
          <w:szCs w:val="24"/>
        </w:rPr>
      </w:pPr>
    </w:p>
    <w:p w14:paraId="3F2DFF8C" w14:textId="4B986027" w:rsidR="007F3079" w:rsidRPr="0030677C" w:rsidRDefault="009304DB" w:rsidP="007F3079">
      <w:pPr>
        <w:pStyle w:val="NoSpacing"/>
        <w:rPr>
          <w:sz w:val="24"/>
          <w:szCs w:val="24"/>
        </w:rPr>
      </w:pPr>
      <w:r w:rsidRPr="0030677C">
        <w:rPr>
          <w:sz w:val="24"/>
          <w:szCs w:val="24"/>
        </w:rPr>
        <w:t>What is child to parent abuse? is an insight in to identifying child to parent abuse and how practitioners can support parents at an early stage. This abuse is extremely under reported and is known to be a predictor of abuse in relationships later in life.</w:t>
      </w:r>
    </w:p>
    <w:p w14:paraId="4F242A5C" w14:textId="77777777" w:rsidR="007F3079" w:rsidRPr="0030677C" w:rsidRDefault="007F3079" w:rsidP="007F3079">
      <w:pPr>
        <w:pStyle w:val="NoSpacing"/>
        <w:rPr>
          <w:sz w:val="24"/>
          <w:szCs w:val="24"/>
        </w:rPr>
      </w:pPr>
    </w:p>
    <w:p w14:paraId="102AAD6E" w14:textId="62B1840F" w:rsidR="009304DB" w:rsidRPr="0030677C" w:rsidRDefault="009304DB" w:rsidP="007F3079">
      <w:pPr>
        <w:pStyle w:val="NoSpacing"/>
        <w:rPr>
          <w:b/>
          <w:bCs/>
          <w:sz w:val="24"/>
          <w:szCs w:val="24"/>
        </w:rPr>
      </w:pPr>
      <w:r w:rsidRPr="0030677C">
        <w:rPr>
          <w:b/>
          <w:bCs/>
          <w:sz w:val="24"/>
          <w:szCs w:val="24"/>
        </w:rPr>
        <w:t>Covered in this course</w:t>
      </w:r>
    </w:p>
    <w:p w14:paraId="17246A5C" w14:textId="27EF7315" w:rsidR="009304DB" w:rsidRPr="0030677C" w:rsidRDefault="009304DB" w:rsidP="001018D2">
      <w:pPr>
        <w:pStyle w:val="NoSpacing"/>
        <w:numPr>
          <w:ilvl w:val="0"/>
          <w:numId w:val="46"/>
        </w:numPr>
        <w:rPr>
          <w:sz w:val="24"/>
          <w:szCs w:val="24"/>
        </w:rPr>
      </w:pPr>
      <w:r w:rsidRPr="0030677C">
        <w:rPr>
          <w:sz w:val="24"/>
          <w:szCs w:val="24"/>
        </w:rPr>
        <w:t>The reasons why this abuse may occur</w:t>
      </w:r>
    </w:p>
    <w:p w14:paraId="281EBEAD" w14:textId="38C0D3A5" w:rsidR="009304DB" w:rsidRPr="0030677C" w:rsidRDefault="009304DB" w:rsidP="001018D2">
      <w:pPr>
        <w:pStyle w:val="NoSpacing"/>
        <w:numPr>
          <w:ilvl w:val="0"/>
          <w:numId w:val="46"/>
        </w:numPr>
        <w:rPr>
          <w:sz w:val="24"/>
          <w:szCs w:val="24"/>
        </w:rPr>
      </w:pPr>
      <w:r w:rsidRPr="0030677C">
        <w:rPr>
          <w:sz w:val="24"/>
          <w:szCs w:val="24"/>
        </w:rPr>
        <w:t>The impact it has on the whole family</w:t>
      </w:r>
    </w:p>
    <w:p w14:paraId="0BF4CC6E" w14:textId="096F88FA" w:rsidR="009304DB" w:rsidRPr="0030677C" w:rsidRDefault="009304DB" w:rsidP="001018D2">
      <w:pPr>
        <w:pStyle w:val="NoSpacing"/>
        <w:numPr>
          <w:ilvl w:val="0"/>
          <w:numId w:val="46"/>
        </w:numPr>
        <w:rPr>
          <w:sz w:val="24"/>
          <w:szCs w:val="24"/>
        </w:rPr>
      </w:pPr>
      <w:r w:rsidRPr="0030677C">
        <w:rPr>
          <w:sz w:val="24"/>
          <w:szCs w:val="24"/>
        </w:rPr>
        <w:t xml:space="preserve">Opportunities for professionals to intervene and offer support </w:t>
      </w:r>
    </w:p>
    <w:p w14:paraId="1DA120EB" w14:textId="77777777" w:rsidR="009304DB" w:rsidRPr="0030677C" w:rsidRDefault="009304DB" w:rsidP="007F3079">
      <w:pPr>
        <w:pStyle w:val="NoSpacing"/>
        <w:rPr>
          <w:sz w:val="24"/>
          <w:szCs w:val="24"/>
        </w:rPr>
      </w:pPr>
    </w:p>
    <w:p w14:paraId="60010739" w14:textId="0B6DF5E1" w:rsidR="009304DB" w:rsidRPr="0030677C" w:rsidRDefault="009304DB" w:rsidP="007F3079">
      <w:pPr>
        <w:pStyle w:val="NoSpacing"/>
        <w:rPr>
          <w:b/>
          <w:bCs/>
          <w:sz w:val="24"/>
          <w:szCs w:val="24"/>
        </w:rPr>
      </w:pPr>
      <w:r w:rsidRPr="0030677C">
        <w:rPr>
          <w:b/>
          <w:bCs/>
          <w:sz w:val="24"/>
          <w:szCs w:val="24"/>
        </w:rPr>
        <w:t>Planned Learning Outcomes</w:t>
      </w:r>
    </w:p>
    <w:p w14:paraId="227F0906" w14:textId="77777777" w:rsidR="009304DB" w:rsidRPr="0030677C" w:rsidRDefault="009304DB" w:rsidP="001018D2">
      <w:pPr>
        <w:pStyle w:val="NoSpacing"/>
        <w:numPr>
          <w:ilvl w:val="0"/>
          <w:numId w:val="47"/>
        </w:numPr>
        <w:rPr>
          <w:sz w:val="24"/>
          <w:szCs w:val="24"/>
        </w:rPr>
      </w:pPr>
      <w:r w:rsidRPr="0030677C">
        <w:rPr>
          <w:sz w:val="24"/>
          <w:szCs w:val="24"/>
        </w:rPr>
        <w:t xml:space="preserve">To have a clear understanding of Child </w:t>
      </w:r>
      <w:proofErr w:type="gramStart"/>
      <w:r w:rsidRPr="0030677C">
        <w:rPr>
          <w:sz w:val="24"/>
          <w:szCs w:val="24"/>
        </w:rPr>
        <w:t>To</w:t>
      </w:r>
      <w:proofErr w:type="gramEnd"/>
      <w:r w:rsidRPr="0030677C">
        <w:rPr>
          <w:sz w:val="24"/>
          <w:szCs w:val="24"/>
        </w:rPr>
        <w:t xml:space="preserve"> Parent Abuse</w:t>
      </w:r>
    </w:p>
    <w:p w14:paraId="7E89F38F" w14:textId="2FAD959B" w:rsidR="009304DB" w:rsidRPr="0030677C" w:rsidRDefault="009304DB" w:rsidP="001018D2">
      <w:pPr>
        <w:pStyle w:val="NoSpacing"/>
        <w:numPr>
          <w:ilvl w:val="0"/>
          <w:numId w:val="47"/>
        </w:numPr>
        <w:rPr>
          <w:sz w:val="24"/>
          <w:szCs w:val="24"/>
        </w:rPr>
      </w:pPr>
      <w:r w:rsidRPr="0030677C">
        <w:rPr>
          <w:sz w:val="24"/>
          <w:szCs w:val="24"/>
        </w:rPr>
        <w:t>To have an awareness around legislation, current research, local and national development</w:t>
      </w:r>
    </w:p>
    <w:p w14:paraId="0D51A0A0" w14:textId="31512231" w:rsidR="009304DB" w:rsidRPr="0030677C" w:rsidRDefault="009304DB" w:rsidP="001018D2">
      <w:pPr>
        <w:pStyle w:val="NoSpacing"/>
        <w:numPr>
          <w:ilvl w:val="0"/>
          <w:numId w:val="47"/>
        </w:numPr>
        <w:rPr>
          <w:sz w:val="24"/>
          <w:szCs w:val="24"/>
        </w:rPr>
      </w:pPr>
      <w:r w:rsidRPr="0030677C">
        <w:rPr>
          <w:sz w:val="24"/>
          <w:szCs w:val="24"/>
        </w:rPr>
        <w:t>To understand the key factors in supporting the family: understanding the needs of the family</w:t>
      </w:r>
    </w:p>
    <w:p w14:paraId="0F8BCE5A" w14:textId="10998533" w:rsidR="009304DB" w:rsidRPr="0030677C" w:rsidRDefault="009304DB" w:rsidP="001018D2">
      <w:pPr>
        <w:pStyle w:val="NoSpacing"/>
        <w:numPr>
          <w:ilvl w:val="0"/>
          <w:numId w:val="47"/>
        </w:numPr>
        <w:rPr>
          <w:sz w:val="24"/>
          <w:szCs w:val="24"/>
        </w:rPr>
      </w:pPr>
      <w:r w:rsidRPr="0030677C">
        <w:rPr>
          <w:sz w:val="24"/>
          <w:szCs w:val="24"/>
        </w:rPr>
        <w:t xml:space="preserve">To understand and consider the child’s / young person’s issues and their acceptance of Child </w:t>
      </w:r>
      <w:proofErr w:type="gramStart"/>
      <w:r w:rsidRPr="0030677C">
        <w:rPr>
          <w:sz w:val="24"/>
          <w:szCs w:val="24"/>
        </w:rPr>
        <w:t>To</w:t>
      </w:r>
      <w:proofErr w:type="gramEnd"/>
      <w:r w:rsidRPr="0030677C">
        <w:rPr>
          <w:sz w:val="24"/>
          <w:szCs w:val="24"/>
        </w:rPr>
        <w:t xml:space="preserve"> Parent Abuse</w:t>
      </w:r>
    </w:p>
    <w:p w14:paraId="01781D54" w14:textId="77777777" w:rsidR="009304DB" w:rsidRPr="0030677C" w:rsidRDefault="009304DB" w:rsidP="001018D2">
      <w:pPr>
        <w:pStyle w:val="NoSpacing"/>
        <w:numPr>
          <w:ilvl w:val="0"/>
          <w:numId w:val="47"/>
        </w:numPr>
        <w:rPr>
          <w:sz w:val="24"/>
          <w:szCs w:val="24"/>
        </w:rPr>
      </w:pPr>
      <w:r w:rsidRPr="0030677C">
        <w:rPr>
          <w:sz w:val="24"/>
          <w:szCs w:val="24"/>
        </w:rPr>
        <w:t>To increase their skills and competency in responding to Child to Parent Abuse</w:t>
      </w:r>
    </w:p>
    <w:p w14:paraId="268FA37B" w14:textId="647ACF62" w:rsidR="009304DB" w:rsidRDefault="009304DB" w:rsidP="001018D2">
      <w:pPr>
        <w:pStyle w:val="NoSpacing"/>
        <w:numPr>
          <w:ilvl w:val="0"/>
          <w:numId w:val="47"/>
        </w:numPr>
        <w:rPr>
          <w:sz w:val="24"/>
          <w:szCs w:val="24"/>
        </w:rPr>
      </w:pPr>
      <w:r w:rsidRPr="0030677C">
        <w:rPr>
          <w:sz w:val="24"/>
          <w:szCs w:val="24"/>
        </w:rPr>
        <w:t>To know what other sources of support are available</w:t>
      </w:r>
    </w:p>
    <w:p w14:paraId="21884F51" w14:textId="674E6AEB" w:rsidR="004369A1" w:rsidRDefault="004369A1" w:rsidP="004369A1">
      <w:pPr>
        <w:pStyle w:val="Heading3"/>
      </w:pPr>
      <w:bookmarkStart w:id="419" w:name="_Toc193207450"/>
      <w:r w:rsidRPr="004369A1">
        <w:t>Working Together to Safeguard Children</w:t>
      </w:r>
      <w:bookmarkEnd w:id="419"/>
    </w:p>
    <w:p w14:paraId="7D99FD5A" w14:textId="3C33F8CA" w:rsidR="004369A1" w:rsidRPr="004369A1" w:rsidRDefault="004369A1" w:rsidP="004369A1">
      <w:pPr>
        <w:pStyle w:val="NoSpacing"/>
        <w:rPr>
          <w:b/>
          <w:bCs/>
        </w:rPr>
      </w:pPr>
      <w:r w:rsidRPr="004369A1">
        <w:rPr>
          <w:b/>
          <w:bCs/>
          <w:sz w:val="24"/>
          <w:szCs w:val="24"/>
        </w:rPr>
        <w:t>L&amp;I Officer and LA People Development Advisor</w:t>
      </w:r>
      <w:r w:rsidRPr="004369A1">
        <w:rPr>
          <w:b/>
          <w:bCs/>
        </w:rPr>
        <w:t xml:space="preserve"> – 3 hours</w:t>
      </w:r>
    </w:p>
    <w:p w14:paraId="5A1A1D0B" w14:textId="62D329F6" w:rsidR="004369A1" w:rsidRPr="004369A1" w:rsidRDefault="004369A1" w:rsidP="004369A1">
      <w:pPr>
        <w:pStyle w:val="NoSpacing"/>
      </w:pPr>
      <w:r w:rsidRPr="004369A1">
        <w:t>Under re</w:t>
      </w:r>
      <w:bookmarkStart w:id="420" w:name="_Toc129959495"/>
      <w:bookmarkStart w:id="421" w:name="_Toc161926412"/>
      <w:bookmarkStart w:id="422" w:name="_Toc161927072"/>
      <w:bookmarkStart w:id="423" w:name="_Hlk164784207"/>
      <w:bookmarkEnd w:id="417"/>
      <w:r w:rsidRPr="004369A1">
        <w:t>-development</w:t>
      </w:r>
    </w:p>
    <w:p w14:paraId="5BC4E84D" w14:textId="77777777" w:rsidR="004369A1" w:rsidRDefault="00EF3819" w:rsidP="004369A1">
      <w:pPr>
        <w:pStyle w:val="Heading3"/>
      </w:pPr>
      <w:bookmarkStart w:id="424" w:name="_Toc193207451"/>
      <w:r w:rsidRPr="00B14F65">
        <w:t>Working with Resistance</w:t>
      </w:r>
      <w:r w:rsidR="00B14F65">
        <w:t xml:space="preserve"> </w:t>
      </w:r>
      <w:r w:rsidRPr="00B14F65">
        <w:t>and Professional Curiosity</w:t>
      </w:r>
      <w:bookmarkEnd w:id="420"/>
      <w:bookmarkEnd w:id="421"/>
      <w:bookmarkEnd w:id="422"/>
      <w:bookmarkEnd w:id="424"/>
    </w:p>
    <w:p w14:paraId="63BCAFF9" w14:textId="3E3D9689" w:rsidR="00A77288" w:rsidRPr="00297C77" w:rsidRDefault="00A77288" w:rsidP="00A77288">
      <w:pPr>
        <w:rPr>
          <w:b/>
          <w:bCs/>
        </w:rPr>
      </w:pPr>
      <w:r w:rsidRPr="00297C77">
        <w:rPr>
          <w:b/>
          <w:bCs/>
        </w:rPr>
        <w:t>Delivered by L&amp;I Officer and Child</w:t>
      </w:r>
      <w:r>
        <w:rPr>
          <w:b/>
          <w:bCs/>
        </w:rPr>
        <w:t xml:space="preserve">ren </w:t>
      </w:r>
      <w:r w:rsidRPr="00297C77">
        <w:rPr>
          <w:b/>
          <w:bCs/>
        </w:rPr>
        <w:t>Social Care</w:t>
      </w:r>
      <w:r>
        <w:rPr>
          <w:b/>
          <w:bCs/>
        </w:rPr>
        <w:t xml:space="preserve"> – 3hrs</w:t>
      </w:r>
    </w:p>
    <w:p w14:paraId="29BA4D31" w14:textId="45628F73" w:rsidR="00074690" w:rsidRDefault="00074690" w:rsidP="00A77288">
      <w:pPr>
        <w:pStyle w:val="NoSpacing"/>
        <w:rPr>
          <w:sz w:val="24"/>
          <w:szCs w:val="24"/>
        </w:rPr>
      </w:pPr>
      <w:r w:rsidRPr="00A77288">
        <w:rPr>
          <w:sz w:val="24"/>
          <w:szCs w:val="24"/>
        </w:rPr>
        <w:t>Understanding the implications of disguised compliance comes mostly from learning from serious case reviews. Adults’ behaviour can mislead us about the progress they are making and about the true nature of the lived experience of the adult at risk/child. Apparent or disguised cooperation can prevent or delay understanding of the severity of harm to the adult at risk/child and lead to cases drifting.  Using an appropriate strategy, demonstrating professional curiosity and being willing to question and explore discrepancies is critical to working with people where disguised compliance has been identified.</w:t>
      </w:r>
    </w:p>
    <w:p w14:paraId="7125F582" w14:textId="77777777" w:rsidR="00AC2589" w:rsidRPr="00A77288" w:rsidRDefault="00AC2589" w:rsidP="00A77288">
      <w:pPr>
        <w:pStyle w:val="NoSpacing"/>
        <w:rPr>
          <w:sz w:val="24"/>
          <w:szCs w:val="24"/>
        </w:rPr>
      </w:pPr>
    </w:p>
    <w:p w14:paraId="6B301548" w14:textId="77777777" w:rsidR="00074690" w:rsidRPr="00AC2589" w:rsidRDefault="00074690" w:rsidP="00A77288">
      <w:pPr>
        <w:pStyle w:val="NoSpacing"/>
        <w:rPr>
          <w:b/>
          <w:bCs/>
          <w:sz w:val="24"/>
          <w:szCs w:val="24"/>
        </w:rPr>
      </w:pPr>
      <w:r w:rsidRPr="00AC2589">
        <w:rPr>
          <w:b/>
          <w:bCs/>
          <w:sz w:val="24"/>
          <w:szCs w:val="24"/>
        </w:rPr>
        <w:t>Covered in this course</w:t>
      </w:r>
    </w:p>
    <w:p w14:paraId="2EAD6C1C" w14:textId="15AD601B" w:rsidR="00074690" w:rsidRPr="00A77288" w:rsidRDefault="00074690" w:rsidP="001018D2">
      <w:pPr>
        <w:pStyle w:val="NoSpacing"/>
        <w:numPr>
          <w:ilvl w:val="0"/>
          <w:numId w:val="50"/>
        </w:numPr>
        <w:rPr>
          <w:sz w:val="24"/>
          <w:szCs w:val="24"/>
        </w:rPr>
      </w:pPr>
      <w:r w:rsidRPr="00A77288">
        <w:rPr>
          <w:sz w:val="24"/>
          <w:szCs w:val="24"/>
        </w:rPr>
        <w:t>What is meant by disguised compliance</w:t>
      </w:r>
      <w:r w:rsidR="00B14F65" w:rsidRPr="00A77288">
        <w:rPr>
          <w:sz w:val="24"/>
          <w:szCs w:val="24"/>
        </w:rPr>
        <w:t xml:space="preserve"> or resistance</w:t>
      </w:r>
    </w:p>
    <w:p w14:paraId="4E1938E0" w14:textId="347056BF" w:rsidR="00074690" w:rsidRPr="00A77288" w:rsidRDefault="00AC2589" w:rsidP="001018D2">
      <w:pPr>
        <w:pStyle w:val="NoSpacing"/>
        <w:numPr>
          <w:ilvl w:val="0"/>
          <w:numId w:val="50"/>
        </w:numPr>
        <w:rPr>
          <w:sz w:val="24"/>
          <w:szCs w:val="24"/>
        </w:rPr>
      </w:pPr>
      <w:r>
        <w:rPr>
          <w:sz w:val="24"/>
          <w:szCs w:val="24"/>
        </w:rPr>
        <w:t>The importance of fo</w:t>
      </w:r>
      <w:r w:rsidR="00074690" w:rsidRPr="00A77288">
        <w:rPr>
          <w:sz w:val="24"/>
          <w:szCs w:val="24"/>
        </w:rPr>
        <w:t>rming a working relationship with families</w:t>
      </w:r>
    </w:p>
    <w:p w14:paraId="38A7C6E3" w14:textId="77777777" w:rsidR="00074690" w:rsidRPr="00A77288" w:rsidRDefault="00074690" w:rsidP="001018D2">
      <w:pPr>
        <w:pStyle w:val="NoSpacing"/>
        <w:numPr>
          <w:ilvl w:val="0"/>
          <w:numId w:val="50"/>
        </w:numPr>
        <w:rPr>
          <w:sz w:val="24"/>
          <w:szCs w:val="24"/>
        </w:rPr>
      </w:pPr>
      <w:r w:rsidRPr="00A77288">
        <w:rPr>
          <w:sz w:val="24"/>
          <w:szCs w:val="24"/>
        </w:rPr>
        <w:t>Indicators of disguised compliance and responses to professionals</w:t>
      </w:r>
    </w:p>
    <w:p w14:paraId="1785C051" w14:textId="77777777" w:rsidR="00074690" w:rsidRPr="00A77288" w:rsidRDefault="00074690" w:rsidP="001018D2">
      <w:pPr>
        <w:pStyle w:val="NoSpacing"/>
        <w:numPr>
          <w:ilvl w:val="0"/>
          <w:numId w:val="50"/>
        </w:numPr>
        <w:rPr>
          <w:sz w:val="24"/>
          <w:szCs w:val="24"/>
        </w:rPr>
      </w:pPr>
      <w:r w:rsidRPr="00A77288">
        <w:rPr>
          <w:sz w:val="24"/>
          <w:szCs w:val="24"/>
        </w:rPr>
        <w:t>Understanding the functions of and developing strategies for working with disguised compliance</w:t>
      </w:r>
    </w:p>
    <w:p w14:paraId="012FB2B4" w14:textId="77777777" w:rsidR="00074690" w:rsidRPr="00A77288" w:rsidRDefault="00074690" w:rsidP="001018D2">
      <w:pPr>
        <w:pStyle w:val="NoSpacing"/>
        <w:numPr>
          <w:ilvl w:val="0"/>
          <w:numId w:val="50"/>
        </w:numPr>
        <w:rPr>
          <w:sz w:val="24"/>
          <w:szCs w:val="24"/>
        </w:rPr>
      </w:pPr>
      <w:r w:rsidRPr="00A77288">
        <w:rPr>
          <w:sz w:val="24"/>
          <w:szCs w:val="24"/>
        </w:rPr>
        <w:t>Reflection on communication styles</w:t>
      </w:r>
    </w:p>
    <w:p w14:paraId="1DE75D9D" w14:textId="5848680C" w:rsidR="00074690" w:rsidRDefault="00074690" w:rsidP="001018D2">
      <w:pPr>
        <w:pStyle w:val="NoSpacing"/>
        <w:numPr>
          <w:ilvl w:val="0"/>
          <w:numId w:val="50"/>
        </w:numPr>
        <w:rPr>
          <w:sz w:val="24"/>
          <w:szCs w:val="24"/>
        </w:rPr>
      </w:pPr>
      <w:r w:rsidRPr="00A77288">
        <w:rPr>
          <w:sz w:val="24"/>
          <w:szCs w:val="24"/>
        </w:rPr>
        <w:t>Different strategies to manage crucial conversations</w:t>
      </w:r>
    </w:p>
    <w:p w14:paraId="6CCC7CE2" w14:textId="77777777" w:rsidR="00AC2589" w:rsidRPr="00A77288" w:rsidRDefault="00AC2589" w:rsidP="00A77288">
      <w:pPr>
        <w:pStyle w:val="NoSpacing"/>
        <w:rPr>
          <w:sz w:val="24"/>
          <w:szCs w:val="24"/>
        </w:rPr>
      </w:pPr>
    </w:p>
    <w:p w14:paraId="05FCECD8" w14:textId="77777777" w:rsidR="00074690" w:rsidRPr="00AC2589" w:rsidRDefault="00074690" w:rsidP="00A77288">
      <w:pPr>
        <w:pStyle w:val="NoSpacing"/>
        <w:rPr>
          <w:b/>
          <w:bCs/>
          <w:sz w:val="24"/>
          <w:szCs w:val="24"/>
        </w:rPr>
      </w:pPr>
      <w:r w:rsidRPr="00AC2589">
        <w:rPr>
          <w:b/>
          <w:bCs/>
          <w:sz w:val="24"/>
          <w:szCs w:val="24"/>
        </w:rPr>
        <w:t>Planned Learning Outcomes</w:t>
      </w:r>
    </w:p>
    <w:p w14:paraId="5316CC5F" w14:textId="020DAD63" w:rsidR="00074690" w:rsidRPr="00A77288" w:rsidRDefault="00074690" w:rsidP="001018D2">
      <w:pPr>
        <w:pStyle w:val="NoSpacing"/>
        <w:numPr>
          <w:ilvl w:val="0"/>
          <w:numId w:val="51"/>
        </w:numPr>
        <w:rPr>
          <w:sz w:val="24"/>
          <w:szCs w:val="24"/>
        </w:rPr>
      </w:pPr>
      <w:r w:rsidRPr="00A77288">
        <w:rPr>
          <w:sz w:val="24"/>
          <w:szCs w:val="24"/>
        </w:rPr>
        <w:t xml:space="preserve">Develop increased understanding of why families may not want to </w:t>
      </w:r>
      <w:r w:rsidR="00AC2589">
        <w:rPr>
          <w:sz w:val="24"/>
          <w:szCs w:val="24"/>
        </w:rPr>
        <w:t>work</w:t>
      </w:r>
      <w:r w:rsidRPr="00A77288">
        <w:rPr>
          <w:sz w:val="24"/>
          <w:szCs w:val="24"/>
        </w:rPr>
        <w:t xml:space="preserve"> with services</w:t>
      </w:r>
    </w:p>
    <w:p w14:paraId="2CAB314E" w14:textId="77777777" w:rsidR="00074690" w:rsidRPr="00A77288" w:rsidRDefault="00074690" w:rsidP="001018D2">
      <w:pPr>
        <w:pStyle w:val="NoSpacing"/>
        <w:numPr>
          <w:ilvl w:val="0"/>
          <w:numId w:val="51"/>
        </w:numPr>
        <w:rPr>
          <w:sz w:val="24"/>
          <w:szCs w:val="24"/>
        </w:rPr>
      </w:pPr>
      <w:r w:rsidRPr="00A77288">
        <w:rPr>
          <w:sz w:val="24"/>
          <w:szCs w:val="24"/>
        </w:rPr>
        <w:t>Develop techniques and strategies to work more effectively with reluctant families</w:t>
      </w:r>
    </w:p>
    <w:p w14:paraId="2BA3B15E" w14:textId="61C156FA" w:rsidR="00074690" w:rsidRDefault="00074690" w:rsidP="001018D2">
      <w:pPr>
        <w:pStyle w:val="NoSpacing"/>
        <w:numPr>
          <w:ilvl w:val="0"/>
          <w:numId w:val="51"/>
        </w:numPr>
        <w:rPr>
          <w:sz w:val="24"/>
          <w:szCs w:val="24"/>
        </w:rPr>
      </w:pPr>
      <w:r w:rsidRPr="00A77288">
        <w:rPr>
          <w:sz w:val="24"/>
          <w:szCs w:val="24"/>
        </w:rPr>
        <w:t>Develop confidence around working with resistance</w:t>
      </w:r>
    </w:p>
    <w:p w14:paraId="7386C851" w14:textId="52AC90BE" w:rsidR="00AC2589" w:rsidRPr="00A44B64" w:rsidRDefault="00AC2589" w:rsidP="001018D2">
      <w:pPr>
        <w:pStyle w:val="NoSpacing"/>
        <w:numPr>
          <w:ilvl w:val="0"/>
          <w:numId w:val="51"/>
        </w:numPr>
        <w:rPr>
          <w:sz w:val="24"/>
          <w:szCs w:val="24"/>
        </w:rPr>
      </w:pPr>
      <w:r w:rsidRPr="00A44B64">
        <w:rPr>
          <w:sz w:val="24"/>
          <w:szCs w:val="24"/>
        </w:rPr>
        <w:t>Recognise the need to be professionally curious and persistent particularly when risks are not clearly understood</w:t>
      </w:r>
    </w:p>
    <w:p w14:paraId="19DD05E4" w14:textId="0EABB775" w:rsidR="00565174" w:rsidRDefault="00073D4E" w:rsidP="00610F74">
      <w:pPr>
        <w:pStyle w:val="Heading2"/>
      </w:pPr>
      <w:bookmarkStart w:id="425" w:name="_Toc129959496"/>
      <w:bookmarkStart w:id="426" w:name="_Toc161926413"/>
      <w:bookmarkStart w:id="427" w:name="_Toc161927073"/>
      <w:bookmarkStart w:id="428" w:name="_Toc193207452"/>
      <w:bookmarkEnd w:id="423"/>
      <w:r w:rsidRPr="0043702D">
        <w:t>Other training</w:t>
      </w:r>
      <w:bookmarkEnd w:id="425"/>
      <w:bookmarkEnd w:id="426"/>
      <w:bookmarkEnd w:id="427"/>
      <w:bookmarkEnd w:id="428"/>
    </w:p>
    <w:p w14:paraId="3D6C9C03" w14:textId="77777777" w:rsidR="00565174" w:rsidRDefault="00565174" w:rsidP="00565174">
      <w:pPr>
        <w:pStyle w:val="Heading3"/>
      </w:pPr>
      <w:bookmarkStart w:id="429" w:name="_Toc527388465"/>
      <w:bookmarkStart w:id="430" w:name="_Toc129959483"/>
      <w:bookmarkStart w:id="431" w:name="_Toc161926414"/>
      <w:bookmarkStart w:id="432" w:name="_Toc161927074"/>
      <w:bookmarkStart w:id="433" w:name="_Toc193207453"/>
      <w:r w:rsidRPr="002C00A7">
        <w:t xml:space="preserve">Learning from </w:t>
      </w:r>
      <w:bookmarkEnd w:id="429"/>
      <w:r w:rsidRPr="002C00A7">
        <w:t>Reviews</w:t>
      </w:r>
      <w:bookmarkEnd w:id="430"/>
      <w:bookmarkEnd w:id="431"/>
      <w:bookmarkEnd w:id="432"/>
      <w:bookmarkEnd w:id="433"/>
    </w:p>
    <w:p w14:paraId="4B4D41A5" w14:textId="3E5E2B4C" w:rsidR="00410F17" w:rsidRPr="00410F17" w:rsidRDefault="00410F17" w:rsidP="00410F17">
      <w:r>
        <w:t>Throughout the year additional learning opportunities will be promoted and added to Enable</w:t>
      </w:r>
      <w:r w:rsidR="001C1C5C">
        <w:t xml:space="preserve">. </w:t>
      </w:r>
      <w:r>
        <w:t>The platform may also be used to promote and manage bookings as part of campaigns such as Safeguarding Week</w:t>
      </w:r>
      <w:r w:rsidR="001C1C5C">
        <w:t>.</w:t>
      </w:r>
    </w:p>
    <w:p w14:paraId="0AAA0452" w14:textId="6DA306EE" w:rsidR="00565174" w:rsidRPr="00610F74" w:rsidRDefault="00565174" w:rsidP="00610F74">
      <w:pPr>
        <w:pStyle w:val="NoSpacing"/>
        <w:rPr>
          <w:sz w:val="24"/>
          <w:szCs w:val="24"/>
        </w:rPr>
      </w:pPr>
      <w:r w:rsidRPr="00610F74">
        <w:rPr>
          <w:sz w:val="24"/>
          <w:szCs w:val="24"/>
        </w:rPr>
        <w:t>Calderdale conduct Safeguarding Adult Reviews, Child Safeguarding Practice Reviews and Domestic Homicide Reviews in line with legislation and guidance.  Each review has a multi-agency panel of experts that work together to ensure information is appropriately shared and that the review authors are supported to produce the best possible report to aid learning across the agencies.</w:t>
      </w:r>
    </w:p>
    <w:p w14:paraId="46CF01FE" w14:textId="72CEAE2E" w:rsidR="00610F74" w:rsidRDefault="00565174" w:rsidP="00610F74">
      <w:pPr>
        <w:pStyle w:val="NoSpacing"/>
        <w:rPr>
          <w:sz w:val="24"/>
          <w:szCs w:val="24"/>
        </w:rPr>
      </w:pPr>
      <w:r w:rsidRPr="00610F74">
        <w:rPr>
          <w:sz w:val="24"/>
          <w:szCs w:val="24"/>
        </w:rPr>
        <w:t>The learning will be offered to all agencies across Calderdale via the most appropriate method.</w:t>
      </w:r>
    </w:p>
    <w:p w14:paraId="31899279" w14:textId="33A1B2E2" w:rsidR="00610F74" w:rsidRDefault="001C1C5C" w:rsidP="00610F74">
      <w:pPr>
        <w:pStyle w:val="NoSpacing"/>
        <w:rPr>
          <w:sz w:val="24"/>
          <w:szCs w:val="24"/>
        </w:rPr>
      </w:pPr>
      <w:r>
        <w:rPr>
          <w:sz w:val="24"/>
          <w:szCs w:val="24"/>
        </w:rPr>
        <w:t xml:space="preserve">This will include </w:t>
      </w:r>
      <w:r w:rsidR="00565174" w:rsidRPr="00610F74">
        <w:rPr>
          <w:sz w:val="24"/>
          <w:szCs w:val="24"/>
        </w:rPr>
        <w:t xml:space="preserve">Lunch and Learn sessions, however learning points may also be integrated into existing training or prompt the development of new courses.  </w:t>
      </w:r>
      <w:proofErr w:type="gramStart"/>
      <w:r w:rsidR="00565174" w:rsidRPr="00610F74">
        <w:rPr>
          <w:sz w:val="24"/>
          <w:szCs w:val="24"/>
        </w:rPr>
        <w:t>7 minute</w:t>
      </w:r>
      <w:proofErr w:type="gramEnd"/>
      <w:r w:rsidR="00565174" w:rsidRPr="00610F74">
        <w:rPr>
          <w:sz w:val="24"/>
          <w:szCs w:val="24"/>
        </w:rPr>
        <w:t xml:space="preserve"> Briefings are produced and Lessons Learned briefings are also shared. In some </w:t>
      </w:r>
      <w:proofErr w:type="gramStart"/>
      <w:r w:rsidR="00565174" w:rsidRPr="00610F74">
        <w:rPr>
          <w:sz w:val="24"/>
          <w:szCs w:val="24"/>
        </w:rPr>
        <w:t>cases</w:t>
      </w:r>
      <w:proofErr w:type="gramEnd"/>
      <w:r w:rsidR="00565174" w:rsidRPr="00610F74">
        <w:rPr>
          <w:sz w:val="24"/>
          <w:szCs w:val="24"/>
        </w:rPr>
        <w:t xml:space="preserve"> Multi-Agency Reflective Practice (MARPS) or workshops may be held.</w:t>
      </w:r>
    </w:p>
    <w:p w14:paraId="3774807A" w14:textId="59DAF7B8" w:rsidR="00565174" w:rsidRPr="00610F74" w:rsidRDefault="00565174" w:rsidP="00610F74">
      <w:pPr>
        <w:pStyle w:val="NoSpacing"/>
        <w:rPr>
          <w:sz w:val="24"/>
          <w:szCs w:val="24"/>
        </w:rPr>
      </w:pPr>
    </w:p>
    <w:p w14:paraId="0B719520" w14:textId="52B3E166" w:rsidR="00565174" w:rsidRPr="00610F74" w:rsidRDefault="00565174" w:rsidP="00610F74">
      <w:pPr>
        <w:pStyle w:val="NoSpacing"/>
        <w:rPr>
          <w:sz w:val="24"/>
          <w:szCs w:val="24"/>
        </w:rPr>
      </w:pPr>
      <w:r w:rsidRPr="00610F74">
        <w:rPr>
          <w:sz w:val="24"/>
          <w:szCs w:val="24"/>
        </w:rPr>
        <w:t>All learning sessions will be offered and promoted through the Safeguarding Adults Board, Safeguarding Children Partnership and subgroup members.</w:t>
      </w:r>
    </w:p>
    <w:p w14:paraId="2A7D44C5" w14:textId="05C4E86E" w:rsidR="00565174" w:rsidRDefault="00565174" w:rsidP="00565174"/>
    <w:p w14:paraId="6E156779" w14:textId="2E0ABEC4" w:rsidR="00610F74" w:rsidRDefault="00610F74" w:rsidP="00610F74">
      <w:pPr>
        <w:pStyle w:val="Heading3"/>
      </w:pPr>
      <w:bookmarkStart w:id="434" w:name="_Toc161926415"/>
      <w:bookmarkStart w:id="435" w:name="_Toc161927075"/>
      <w:bookmarkStart w:id="436" w:name="_Toc193207454"/>
      <w:r>
        <w:t>Safeguarding Week</w:t>
      </w:r>
      <w:r w:rsidR="00863887">
        <w:t xml:space="preserve"> 202</w:t>
      </w:r>
      <w:bookmarkEnd w:id="434"/>
      <w:bookmarkEnd w:id="435"/>
      <w:r w:rsidR="001C1C5C">
        <w:t>5</w:t>
      </w:r>
      <w:bookmarkEnd w:id="436"/>
    </w:p>
    <w:p w14:paraId="0843506F" w14:textId="77777777" w:rsidR="001C1C5C" w:rsidRDefault="00610F74" w:rsidP="00F9129F">
      <w:pPr>
        <w:pStyle w:val="NoSpacing"/>
        <w:rPr>
          <w:sz w:val="24"/>
          <w:szCs w:val="24"/>
        </w:rPr>
      </w:pPr>
      <w:r w:rsidRPr="00F9129F">
        <w:rPr>
          <w:sz w:val="24"/>
          <w:szCs w:val="24"/>
        </w:rPr>
        <w:t>Every year Calderdale holds a range of learning opportunities during Safeguarding Week in June and Adult Safeguarding Week in November. The sessions a</w:t>
      </w:r>
      <w:r w:rsidR="00863887" w:rsidRPr="00F9129F">
        <w:rPr>
          <w:sz w:val="24"/>
          <w:szCs w:val="24"/>
        </w:rPr>
        <w:t>re</w:t>
      </w:r>
      <w:r w:rsidRPr="00F9129F">
        <w:rPr>
          <w:sz w:val="24"/>
          <w:szCs w:val="24"/>
        </w:rPr>
        <w:t xml:space="preserve"> offered by partner agencies across Calderdale to </w:t>
      </w:r>
      <w:r w:rsidR="00863887" w:rsidRPr="00F9129F">
        <w:rPr>
          <w:sz w:val="24"/>
          <w:szCs w:val="24"/>
        </w:rPr>
        <w:t xml:space="preserve">promote the services they deliver whilst delivering learning on a wide range of safeguarding topics. These weeks are busy and demonstrate a strong network of people in Calderdale working to improve outcomes for children and adults at risk. </w:t>
      </w:r>
    </w:p>
    <w:p w14:paraId="5FCF7EE4" w14:textId="03DD2429" w:rsidR="00610F74" w:rsidRPr="00F9129F" w:rsidRDefault="001C1C5C" w:rsidP="00F9129F">
      <w:pPr>
        <w:pStyle w:val="NoSpacing"/>
        <w:rPr>
          <w:sz w:val="24"/>
          <w:szCs w:val="24"/>
        </w:rPr>
      </w:pPr>
      <w:r>
        <w:rPr>
          <w:sz w:val="24"/>
          <w:szCs w:val="24"/>
        </w:rPr>
        <w:t>Dates to note:</w:t>
      </w:r>
      <w:r w:rsidR="00863887" w:rsidRPr="00F9129F">
        <w:rPr>
          <w:sz w:val="24"/>
          <w:szCs w:val="24"/>
        </w:rPr>
        <w:t xml:space="preserve"> </w:t>
      </w:r>
      <w:r w:rsidR="00863887" w:rsidRPr="00F9129F">
        <w:rPr>
          <w:b/>
          <w:bCs/>
          <w:sz w:val="24"/>
          <w:szCs w:val="24"/>
        </w:rPr>
        <w:t>2</w:t>
      </w:r>
      <w:r>
        <w:rPr>
          <w:b/>
          <w:bCs/>
          <w:sz w:val="24"/>
          <w:szCs w:val="24"/>
        </w:rPr>
        <w:t>3</w:t>
      </w:r>
      <w:r w:rsidRPr="001C1C5C">
        <w:rPr>
          <w:b/>
          <w:bCs/>
          <w:sz w:val="24"/>
          <w:szCs w:val="24"/>
          <w:vertAlign w:val="superscript"/>
        </w:rPr>
        <w:t>rd</w:t>
      </w:r>
      <w:r>
        <w:rPr>
          <w:b/>
          <w:bCs/>
          <w:sz w:val="24"/>
          <w:szCs w:val="24"/>
        </w:rPr>
        <w:t xml:space="preserve"> </w:t>
      </w:r>
      <w:r w:rsidR="00863887" w:rsidRPr="00F9129F">
        <w:rPr>
          <w:b/>
          <w:bCs/>
          <w:sz w:val="24"/>
          <w:szCs w:val="24"/>
        </w:rPr>
        <w:t>to 2</w:t>
      </w:r>
      <w:r>
        <w:rPr>
          <w:b/>
          <w:bCs/>
          <w:sz w:val="24"/>
          <w:szCs w:val="24"/>
        </w:rPr>
        <w:t>7</w:t>
      </w:r>
      <w:r w:rsidR="00863887" w:rsidRPr="00F9129F">
        <w:rPr>
          <w:b/>
          <w:bCs/>
          <w:sz w:val="24"/>
          <w:szCs w:val="24"/>
          <w:vertAlign w:val="superscript"/>
        </w:rPr>
        <w:t>th</w:t>
      </w:r>
      <w:r w:rsidR="00863887" w:rsidRPr="00F9129F">
        <w:rPr>
          <w:b/>
          <w:bCs/>
          <w:sz w:val="24"/>
          <w:szCs w:val="24"/>
        </w:rPr>
        <w:t xml:space="preserve"> June 202</w:t>
      </w:r>
      <w:r>
        <w:rPr>
          <w:b/>
          <w:bCs/>
          <w:sz w:val="24"/>
          <w:szCs w:val="24"/>
        </w:rPr>
        <w:t>5</w:t>
      </w:r>
      <w:r w:rsidR="00863887" w:rsidRPr="00F9129F">
        <w:rPr>
          <w:b/>
          <w:bCs/>
          <w:sz w:val="24"/>
          <w:szCs w:val="24"/>
        </w:rPr>
        <w:t xml:space="preserve"> </w:t>
      </w:r>
      <w:r w:rsidR="00863887" w:rsidRPr="00F9129F">
        <w:rPr>
          <w:sz w:val="24"/>
          <w:szCs w:val="24"/>
        </w:rPr>
        <w:t>and</w:t>
      </w:r>
      <w:r w:rsidR="00863887" w:rsidRPr="00F9129F">
        <w:rPr>
          <w:b/>
          <w:bCs/>
          <w:sz w:val="24"/>
          <w:szCs w:val="24"/>
        </w:rPr>
        <w:t xml:space="preserve"> 1</w:t>
      </w:r>
      <w:r>
        <w:rPr>
          <w:b/>
          <w:bCs/>
          <w:sz w:val="24"/>
          <w:szCs w:val="24"/>
        </w:rPr>
        <w:t>7</w:t>
      </w:r>
      <w:r w:rsidR="00863887" w:rsidRPr="00F9129F">
        <w:rPr>
          <w:b/>
          <w:bCs/>
          <w:sz w:val="24"/>
          <w:szCs w:val="24"/>
          <w:vertAlign w:val="superscript"/>
        </w:rPr>
        <w:t>th</w:t>
      </w:r>
      <w:r w:rsidR="00863887" w:rsidRPr="00F9129F">
        <w:rPr>
          <w:b/>
          <w:bCs/>
          <w:sz w:val="24"/>
          <w:szCs w:val="24"/>
        </w:rPr>
        <w:t xml:space="preserve"> to 2</w:t>
      </w:r>
      <w:r>
        <w:rPr>
          <w:b/>
          <w:bCs/>
          <w:sz w:val="24"/>
          <w:szCs w:val="24"/>
        </w:rPr>
        <w:t>1</w:t>
      </w:r>
      <w:r w:rsidRPr="001C1C5C">
        <w:rPr>
          <w:b/>
          <w:bCs/>
          <w:sz w:val="24"/>
          <w:szCs w:val="24"/>
          <w:vertAlign w:val="superscript"/>
        </w:rPr>
        <w:t>st</w:t>
      </w:r>
      <w:r>
        <w:rPr>
          <w:b/>
          <w:bCs/>
          <w:sz w:val="24"/>
          <w:szCs w:val="24"/>
        </w:rPr>
        <w:t xml:space="preserve"> </w:t>
      </w:r>
      <w:r w:rsidR="00863887" w:rsidRPr="00F9129F">
        <w:rPr>
          <w:b/>
          <w:bCs/>
          <w:sz w:val="24"/>
          <w:szCs w:val="24"/>
        </w:rPr>
        <w:t>November 202</w:t>
      </w:r>
      <w:r>
        <w:rPr>
          <w:b/>
          <w:bCs/>
          <w:sz w:val="24"/>
          <w:szCs w:val="24"/>
        </w:rPr>
        <w:t>5</w:t>
      </w:r>
      <w:r w:rsidR="00863887" w:rsidRPr="00F9129F">
        <w:rPr>
          <w:sz w:val="24"/>
          <w:szCs w:val="24"/>
        </w:rPr>
        <w:t>.</w:t>
      </w:r>
    </w:p>
    <w:sectPr w:rsidR="00610F74" w:rsidRPr="00F9129F" w:rsidSect="00317A1B">
      <w:footerReference w:type="default" r:id="rId25"/>
      <w:type w:val="continuous"/>
      <w:pgSz w:w="11906" w:h="16838"/>
      <w:pgMar w:top="1440" w:right="851" w:bottom="144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A857F" w14:textId="77777777" w:rsidR="00240631" w:rsidRDefault="00240631" w:rsidP="00276966">
      <w:r>
        <w:separator/>
      </w:r>
    </w:p>
  </w:endnote>
  <w:endnote w:type="continuationSeparator" w:id="0">
    <w:p w14:paraId="463A9DF2" w14:textId="77777777" w:rsidR="00240631" w:rsidRDefault="00240631" w:rsidP="00276966">
      <w:r>
        <w:continuationSeparator/>
      </w:r>
    </w:p>
  </w:endnote>
  <w:endnote w:type="continuationNotice" w:id="1">
    <w:p w14:paraId="53B6465A" w14:textId="77777777" w:rsidR="00240631" w:rsidRDefault="002406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322524"/>
      <w:docPartObj>
        <w:docPartGallery w:val="Page Numbers (Bottom of Page)"/>
        <w:docPartUnique/>
      </w:docPartObj>
    </w:sdtPr>
    <w:sdtEndPr>
      <w:rPr>
        <w:noProof/>
      </w:rPr>
    </w:sdtEndPr>
    <w:sdtContent>
      <w:p w14:paraId="4B379558" w14:textId="4D8AF400" w:rsidR="00ED0193" w:rsidRDefault="00ED01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AAC1D7" w14:textId="77777777" w:rsidR="00ED0193" w:rsidRDefault="00ED0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21CD8" w14:textId="77777777" w:rsidR="00240631" w:rsidRDefault="00240631" w:rsidP="00276966">
      <w:r>
        <w:separator/>
      </w:r>
    </w:p>
  </w:footnote>
  <w:footnote w:type="continuationSeparator" w:id="0">
    <w:p w14:paraId="2866705D" w14:textId="77777777" w:rsidR="00240631" w:rsidRDefault="00240631" w:rsidP="00276966">
      <w:r>
        <w:continuationSeparator/>
      </w:r>
    </w:p>
  </w:footnote>
  <w:footnote w:type="continuationNotice" w:id="1">
    <w:p w14:paraId="5210F7A1" w14:textId="77777777" w:rsidR="00240631" w:rsidRDefault="002406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AA3"/>
    <w:multiLevelType w:val="hybridMultilevel"/>
    <w:tmpl w:val="E08C0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332697"/>
    <w:multiLevelType w:val="hybridMultilevel"/>
    <w:tmpl w:val="4C328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C4138"/>
    <w:multiLevelType w:val="hybridMultilevel"/>
    <w:tmpl w:val="74E4C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40078B"/>
    <w:multiLevelType w:val="hybridMultilevel"/>
    <w:tmpl w:val="39420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883B02"/>
    <w:multiLevelType w:val="hybridMultilevel"/>
    <w:tmpl w:val="1B8634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84F74A4"/>
    <w:multiLevelType w:val="hybridMultilevel"/>
    <w:tmpl w:val="06564B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C723CB"/>
    <w:multiLevelType w:val="hybridMultilevel"/>
    <w:tmpl w:val="937A3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0D0CA6"/>
    <w:multiLevelType w:val="hybridMultilevel"/>
    <w:tmpl w:val="9ED85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092735"/>
    <w:multiLevelType w:val="hybridMultilevel"/>
    <w:tmpl w:val="D0B2C3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1BA521A"/>
    <w:multiLevelType w:val="hybridMultilevel"/>
    <w:tmpl w:val="DE52AD3A"/>
    <w:lvl w:ilvl="0" w:tplc="09B83050">
      <w:start w:val="1"/>
      <w:numFmt w:val="decimal"/>
      <w:lvlText w:val="%1."/>
      <w:lvlJc w:val="left"/>
      <w:pPr>
        <w:ind w:left="450" w:hanging="45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25D3BEB"/>
    <w:multiLevelType w:val="hybridMultilevel"/>
    <w:tmpl w:val="E2AEF3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34B4A44"/>
    <w:multiLevelType w:val="multilevel"/>
    <w:tmpl w:val="B828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07196C"/>
    <w:multiLevelType w:val="hybridMultilevel"/>
    <w:tmpl w:val="CE3EA6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7333DCE"/>
    <w:multiLevelType w:val="hybridMultilevel"/>
    <w:tmpl w:val="8B26D6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808313B"/>
    <w:multiLevelType w:val="hybridMultilevel"/>
    <w:tmpl w:val="AEA22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9E64988"/>
    <w:multiLevelType w:val="hybridMultilevel"/>
    <w:tmpl w:val="4F1EB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A474E3D"/>
    <w:multiLevelType w:val="hybridMultilevel"/>
    <w:tmpl w:val="7BD89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E136960"/>
    <w:multiLevelType w:val="hybridMultilevel"/>
    <w:tmpl w:val="89005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EE9054B"/>
    <w:multiLevelType w:val="hybridMultilevel"/>
    <w:tmpl w:val="903270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FC875E3"/>
    <w:multiLevelType w:val="hybridMultilevel"/>
    <w:tmpl w:val="C3A05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8CE0F03"/>
    <w:multiLevelType w:val="multilevel"/>
    <w:tmpl w:val="1A2ECE7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360"/>
        </w:tabs>
        <w:ind w:left="360" w:hanging="360"/>
      </w:pPr>
      <w:rPr>
        <w:rFonts w:ascii="Wingdings" w:hAnsi="Wingdings" w:hint="default"/>
        <w:sz w:val="20"/>
      </w:rPr>
    </w:lvl>
    <w:lvl w:ilvl="3" w:tentative="1">
      <w:start w:val="1"/>
      <w:numFmt w:val="bullet"/>
      <w:lvlText w:val=""/>
      <w:lvlJc w:val="left"/>
      <w:pPr>
        <w:tabs>
          <w:tab w:val="num" w:pos="1080"/>
        </w:tabs>
        <w:ind w:left="1080" w:hanging="360"/>
      </w:pPr>
      <w:rPr>
        <w:rFonts w:ascii="Wingdings" w:hAnsi="Wingdings" w:hint="default"/>
        <w:sz w:val="20"/>
      </w:rPr>
    </w:lvl>
    <w:lvl w:ilvl="4" w:tentative="1">
      <w:start w:val="1"/>
      <w:numFmt w:val="bullet"/>
      <w:lvlText w:val=""/>
      <w:lvlJc w:val="left"/>
      <w:pPr>
        <w:tabs>
          <w:tab w:val="num" w:pos="1800"/>
        </w:tabs>
        <w:ind w:left="1800" w:hanging="360"/>
      </w:pPr>
      <w:rPr>
        <w:rFonts w:ascii="Wingdings" w:hAnsi="Wingdings" w:hint="default"/>
        <w:sz w:val="20"/>
      </w:rPr>
    </w:lvl>
    <w:lvl w:ilvl="5" w:tentative="1">
      <w:start w:val="1"/>
      <w:numFmt w:val="bullet"/>
      <w:lvlText w:val=""/>
      <w:lvlJc w:val="left"/>
      <w:pPr>
        <w:tabs>
          <w:tab w:val="num" w:pos="2520"/>
        </w:tabs>
        <w:ind w:left="2520" w:hanging="360"/>
      </w:pPr>
      <w:rPr>
        <w:rFonts w:ascii="Wingdings" w:hAnsi="Wingdings" w:hint="default"/>
        <w:sz w:val="20"/>
      </w:rPr>
    </w:lvl>
    <w:lvl w:ilvl="6" w:tentative="1">
      <w:start w:val="1"/>
      <w:numFmt w:val="bullet"/>
      <w:lvlText w:val=""/>
      <w:lvlJc w:val="left"/>
      <w:pPr>
        <w:tabs>
          <w:tab w:val="num" w:pos="3240"/>
        </w:tabs>
        <w:ind w:left="3240" w:hanging="360"/>
      </w:pPr>
      <w:rPr>
        <w:rFonts w:ascii="Wingdings" w:hAnsi="Wingdings" w:hint="default"/>
        <w:sz w:val="20"/>
      </w:rPr>
    </w:lvl>
    <w:lvl w:ilvl="7" w:tentative="1">
      <w:start w:val="1"/>
      <w:numFmt w:val="bullet"/>
      <w:lvlText w:val=""/>
      <w:lvlJc w:val="left"/>
      <w:pPr>
        <w:tabs>
          <w:tab w:val="num" w:pos="3960"/>
        </w:tabs>
        <w:ind w:left="3960" w:hanging="360"/>
      </w:pPr>
      <w:rPr>
        <w:rFonts w:ascii="Wingdings" w:hAnsi="Wingdings" w:hint="default"/>
        <w:sz w:val="20"/>
      </w:rPr>
    </w:lvl>
    <w:lvl w:ilvl="8" w:tentative="1">
      <w:start w:val="1"/>
      <w:numFmt w:val="bullet"/>
      <w:lvlText w:val=""/>
      <w:lvlJc w:val="left"/>
      <w:pPr>
        <w:tabs>
          <w:tab w:val="num" w:pos="4680"/>
        </w:tabs>
        <w:ind w:left="4680" w:hanging="360"/>
      </w:pPr>
      <w:rPr>
        <w:rFonts w:ascii="Wingdings" w:hAnsi="Wingdings" w:hint="default"/>
        <w:sz w:val="20"/>
      </w:rPr>
    </w:lvl>
  </w:abstractNum>
  <w:abstractNum w:abstractNumId="21" w15:restartNumberingAfterBreak="0">
    <w:nsid w:val="29845C7B"/>
    <w:multiLevelType w:val="hybridMultilevel"/>
    <w:tmpl w:val="3F88C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B033BD1"/>
    <w:multiLevelType w:val="hybridMultilevel"/>
    <w:tmpl w:val="E2CC2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DC64F5D"/>
    <w:multiLevelType w:val="hybridMultilevel"/>
    <w:tmpl w:val="F3080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E152873"/>
    <w:multiLevelType w:val="hybridMultilevel"/>
    <w:tmpl w:val="1EB43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1000FC1"/>
    <w:multiLevelType w:val="hybridMultilevel"/>
    <w:tmpl w:val="127A3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2384720"/>
    <w:multiLevelType w:val="hybridMultilevel"/>
    <w:tmpl w:val="A81248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2FD4B3F"/>
    <w:multiLevelType w:val="hybridMultilevel"/>
    <w:tmpl w:val="E69C8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4B25612"/>
    <w:multiLevelType w:val="hybridMultilevel"/>
    <w:tmpl w:val="6E949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59B428E"/>
    <w:multiLevelType w:val="hybridMultilevel"/>
    <w:tmpl w:val="F3F45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5A95277"/>
    <w:multiLevelType w:val="hybridMultilevel"/>
    <w:tmpl w:val="B8AE66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35D7344F"/>
    <w:multiLevelType w:val="hybridMultilevel"/>
    <w:tmpl w:val="F566F5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5DA23B7"/>
    <w:multiLevelType w:val="hybridMultilevel"/>
    <w:tmpl w:val="98244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C1D5FF8"/>
    <w:multiLevelType w:val="hybridMultilevel"/>
    <w:tmpl w:val="D2C088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EDF26D9"/>
    <w:multiLevelType w:val="hybridMultilevel"/>
    <w:tmpl w:val="1ACC8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63A56C5"/>
    <w:multiLevelType w:val="hybridMultilevel"/>
    <w:tmpl w:val="30F8E7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7D85C17"/>
    <w:multiLevelType w:val="hybridMultilevel"/>
    <w:tmpl w:val="44665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8D54CD6"/>
    <w:multiLevelType w:val="hybridMultilevel"/>
    <w:tmpl w:val="090090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4A1A150E"/>
    <w:multiLevelType w:val="hybridMultilevel"/>
    <w:tmpl w:val="F60A8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BF9540E"/>
    <w:multiLevelType w:val="hybridMultilevel"/>
    <w:tmpl w:val="C59C7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E23C2B"/>
    <w:multiLevelType w:val="hybridMultilevel"/>
    <w:tmpl w:val="F7844C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4E903989"/>
    <w:multiLevelType w:val="hybridMultilevel"/>
    <w:tmpl w:val="DD129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4F5D5B52"/>
    <w:multiLevelType w:val="hybridMultilevel"/>
    <w:tmpl w:val="2138A1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4FD30E0F"/>
    <w:multiLevelType w:val="hybridMultilevel"/>
    <w:tmpl w:val="06705C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4FDD1A04"/>
    <w:multiLevelType w:val="hybridMultilevel"/>
    <w:tmpl w:val="7FF09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0B21022"/>
    <w:multiLevelType w:val="hybridMultilevel"/>
    <w:tmpl w:val="3FE21F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0FC24F4"/>
    <w:multiLevelType w:val="hybridMultilevel"/>
    <w:tmpl w:val="D960E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8C22AC"/>
    <w:multiLevelType w:val="hybridMultilevel"/>
    <w:tmpl w:val="90DE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DC214F"/>
    <w:multiLevelType w:val="hybridMultilevel"/>
    <w:tmpl w:val="F8A68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4B43B01"/>
    <w:multiLevelType w:val="hybridMultilevel"/>
    <w:tmpl w:val="C43CA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58802A9"/>
    <w:multiLevelType w:val="hybridMultilevel"/>
    <w:tmpl w:val="90FA3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6A133DD"/>
    <w:multiLevelType w:val="hybridMultilevel"/>
    <w:tmpl w:val="ADEA5A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58090CF0"/>
    <w:multiLevelType w:val="hybridMultilevel"/>
    <w:tmpl w:val="E4F2DC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B3716B5"/>
    <w:multiLevelType w:val="hybridMultilevel"/>
    <w:tmpl w:val="8000F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C404D4D"/>
    <w:multiLevelType w:val="hybridMultilevel"/>
    <w:tmpl w:val="7B388436"/>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5" w15:restartNumberingAfterBreak="0">
    <w:nsid w:val="62245C79"/>
    <w:multiLevelType w:val="hybridMultilevel"/>
    <w:tmpl w:val="D58CDC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65C92559"/>
    <w:multiLevelType w:val="hybridMultilevel"/>
    <w:tmpl w:val="04AEC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8927923"/>
    <w:multiLevelType w:val="hybridMultilevel"/>
    <w:tmpl w:val="0FE07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AA504A3"/>
    <w:multiLevelType w:val="hybridMultilevel"/>
    <w:tmpl w:val="F9F838E4"/>
    <w:lvl w:ilvl="0" w:tplc="08090001">
      <w:start w:val="1"/>
      <w:numFmt w:val="bullet"/>
      <w:lvlText w:val=""/>
      <w:lvlJc w:val="left"/>
      <w:pPr>
        <w:ind w:left="360" w:hanging="360"/>
      </w:pPr>
      <w:rPr>
        <w:rFonts w:ascii="Symbol" w:hAnsi="Symbol" w:hint="default"/>
      </w:rPr>
    </w:lvl>
    <w:lvl w:ilvl="1" w:tplc="D5E2C4A4">
      <w:start w:val="11"/>
      <w:numFmt w:val="bullet"/>
      <w:lvlText w:val="-"/>
      <w:lvlJc w:val="left"/>
      <w:pPr>
        <w:ind w:left="1080" w:hanging="360"/>
      </w:pPr>
      <w:rPr>
        <w:rFonts w:ascii="Calibri" w:eastAsia="Calibr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6C0E365A"/>
    <w:multiLevelType w:val="hybridMultilevel"/>
    <w:tmpl w:val="D4D6B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14D6349"/>
    <w:multiLevelType w:val="hybridMultilevel"/>
    <w:tmpl w:val="56DE18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7194123F"/>
    <w:multiLevelType w:val="hybridMultilevel"/>
    <w:tmpl w:val="4E207D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72C94F7E"/>
    <w:multiLevelType w:val="hybridMultilevel"/>
    <w:tmpl w:val="ABF43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3130199"/>
    <w:multiLevelType w:val="hybridMultilevel"/>
    <w:tmpl w:val="CD54BD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7B077D9A"/>
    <w:multiLevelType w:val="hybridMultilevel"/>
    <w:tmpl w:val="BB8681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7C675E26"/>
    <w:multiLevelType w:val="hybridMultilevel"/>
    <w:tmpl w:val="4D0AC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D155C2B"/>
    <w:multiLevelType w:val="hybridMultilevel"/>
    <w:tmpl w:val="60700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DDA754D"/>
    <w:multiLevelType w:val="hybridMultilevel"/>
    <w:tmpl w:val="979CA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14848452">
    <w:abstractNumId w:val="42"/>
  </w:num>
  <w:num w:numId="2" w16cid:durableId="2005888299">
    <w:abstractNumId w:val="51"/>
  </w:num>
  <w:num w:numId="3" w16cid:durableId="1284074102">
    <w:abstractNumId w:val="5"/>
  </w:num>
  <w:num w:numId="4" w16cid:durableId="1472560129">
    <w:abstractNumId w:val="12"/>
  </w:num>
  <w:num w:numId="5" w16cid:durableId="971591598">
    <w:abstractNumId w:val="18"/>
  </w:num>
  <w:num w:numId="6" w16cid:durableId="255594860">
    <w:abstractNumId w:val="4"/>
  </w:num>
  <w:num w:numId="7" w16cid:durableId="861167268">
    <w:abstractNumId w:val="63"/>
  </w:num>
  <w:num w:numId="8" w16cid:durableId="620722793">
    <w:abstractNumId w:val="52"/>
  </w:num>
  <w:num w:numId="9" w16cid:durableId="1527478915">
    <w:abstractNumId w:val="45"/>
  </w:num>
  <w:num w:numId="10" w16cid:durableId="1025595429">
    <w:abstractNumId w:val="37"/>
  </w:num>
  <w:num w:numId="11" w16cid:durableId="712114488">
    <w:abstractNumId w:val="61"/>
  </w:num>
  <w:num w:numId="12" w16cid:durableId="830411282">
    <w:abstractNumId w:val="55"/>
  </w:num>
  <w:num w:numId="13" w16cid:durableId="1684084624">
    <w:abstractNumId w:val="31"/>
  </w:num>
  <w:num w:numId="14" w16cid:durableId="1918973340">
    <w:abstractNumId w:val="40"/>
  </w:num>
  <w:num w:numId="15" w16cid:durableId="535852366">
    <w:abstractNumId w:val="10"/>
  </w:num>
  <w:num w:numId="16" w16cid:durableId="951084919">
    <w:abstractNumId w:val="64"/>
  </w:num>
  <w:num w:numId="17" w16cid:durableId="406729098">
    <w:abstractNumId w:val="33"/>
  </w:num>
  <w:num w:numId="18" w16cid:durableId="132719789">
    <w:abstractNumId w:val="34"/>
  </w:num>
  <w:num w:numId="19" w16cid:durableId="315839834">
    <w:abstractNumId w:val="25"/>
  </w:num>
  <w:num w:numId="20" w16cid:durableId="1340964828">
    <w:abstractNumId w:val="66"/>
  </w:num>
  <w:num w:numId="21" w16cid:durableId="1870483813">
    <w:abstractNumId w:val="46"/>
  </w:num>
  <w:num w:numId="22" w16cid:durableId="1119571964">
    <w:abstractNumId w:val="28"/>
  </w:num>
  <w:num w:numId="23" w16cid:durableId="694844058">
    <w:abstractNumId w:val="27"/>
  </w:num>
  <w:num w:numId="24" w16cid:durableId="440494128">
    <w:abstractNumId w:val="49"/>
  </w:num>
  <w:num w:numId="25" w16cid:durableId="220597790">
    <w:abstractNumId w:val="32"/>
  </w:num>
  <w:num w:numId="26" w16cid:durableId="140191983">
    <w:abstractNumId w:val="0"/>
  </w:num>
  <w:num w:numId="27" w16cid:durableId="361521313">
    <w:abstractNumId w:val="36"/>
  </w:num>
  <w:num w:numId="28" w16cid:durableId="1183325357">
    <w:abstractNumId w:val="48"/>
  </w:num>
  <w:num w:numId="29" w16cid:durableId="1018507574">
    <w:abstractNumId w:val="22"/>
  </w:num>
  <w:num w:numId="30" w16cid:durableId="1864392642">
    <w:abstractNumId w:val="50"/>
  </w:num>
  <w:num w:numId="31" w16cid:durableId="1229653740">
    <w:abstractNumId w:val="21"/>
  </w:num>
  <w:num w:numId="32" w16cid:durableId="1433283785">
    <w:abstractNumId w:val="56"/>
  </w:num>
  <w:num w:numId="33" w16cid:durableId="397097453">
    <w:abstractNumId w:val="67"/>
  </w:num>
  <w:num w:numId="34" w16cid:durableId="1036655610">
    <w:abstractNumId w:val="62"/>
  </w:num>
  <w:num w:numId="35" w16cid:durableId="467405654">
    <w:abstractNumId w:val="2"/>
  </w:num>
  <w:num w:numId="36" w16cid:durableId="673458383">
    <w:abstractNumId w:val="47"/>
  </w:num>
  <w:num w:numId="37" w16cid:durableId="1900091093">
    <w:abstractNumId w:val="14"/>
  </w:num>
  <w:num w:numId="38" w16cid:durableId="619262652">
    <w:abstractNumId w:val="16"/>
  </w:num>
  <w:num w:numId="39" w16cid:durableId="1009213503">
    <w:abstractNumId w:val="23"/>
  </w:num>
  <w:num w:numId="40" w16cid:durableId="619147667">
    <w:abstractNumId w:val="53"/>
  </w:num>
  <w:num w:numId="41" w16cid:durableId="1090589340">
    <w:abstractNumId w:val="24"/>
  </w:num>
  <w:num w:numId="42" w16cid:durableId="468592847">
    <w:abstractNumId w:val="38"/>
  </w:num>
  <w:num w:numId="43" w16cid:durableId="416677957">
    <w:abstractNumId w:val="13"/>
  </w:num>
  <w:num w:numId="44" w16cid:durableId="1748265208">
    <w:abstractNumId w:val="29"/>
  </w:num>
  <w:num w:numId="45" w16cid:durableId="563301849">
    <w:abstractNumId w:val="43"/>
  </w:num>
  <w:num w:numId="46" w16cid:durableId="26299473">
    <w:abstractNumId w:val="3"/>
  </w:num>
  <w:num w:numId="47" w16cid:durableId="519006519">
    <w:abstractNumId w:val="30"/>
  </w:num>
  <w:num w:numId="48" w16cid:durableId="1824538946">
    <w:abstractNumId w:val="26"/>
  </w:num>
  <w:num w:numId="49" w16cid:durableId="1911161202">
    <w:abstractNumId w:val="15"/>
  </w:num>
  <w:num w:numId="50" w16cid:durableId="237138385">
    <w:abstractNumId w:val="58"/>
  </w:num>
  <w:num w:numId="51" w16cid:durableId="1935701775">
    <w:abstractNumId w:val="35"/>
  </w:num>
  <w:num w:numId="52" w16cid:durableId="1063403967">
    <w:abstractNumId w:val="6"/>
  </w:num>
  <w:num w:numId="53" w16cid:durableId="1988977606">
    <w:abstractNumId w:val="1"/>
  </w:num>
  <w:num w:numId="54" w16cid:durableId="1416320272">
    <w:abstractNumId w:val="9"/>
  </w:num>
  <w:num w:numId="55" w16cid:durableId="1412895173">
    <w:abstractNumId w:val="59"/>
  </w:num>
  <w:num w:numId="56" w16cid:durableId="300577982">
    <w:abstractNumId w:val="60"/>
  </w:num>
  <w:num w:numId="57" w16cid:durableId="513154209">
    <w:abstractNumId w:val="65"/>
  </w:num>
  <w:num w:numId="58" w16cid:durableId="2032875148">
    <w:abstractNumId w:val="39"/>
  </w:num>
  <w:num w:numId="59" w16cid:durableId="1697077282">
    <w:abstractNumId w:val="57"/>
  </w:num>
  <w:num w:numId="60" w16cid:durableId="584074152">
    <w:abstractNumId w:val="54"/>
  </w:num>
  <w:num w:numId="61" w16cid:durableId="556168854">
    <w:abstractNumId w:val="20"/>
  </w:num>
  <w:num w:numId="62" w16cid:durableId="1878810005">
    <w:abstractNumId w:val="17"/>
    <w:lvlOverride w:ilvl="0"/>
    <w:lvlOverride w:ilvl="1"/>
    <w:lvlOverride w:ilvl="2"/>
    <w:lvlOverride w:ilvl="3"/>
    <w:lvlOverride w:ilvl="4"/>
    <w:lvlOverride w:ilvl="5"/>
    <w:lvlOverride w:ilvl="6"/>
    <w:lvlOverride w:ilvl="7"/>
    <w:lvlOverride w:ilvl="8"/>
  </w:num>
  <w:num w:numId="63" w16cid:durableId="772240166">
    <w:abstractNumId w:val="41"/>
    <w:lvlOverride w:ilvl="0"/>
    <w:lvlOverride w:ilvl="1"/>
    <w:lvlOverride w:ilvl="2"/>
    <w:lvlOverride w:ilvl="3"/>
    <w:lvlOverride w:ilvl="4"/>
    <w:lvlOverride w:ilvl="5"/>
    <w:lvlOverride w:ilvl="6"/>
    <w:lvlOverride w:ilvl="7"/>
    <w:lvlOverride w:ilvl="8"/>
  </w:num>
  <w:num w:numId="64" w16cid:durableId="1630627686">
    <w:abstractNumId w:val="8"/>
  </w:num>
  <w:num w:numId="65" w16cid:durableId="712997075">
    <w:abstractNumId w:val="7"/>
  </w:num>
  <w:num w:numId="66" w16cid:durableId="774255614">
    <w:abstractNumId w:val="11"/>
  </w:num>
  <w:num w:numId="67" w16cid:durableId="303243499">
    <w:abstractNumId w:val="19"/>
  </w:num>
  <w:num w:numId="68" w16cid:durableId="1572539851">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88"/>
    <w:rsid w:val="000016D9"/>
    <w:rsid w:val="00003662"/>
    <w:rsid w:val="00006150"/>
    <w:rsid w:val="00006C01"/>
    <w:rsid w:val="00010F66"/>
    <w:rsid w:val="00011108"/>
    <w:rsid w:val="00011447"/>
    <w:rsid w:val="00012846"/>
    <w:rsid w:val="00012C7E"/>
    <w:rsid w:val="00015AA1"/>
    <w:rsid w:val="00015E06"/>
    <w:rsid w:val="000207CF"/>
    <w:rsid w:val="00023E76"/>
    <w:rsid w:val="00025A1C"/>
    <w:rsid w:val="00025FFE"/>
    <w:rsid w:val="00032D7C"/>
    <w:rsid w:val="00035D49"/>
    <w:rsid w:val="00040D5D"/>
    <w:rsid w:val="00042C4E"/>
    <w:rsid w:val="00044D78"/>
    <w:rsid w:val="00053E4C"/>
    <w:rsid w:val="00055004"/>
    <w:rsid w:val="00060E41"/>
    <w:rsid w:val="00061D70"/>
    <w:rsid w:val="000647EE"/>
    <w:rsid w:val="00065724"/>
    <w:rsid w:val="00070E30"/>
    <w:rsid w:val="000727A5"/>
    <w:rsid w:val="000737EF"/>
    <w:rsid w:val="00073D4E"/>
    <w:rsid w:val="00074690"/>
    <w:rsid w:val="00074E99"/>
    <w:rsid w:val="00076AA2"/>
    <w:rsid w:val="0007701E"/>
    <w:rsid w:val="00080C57"/>
    <w:rsid w:val="000868C3"/>
    <w:rsid w:val="00090844"/>
    <w:rsid w:val="00090A1E"/>
    <w:rsid w:val="000913A9"/>
    <w:rsid w:val="00094C17"/>
    <w:rsid w:val="000957E3"/>
    <w:rsid w:val="00096CDD"/>
    <w:rsid w:val="000A32B4"/>
    <w:rsid w:val="000A5054"/>
    <w:rsid w:val="000A5913"/>
    <w:rsid w:val="000A620E"/>
    <w:rsid w:val="000A6B50"/>
    <w:rsid w:val="000B1FCF"/>
    <w:rsid w:val="000C0299"/>
    <w:rsid w:val="000C1487"/>
    <w:rsid w:val="000C4660"/>
    <w:rsid w:val="000C46A5"/>
    <w:rsid w:val="000C5698"/>
    <w:rsid w:val="000D2F99"/>
    <w:rsid w:val="000D5E65"/>
    <w:rsid w:val="000D6DFB"/>
    <w:rsid w:val="000D6E16"/>
    <w:rsid w:val="000D749D"/>
    <w:rsid w:val="000E642D"/>
    <w:rsid w:val="000F035C"/>
    <w:rsid w:val="000F196F"/>
    <w:rsid w:val="000F1C09"/>
    <w:rsid w:val="000F20D5"/>
    <w:rsid w:val="000F3EFF"/>
    <w:rsid w:val="000F4779"/>
    <w:rsid w:val="000F6C0A"/>
    <w:rsid w:val="001003D7"/>
    <w:rsid w:val="001018D2"/>
    <w:rsid w:val="0010250C"/>
    <w:rsid w:val="00103DC5"/>
    <w:rsid w:val="00104770"/>
    <w:rsid w:val="001049D7"/>
    <w:rsid w:val="00107352"/>
    <w:rsid w:val="00107619"/>
    <w:rsid w:val="001100A3"/>
    <w:rsid w:val="00114C49"/>
    <w:rsid w:val="00115C3F"/>
    <w:rsid w:val="00116B58"/>
    <w:rsid w:val="00117940"/>
    <w:rsid w:val="00121336"/>
    <w:rsid w:val="00121F0D"/>
    <w:rsid w:val="00125CBD"/>
    <w:rsid w:val="00132DA7"/>
    <w:rsid w:val="00133332"/>
    <w:rsid w:val="001333AC"/>
    <w:rsid w:val="001340D8"/>
    <w:rsid w:val="0013604A"/>
    <w:rsid w:val="001360D5"/>
    <w:rsid w:val="00136653"/>
    <w:rsid w:val="00142CB6"/>
    <w:rsid w:val="00144DD8"/>
    <w:rsid w:val="00152A12"/>
    <w:rsid w:val="00155B73"/>
    <w:rsid w:val="001621F2"/>
    <w:rsid w:val="00162B02"/>
    <w:rsid w:val="0016308C"/>
    <w:rsid w:val="0016470A"/>
    <w:rsid w:val="001657BD"/>
    <w:rsid w:val="001729DA"/>
    <w:rsid w:val="0018051D"/>
    <w:rsid w:val="00183465"/>
    <w:rsid w:val="001850BA"/>
    <w:rsid w:val="00187648"/>
    <w:rsid w:val="00192AC2"/>
    <w:rsid w:val="001938F4"/>
    <w:rsid w:val="00196AB3"/>
    <w:rsid w:val="00196FE4"/>
    <w:rsid w:val="001972F6"/>
    <w:rsid w:val="001A2C21"/>
    <w:rsid w:val="001B270D"/>
    <w:rsid w:val="001B3300"/>
    <w:rsid w:val="001B4661"/>
    <w:rsid w:val="001B4953"/>
    <w:rsid w:val="001B6516"/>
    <w:rsid w:val="001C1C5C"/>
    <w:rsid w:val="001C28FE"/>
    <w:rsid w:val="001C35E0"/>
    <w:rsid w:val="001C5601"/>
    <w:rsid w:val="001C5988"/>
    <w:rsid w:val="001C599D"/>
    <w:rsid w:val="001C65A6"/>
    <w:rsid w:val="001D2C7A"/>
    <w:rsid w:val="001D345D"/>
    <w:rsid w:val="001D346C"/>
    <w:rsid w:val="001D3A7D"/>
    <w:rsid w:val="001D602B"/>
    <w:rsid w:val="001E75AC"/>
    <w:rsid w:val="001F3005"/>
    <w:rsid w:val="001F5CF3"/>
    <w:rsid w:val="001F641A"/>
    <w:rsid w:val="001F797D"/>
    <w:rsid w:val="00200322"/>
    <w:rsid w:val="00200A22"/>
    <w:rsid w:val="0020185C"/>
    <w:rsid w:val="00204A28"/>
    <w:rsid w:val="0020576C"/>
    <w:rsid w:val="00207FF1"/>
    <w:rsid w:val="0021266C"/>
    <w:rsid w:val="00216CF8"/>
    <w:rsid w:val="0022278C"/>
    <w:rsid w:val="00223E84"/>
    <w:rsid w:val="00224188"/>
    <w:rsid w:val="00226261"/>
    <w:rsid w:val="00226DF8"/>
    <w:rsid w:val="00230B12"/>
    <w:rsid w:val="00240631"/>
    <w:rsid w:val="002443B3"/>
    <w:rsid w:val="00245D76"/>
    <w:rsid w:val="00246DDA"/>
    <w:rsid w:val="00246FB0"/>
    <w:rsid w:val="00251862"/>
    <w:rsid w:val="0026238E"/>
    <w:rsid w:val="00262989"/>
    <w:rsid w:val="00264B69"/>
    <w:rsid w:val="00265615"/>
    <w:rsid w:val="00266ED5"/>
    <w:rsid w:val="00267949"/>
    <w:rsid w:val="00270213"/>
    <w:rsid w:val="00270ADC"/>
    <w:rsid w:val="00272B53"/>
    <w:rsid w:val="0027373C"/>
    <w:rsid w:val="00273963"/>
    <w:rsid w:val="00274CBA"/>
    <w:rsid w:val="00276966"/>
    <w:rsid w:val="0027756D"/>
    <w:rsid w:val="00282FC1"/>
    <w:rsid w:val="00285DD0"/>
    <w:rsid w:val="00286878"/>
    <w:rsid w:val="00286E21"/>
    <w:rsid w:val="002901BA"/>
    <w:rsid w:val="002908B6"/>
    <w:rsid w:val="00291D71"/>
    <w:rsid w:val="00292141"/>
    <w:rsid w:val="00297C77"/>
    <w:rsid w:val="002A00B3"/>
    <w:rsid w:val="002A6624"/>
    <w:rsid w:val="002A7E85"/>
    <w:rsid w:val="002B2F5B"/>
    <w:rsid w:val="002B4BE2"/>
    <w:rsid w:val="002B616E"/>
    <w:rsid w:val="002B6C48"/>
    <w:rsid w:val="002C00A7"/>
    <w:rsid w:val="002C2665"/>
    <w:rsid w:val="002C4563"/>
    <w:rsid w:val="002C750D"/>
    <w:rsid w:val="002D0883"/>
    <w:rsid w:val="002D1E09"/>
    <w:rsid w:val="002D4150"/>
    <w:rsid w:val="002D6359"/>
    <w:rsid w:val="002D6483"/>
    <w:rsid w:val="002D70A1"/>
    <w:rsid w:val="002D7E6D"/>
    <w:rsid w:val="002E2EAC"/>
    <w:rsid w:val="002E6FB0"/>
    <w:rsid w:val="002E7B42"/>
    <w:rsid w:val="002F1DCC"/>
    <w:rsid w:val="002F3B11"/>
    <w:rsid w:val="002F5B33"/>
    <w:rsid w:val="003018BE"/>
    <w:rsid w:val="003021D6"/>
    <w:rsid w:val="0030314F"/>
    <w:rsid w:val="00303E32"/>
    <w:rsid w:val="00304209"/>
    <w:rsid w:val="0030677C"/>
    <w:rsid w:val="00311676"/>
    <w:rsid w:val="0031215B"/>
    <w:rsid w:val="003148A8"/>
    <w:rsid w:val="00316B7F"/>
    <w:rsid w:val="00317A1B"/>
    <w:rsid w:val="003229BA"/>
    <w:rsid w:val="00325846"/>
    <w:rsid w:val="00332968"/>
    <w:rsid w:val="00332D90"/>
    <w:rsid w:val="00335E46"/>
    <w:rsid w:val="00336885"/>
    <w:rsid w:val="003404D8"/>
    <w:rsid w:val="00340CE4"/>
    <w:rsid w:val="00341C2F"/>
    <w:rsid w:val="003421ED"/>
    <w:rsid w:val="00345BCE"/>
    <w:rsid w:val="00350C33"/>
    <w:rsid w:val="0035533A"/>
    <w:rsid w:val="00355E63"/>
    <w:rsid w:val="00356316"/>
    <w:rsid w:val="00363EAA"/>
    <w:rsid w:val="0036729D"/>
    <w:rsid w:val="003707A1"/>
    <w:rsid w:val="00372793"/>
    <w:rsid w:val="00373106"/>
    <w:rsid w:val="00374401"/>
    <w:rsid w:val="00375023"/>
    <w:rsid w:val="00380E89"/>
    <w:rsid w:val="003821B6"/>
    <w:rsid w:val="00382304"/>
    <w:rsid w:val="003835E3"/>
    <w:rsid w:val="00385E57"/>
    <w:rsid w:val="0038674B"/>
    <w:rsid w:val="0038729A"/>
    <w:rsid w:val="00392956"/>
    <w:rsid w:val="003949FC"/>
    <w:rsid w:val="003956BB"/>
    <w:rsid w:val="00395AA2"/>
    <w:rsid w:val="00395B11"/>
    <w:rsid w:val="003A1E78"/>
    <w:rsid w:val="003A49CE"/>
    <w:rsid w:val="003A516A"/>
    <w:rsid w:val="003A5F0B"/>
    <w:rsid w:val="003A6792"/>
    <w:rsid w:val="003B3B1D"/>
    <w:rsid w:val="003B41D2"/>
    <w:rsid w:val="003B6492"/>
    <w:rsid w:val="003B68E8"/>
    <w:rsid w:val="003B775A"/>
    <w:rsid w:val="003B7F84"/>
    <w:rsid w:val="003C68D2"/>
    <w:rsid w:val="003C75B3"/>
    <w:rsid w:val="003D0277"/>
    <w:rsid w:val="003D0D0D"/>
    <w:rsid w:val="003D1949"/>
    <w:rsid w:val="003D3D2F"/>
    <w:rsid w:val="003D6637"/>
    <w:rsid w:val="003D69B3"/>
    <w:rsid w:val="003D70B6"/>
    <w:rsid w:val="003E0ED1"/>
    <w:rsid w:val="003E1521"/>
    <w:rsid w:val="003E203E"/>
    <w:rsid w:val="003E47C7"/>
    <w:rsid w:val="003E6E52"/>
    <w:rsid w:val="003F34B4"/>
    <w:rsid w:val="003F3542"/>
    <w:rsid w:val="003F7F8A"/>
    <w:rsid w:val="00400BFB"/>
    <w:rsid w:val="004026C7"/>
    <w:rsid w:val="004027B6"/>
    <w:rsid w:val="00410F17"/>
    <w:rsid w:val="00412C71"/>
    <w:rsid w:val="00413510"/>
    <w:rsid w:val="00415BCC"/>
    <w:rsid w:val="00415EBE"/>
    <w:rsid w:val="00421B57"/>
    <w:rsid w:val="00422F86"/>
    <w:rsid w:val="0043018B"/>
    <w:rsid w:val="00430841"/>
    <w:rsid w:val="00430E9E"/>
    <w:rsid w:val="0043162C"/>
    <w:rsid w:val="00433DB8"/>
    <w:rsid w:val="00436030"/>
    <w:rsid w:val="004369A1"/>
    <w:rsid w:val="0043702D"/>
    <w:rsid w:val="00441266"/>
    <w:rsid w:val="00441F73"/>
    <w:rsid w:val="0044341B"/>
    <w:rsid w:val="004478B3"/>
    <w:rsid w:val="004538CB"/>
    <w:rsid w:val="0046168C"/>
    <w:rsid w:val="00464266"/>
    <w:rsid w:val="0046532B"/>
    <w:rsid w:val="004659A3"/>
    <w:rsid w:val="00466F63"/>
    <w:rsid w:val="004713B1"/>
    <w:rsid w:val="00473FC0"/>
    <w:rsid w:val="004748B5"/>
    <w:rsid w:val="00477FC6"/>
    <w:rsid w:val="00481246"/>
    <w:rsid w:val="00481F2C"/>
    <w:rsid w:val="004854F3"/>
    <w:rsid w:val="00490019"/>
    <w:rsid w:val="004906BE"/>
    <w:rsid w:val="00492587"/>
    <w:rsid w:val="0049340B"/>
    <w:rsid w:val="00494BDB"/>
    <w:rsid w:val="00495615"/>
    <w:rsid w:val="004A0EF2"/>
    <w:rsid w:val="004A25EE"/>
    <w:rsid w:val="004A319A"/>
    <w:rsid w:val="004A6FC3"/>
    <w:rsid w:val="004A7B2D"/>
    <w:rsid w:val="004B06A6"/>
    <w:rsid w:val="004B424C"/>
    <w:rsid w:val="004B7C57"/>
    <w:rsid w:val="004C45DD"/>
    <w:rsid w:val="004D0F6F"/>
    <w:rsid w:val="004D11E6"/>
    <w:rsid w:val="004D3459"/>
    <w:rsid w:val="004D3C37"/>
    <w:rsid w:val="004D3FF8"/>
    <w:rsid w:val="004D44F2"/>
    <w:rsid w:val="004D4614"/>
    <w:rsid w:val="004D6D0A"/>
    <w:rsid w:val="004D6EB0"/>
    <w:rsid w:val="004E2879"/>
    <w:rsid w:val="004E6058"/>
    <w:rsid w:val="004E7D0C"/>
    <w:rsid w:val="004F134B"/>
    <w:rsid w:val="004F541F"/>
    <w:rsid w:val="004F5ECA"/>
    <w:rsid w:val="00500ED4"/>
    <w:rsid w:val="00503E2E"/>
    <w:rsid w:val="0050548E"/>
    <w:rsid w:val="00510F87"/>
    <w:rsid w:val="00512B3B"/>
    <w:rsid w:val="005135AE"/>
    <w:rsid w:val="00513B6B"/>
    <w:rsid w:val="00516614"/>
    <w:rsid w:val="00516F88"/>
    <w:rsid w:val="00517556"/>
    <w:rsid w:val="005203DB"/>
    <w:rsid w:val="005259A7"/>
    <w:rsid w:val="0052604E"/>
    <w:rsid w:val="00526225"/>
    <w:rsid w:val="00527A60"/>
    <w:rsid w:val="00532501"/>
    <w:rsid w:val="005328C3"/>
    <w:rsid w:val="0053371F"/>
    <w:rsid w:val="00533813"/>
    <w:rsid w:val="005354AE"/>
    <w:rsid w:val="0053569C"/>
    <w:rsid w:val="00537D55"/>
    <w:rsid w:val="00537EA7"/>
    <w:rsid w:val="00544ABB"/>
    <w:rsid w:val="00546102"/>
    <w:rsid w:val="00547A74"/>
    <w:rsid w:val="00547E15"/>
    <w:rsid w:val="00550D01"/>
    <w:rsid w:val="00551DA5"/>
    <w:rsid w:val="0055285C"/>
    <w:rsid w:val="005540B7"/>
    <w:rsid w:val="0055442D"/>
    <w:rsid w:val="0055453F"/>
    <w:rsid w:val="0055767F"/>
    <w:rsid w:val="00557AF7"/>
    <w:rsid w:val="00560933"/>
    <w:rsid w:val="00564D91"/>
    <w:rsid w:val="00565174"/>
    <w:rsid w:val="005658B1"/>
    <w:rsid w:val="00565E8D"/>
    <w:rsid w:val="00567ECC"/>
    <w:rsid w:val="00573EE1"/>
    <w:rsid w:val="00575EB1"/>
    <w:rsid w:val="00580FF9"/>
    <w:rsid w:val="005814F7"/>
    <w:rsid w:val="00582526"/>
    <w:rsid w:val="00586E9C"/>
    <w:rsid w:val="00587C76"/>
    <w:rsid w:val="00590902"/>
    <w:rsid w:val="00593924"/>
    <w:rsid w:val="00593C68"/>
    <w:rsid w:val="005946D4"/>
    <w:rsid w:val="00595213"/>
    <w:rsid w:val="00596495"/>
    <w:rsid w:val="005A0A87"/>
    <w:rsid w:val="005A3A92"/>
    <w:rsid w:val="005A6143"/>
    <w:rsid w:val="005A70E6"/>
    <w:rsid w:val="005B4AFB"/>
    <w:rsid w:val="005C0849"/>
    <w:rsid w:val="005C173C"/>
    <w:rsid w:val="005C415F"/>
    <w:rsid w:val="005C5203"/>
    <w:rsid w:val="005C582B"/>
    <w:rsid w:val="005D0D0A"/>
    <w:rsid w:val="005D2319"/>
    <w:rsid w:val="005D23AC"/>
    <w:rsid w:val="005D4ADA"/>
    <w:rsid w:val="005E0C41"/>
    <w:rsid w:val="005E1C95"/>
    <w:rsid w:val="005E425F"/>
    <w:rsid w:val="005E5E19"/>
    <w:rsid w:val="005F0A82"/>
    <w:rsid w:val="005F6692"/>
    <w:rsid w:val="005F75B0"/>
    <w:rsid w:val="00600CAA"/>
    <w:rsid w:val="0060293A"/>
    <w:rsid w:val="00602F0D"/>
    <w:rsid w:val="006044B1"/>
    <w:rsid w:val="00610F74"/>
    <w:rsid w:val="006127CB"/>
    <w:rsid w:val="00617BFB"/>
    <w:rsid w:val="00621957"/>
    <w:rsid w:val="006234A9"/>
    <w:rsid w:val="00627843"/>
    <w:rsid w:val="00630204"/>
    <w:rsid w:val="00635299"/>
    <w:rsid w:val="006371F5"/>
    <w:rsid w:val="00637228"/>
    <w:rsid w:val="00641D5C"/>
    <w:rsid w:val="00642280"/>
    <w:rsid w:val="00645B5D"/>
    <w:rsid w:val="00647251"/>
    <w:rsid w:val="006514F0"/>
    <w:rsid w:val="00651809"/>
    <w:rsid w:val="0066227E"/>
    <w:rsid w:val="00662AE7"/>
    <w:rsid w:val="00662F49"/>
    <w:rsid w:val="00665643"/>
    <w:rsid w:val="0067218D"/>
    <w:rsid w:val="00672412"/>
    <w:rsid w:val="00675B67"/>
    <w:rsid w:val="00676228"/>
    <w:rsid w:val="00681C57"/>
    <w:rsid w:val="00684290"/>
    <w:rsid w:val="00690858"/>
    <w:rsid w:val="0069158B"/>
    <w:rsid w:val="006927B4"/>
    <w:rsid w:val="00692FA8"/>
    <w:rsid w:val="006931A4"/>
    <w:rsid w:val="006948F2"/>
    <w:rsid w:val="0069719B"/>
    <w:rsid w:val="006A2009"/>
    <w:rsid w:val="006A3265"/>
    <w:rsid w:val="006A41A2"/>
    <w:rsid w:val="006A522D"/>
    <w:rsid w:val="006A7745"/>
    <w:rsid w:val="006B019A"/>
    <w:rsid w:val="006B03C7"/>
    <w:rsid w:val="006B144B"/>
    <w:rsid w:val="006B2365"/>
    <w:rsid w:val="006B34DE"/>
    <w:rsid w:val="006B65E0"/>
    <w:rsid w:val="006B69AD"/>
    <w:rsid w:val="006C1C8D"/>
    <w:rsid w:val="006C719E"/>
    <w:rsid w:val="006D1A4E"/>
    <w:rsid w:val="006D528E"/>
    <w:rsid w:val="006D5888"/>
    <w:rsid w:val="006D6A98"/>
    <w:rsid w:val="006D7DBA"/>
    <w:rsid w:val="006E0571"/>
    <w:rsid w:val="006E558B"/>
    <w:rsid w:val="006F0273"/>
    <w:rsid w:val="006F0727"/>
    <w:rsid w:val="00703447"/>
    <w:rsid w:val="00705F8E"/>
    <w:rsid w:val="00710C9A"/>
    <w:rsid w:val="00711D40"/>
    <w:rsid w:val="00712745"/>
    <w:rsid w:val="00715683"/>
    <w:rsid w:val="00726AB6"/>
    <w:rsid w:val="00730AD6"/>
    <w:rsid w:val="007310B2"/>
    <w:rsid w:val="0073149C"/>
    <w:rsid w:val="00736A37"/>
    <w:rsid w:val="00740F3E"/>
    <w:rsid w:val="00742AC6"/>
    <w:rsid w:val="00742DBD"/>
    <w:rsid w:val="00744301"/>
    <w:rsid w:val="007444B0"/>
    <w:rsid w:val="007455C0"/>
    <w:rsid w:val="00746BCB"/>
    <w:rsid w:val="00750C8C"/>
    <w:rsid w:val="00751E80"/>
    <w:rsid w:val="00752930"/>
    <w:rsid w:val="00756788"/>
    <w:rsid w:val="00761384"/>
    <w:rsid w:val="00762D46"/>
    <w:rsid w:val="00763AC9"/>
    <w:rsid w:val="00772796"/>
    <w:rsid w:val="00776DAE"/>
    <w:rsid w:val="0078079B"/>
    <w:rsid w:val="007822E8"/>
    <w:rsid w:val="007847C9"/>
    <w:rsid w:val="00784A8D"/>
    <w:rsid w:val="007852B5"/>
    <w:rsid w:val="00786FDD"/>
    <w:rsid w:val="00790CDC"/>
    <w:rsid w:val="007932B4"/>
    <w:rsid w:val="00797A38"/>
    <w:rsid w:val="00797DE2"/>
    <w:rsid w:val="007A06D5"/>
    <w:rsid w:val="007A3DCB"/>
    <w:rsid w:val="007A5099"/>
    <w:rsid w:val="007A539A"/>
    <w:rsid w:val="007A683B"/>
    <w:rsid w:val="007A7641"/>
    <w:rsid w:val="007B042D"/>
    <w:rsid w:val="007B2306"/>
    <w:rsid w:val="007B7A74"/>
    <w:rsid w:val="007C0C86"/>
    <w:rsid w:val="007C3F5B"/>
    <w:rsid w:val="007C5C9A"/>
    <w:rsid w:val="007C64C4"/>
    <w:rsid w:val="007C6A57"/>
    <w:rsid w:val="007E194F"/>
    <w:rsid w:val="007E2429"/>
    <w:rsid w:val="007E32FA"/>
    <w:rsid w:val="007E409B"/>
    <w:rsid w:val="007E55C8"/>
    <w:rsid w:val="007E58D4"/>
    <w:rsid w:val="007E7D35"/>
    <w:rsid w:val="007F1E87"/>
    <w:rsid w:val="007F23D3"/>
    <w:rsid w:val="007F3079"/>
    <w:rsid w:val="007F3FE7"/>
    <w:rsid w:val="007F5345"/>
    <w:rsid w:val="0080390A"/>
    <w:rsid w:val="00806A1D"/>
    <w:rsid w:val="00806AFC"/>
    <w:rsid w:val="00807D40"/>
    <w:rsid w:val="00810884"/>
    <w:rsid w:val="008152A3"/>
    <w:rsid w:val="00816C99"/>
    <w:rsid w:val="00820749"/>
    <w:rsid w:val="00821E04"/>
    <w:rsid w:val="00823939"/>
    <w:rsid w:val="008251C9"/>
    <w:rsid w:val="00825E9E"/>
    <w:rsid w:val="008300BB"/>
    <w:rsid w:val="00836704"/>
    <w:rsid w:val="00843588"/>
    <w:rsid w:val="008442DA"/>
    <w:rsid w:val="00844672"/>
    <w:rsid w:val="00846764"/>
    <w:rsid w:val="00846EFF"/>
    <w:rsid w:val="008526A8"/>
    <w:rsid w:val="008549CE"/>
    <w:rsid w:val="0085671B"/>
    <w:rsid w:val="00857DEB"/>
    <w:rsid w:val="00860F59"/>
    <w:rsid w:val="0086204B"/>
    <w:rsid w:val="00863887"/>
    <w:rsid w:val="00865895"/>
    <w:rsid w:val="00867E9B"/>
    <w:rsid w:val="00870722"/>
    <w:rsid w:val="008746D4"/>
    <w:rsid w:val="00875413"/>
    <w:rsid w:val="00881581"/>
    <w:rsid w:val="00881685"/>
    <w:rsid w:val="00882C05"/>
    <w:rsid w:val="008839B8"/>
    <w:rsid w:val="00890F36"/>
    <w:rsid w:val="008960ED"/>
    <w:rsid w:val="008A39C5"/>
    <w:rsid w:val="008B08E8"/>
    <w:rsid w:val="008B0DC2"/>
    <w:rsid w:val="008B7AFF"/>
    <w:rsid w:val="008C10BE"/>
    <w:rsid w:val="008C3388"/>
    <w:rsid w:val="008C45A3"/>
    <w:rsid w:val="008C5D91"/>
    <w:rsid w:val="008D5E1E"/>
    <w:rsid w:val="008E0C13"/>
    <w:rsid w:val="008E20E6"/>
    <w:rsid w:val="008E28FF"/>
    <w:rsid w:val="008E4B48"/>
    <w:rsid w:val="008E57B3"/>
    <w:rsid w:val="008E7347"/>
    <w:rsid w:val="008F5548"/>
    <w:rsid w:val="00903046"/>
    <w:rsid w:val="00903ACB"/>
    <w:rsid w:val="00903C9E"/>
    <w:rsid w:val="009041C8"/>
    <w:rsid w:val="009048B1"/>
    <w:rsid w:val="0091149C"/>
    <w:rsid w:val="0091422D"/>
    <w:rsid w:val="00916E61"/>
    <w:rsid w:val="00917F5A"/>
    <w:rsid w:val="009232E9"/>
    <w:rsid w:val="00925C0F"/>
    <w:rsid w:val="00927332"/>
    <w:rsid w:val="009304DB"/>
    <w:rsid w:val="00933408"/>
    <w:rsid w:val="0093393B"/>
    <w:rsid w:val="00935113"/>
    <w:rsid w:val="00935515"/>
    <w:rsid w:val="00940F1A"/>
    <w:rsid w:val="00943ED0"/>
    <w:rsid w:val="0094517A"/>
    <w:rsid w:val="00945858"/>
    <w:rsid w:val="00945EF5"/>
    <w:rsid w:val="00947492"/>
    <w:rsid w:val="009537E3"/>
    <w:rsid w:val="00953823"/>
    <w:rsid w:val="00954089"/>
    <w:rsid w:val="0095451E"/>
    <w:rsid w:val="00960C42"/>
    <w:rsid w:val="009628D7"/>
    <w:rsid w:val="00962D0F"/>
    <w:rsid w:val="00963051"/>
    <w:rsid w:val="00963BF8"/>
    <w:rsid w:val="00963C70"/>
    <w:rsid w:val="00973E28"/>
    <w:rsid w:val="00974E5B"/>
    <w:rsid w:val="0097581E"/>
    <w:rsid w:val="0098030B"/>
    <w:rsid w:val="00981441"/>
    <w:rsid w:val="00981743"/>
    <w:rsid w:val="00982BD4"/>
    <w:rsid w:val="00983967"/>
    <w:rsid w:val="00983D66"/>
    <w:rsid w:val="009841DE"/>
    <w:rsid w:val="00984B1B"/>
    <w:rsid w:val="009867C1"/>
    <w:rsid w:val="00993027"/>
    <w:rsid w:val="00996ECC"/>
    <w:rsid w:val="009A0AFC"/>
    <w:rsid w:val="009A1C0F"/>
    <w:rsid w:val="009A26E7"/>
    <w:rsid w:val="009A63B4"/>
    <w:rsid w:val="009B0613"/>
    <w:rsid w:val="009B1723"/>
    <w:rsid w:val="009B3B78"/>
    <w:rsid w:val="009B41D3"/>
    <w:rsid w:val="009B5488"/>
    <w:rsid w:val="009B71F0"/>
    <w:rsid w:val="009C0406"/>
    <w:rsid w:val="009C0726"/>
    <w:rsid w:val="009C0896"/>
    <w:rsid w:val="009C4D06"/>
    <w:rsid w:val="009C5F19"/>
    <w:rsid w:val="009C6A9F"/>
    <w:rsid w:val="009C7D7F"/>
    <w:rsid w:val="009D00A9"/>
    <w:rsid w:val="009D0254"/>
    <w:rsid w:val="009D4CD0"/>
    <w:rsid w:val="009D6A7E"/>
    <w:rsid w:val="009E4E49"/>
    <w:rsid w:val="009E53BD"/>
    <w:rsid w:val="009F0BBA"/>
    <w:rsid w:val="009F1BEB"/>
    <w:rsid w:val="009F68A7"/>
    <w:rsid w:val="009F6B5A"/>
    <w:rsid w:val="00A06DE6"/>
    <w:rsid w:val="00A10F80"/>
    <w:rsid w:val="00A16AE1"/>
    <w:rsid w:val="00A26C03"/>
    <w:rsid w:val="00A27B3B"/>
    <w:rsid w:val="00A31E6A"/>
    <w:rsid w:val="00A326F7"/>
    <w:rsid w:val="00A329B5"/>
    <w:rsid w:val="00A329DA"/>
    <w:rsid w:val="00A337F4"/>
    <w:rsid w:val="00A344AB"/>
    <w:rsid w:val="00A3643A"/>
    <w:rsid w:val="00A37BA3"/>
    <w:rsid w:val="00A42208"/>
    <w:rsid w:val="00A429E5"/>
    <w:rsid w:val="00A44B64"/>
    <w:rsid w:val="00A51C9C"/>
    <w:rsid w:val="00A57099"/>
    <w:rsid w:val="00A575AE"/>
    <w:rsid w:val="00A638CA"/>
    <w:rsid w:val="00A6473A"/>
    <w:rsid w:val="00A65F95"/>
    <w:rsid w:val="00A67ED2"/>
    <w:rsid w:val="00A720AD"/>
    <w:rsid w:val="00A7249F"/>
    <w:rsid w:val="00A724C1"/>
    <w:rsid w:val="00A729A3"/>
    <w:rsid w:val="00A739ED"/>
    <w:rsid w:val="00A74F7F"/>
    <w:rsid w:val="00A76007"/>
    <w:rsid w:val="00A77288"/>
    <w:rsid w:val="00A80D09"/>
    <w:rsid w:val="00A84A17"/>
    <w:rsid w:val="00A87BD9"/>
    <w:rsid w:val="00A91884"/>
    <w:rsid w:val="00A91B53"/>
    <w:rsid w:val="00A9531D"/>
    <w:rsid w:val="00A9558B"/>
    <w:rsid w:val="00A96E2E"/>
    <w:rsid w:val="00A974DB"/>
    <w:rsid w:val="00A97670"/>
    <w:rsid w:val="00AA16E2"/>
    <w:rsid w:val="00AA213B"/>
    <w:rsid w:val="00AA4AE3"/>
    <w:rsid w:val="00AA673C"/>
    <w:rsid w:val="00AA7E33"/>
    <w:rsid w:val="00AA7E67"/>
    <w:rsid w:val="00AB0309"/>
    <w:rsid w:val="00AB0430"/>
    <w:rsid w:val="00AB1EB8"/>
    <w:rsid w:val="00AB1F6C"/>
    <w:rsid w:val="00AB3A85"/>
    <w:rsid w:val="00AB4295"/>
    <w:rsid w:val="00AB4B6C"/>
    <w:rsid w:val="00AB77F2"/>
    <w:rsid w:val="00AC256C"/>
    <w:rsid w:val="00AC2589"/>
    <w:rsid w:val="00AC4784"/>
    <w:rsid w:val="00AD0AD0"/>
    <w:rsid w:val="00AD2F7E"/>
    <w:rsid w:val="00AD3226"/>
    <w:rsid w:val="00AD3E3A"/>
    <w:rsid w:val="00AD781D"/>
    <w:rsid w:val="00AE4CD9"/>
    <w:rsid w:val="00AF1407"/>
    <w:rsid w:val="00AF614C"/>
    <w:rsid w:val="00AF6EA9"/>
    <w:rsid w:val="00AF7103"/>
    <w:rsid w:val="00B003EC"/>
    <w:rsid w:val="00B01717"/>
    <w:rsid w:val="00B032D7"/>
    <w:rsid w:val="00B107C7"/>
    <w:rsid w:val="00B11435"/>
    <w:rsid w:val="00B11E2D"/>
    <w:rsid w:val="00B1407A"/>
    <w:rsid w:val="00B141EE"/>
    <w:rsid w:val="00B14F65"/>
    <w:rsid w:val="00B177BD"/>
    <w:rsid w:val="00B232B0"/>
    <w:rsid w:val="00B26BE1"/>
    <w:rsid w:val="00B32435"/>
    <w:rsid w:val="00B32E00"/>
    <w:rsid w:val="00B33531"/>
    <w:rsid w:val="00B35064"/>
    <w:rsid w:val="00B36959"/>
    <w:rsid w:val="00B41A5C"/>
    <w:rsid w:val="00B435D1"/>
    <w:rsid w:val="00B44CAF"/>
    <w:rsid w:val="00B451E3"/>
    <w:rsid w:val="00B45DF1"/>
    <w:rsid w:val="00B46D44"/>
    <w:rsid w:val="00B50767"/>
    <w:rsid w:val="00B50C5F"/>
    <w:rsid w:val="00B56B09"/>
    <w:rsid w:val="00B56CF2"/>
    <w:rsid w:val="00B5783B"/>
    <w:rsid w:val="00B63141"/>
    <w:rsid w:val="00B65A86"/>
    <w:rsid w:val="00B711A5"/>
    <w:rsid w:val="00B71756"/>
    <w:rsid w:val="00B75761"/>
    <w:rsid w:val="00B8000A"/>
    <w:rsid w:val="00B80ECD"/>
    <w:rsid w:val="00B822BD"/>
    <w:rsid w:val="00B84494"/>
    <w:rsid w:val="00B870DD"/>
    <w:rsid w:val="00B87154"/>
    <w:rsid w:val="00B9568D"/>
    <w:rsid w:val="00B95C33"/>
    <w:rsid w:val="00B97460"/>
    <w:rsid w:val="00BB5383"/>
    <w:rsid w:val="00BC05C1"/>
    <w:rsid w:val="00BC0A39"/>
    <w:rsid w:val="00BC1040"/>
    <w:rsid w:val="00BC3F8A"/>
    <w:rsid w:val="00BC48AA"/>
    <w:rsid w:val="00BC7A80"/>
    <w:rsid w:val="00BC7F60"/>
    <w:rsid w:val="00BD0A31"/>
    <w:rsid w:val="00BD3699"/>
    <w:rsid w:val="00BD3FE4"/>
    <w:rsid w:val="00BD4EB7"/>
    <w:rsid w:val="00BD5689"/>
    <w:rsid w:val="00BD5DDA"/>
    <w:rsid w:val="00BE49B9"/>
    <w:rsid w:val="00BE6DF0"/>
    <w:rsid w:val="00BE71AB"/>
    <w:rsid w:val="00BF05CE"/>
    <w:rsid w:val="00BF299C"/>
    <w:rsid w:val="00BF5AC3"/>
    <w:rsid w:val="00C01E34"/>
    <w:rsid w:val="00C029C2"/>
    <w:rsid w:val="00C02B31"/>
    <w:rsid w:val="00C02C55"/>
    <w:rsid w:val="00C053D7"/>
    <w:rsid w:val="00C06D5C"/>
    <w:rsid w:val="00C1649B"/>
    <w:rsid w:val="00C165BF"/>
    <w:rsid w:val="00C2023A"/>
    <w:rsid w:val="00C2367A"/>
    <w:rsid w:val="00C3017E"/>
    <w:rsid w:val="00C31328"/>
    <w:rsid w:val="00C313F2"/>
    <w:rsid w:val="00C3290B"/>
    <w:rsid w:val="00C33327"/>
    <w:rsid w:val="00C3403E"/>
    <w:rsid w:val="00C401D9"/>
    <w:rsid w:val="00C409FE"/>
    <w:rsid w:val="00C42039"/>
    <w:rsid w:val="00C44089"/>
    <w:rsid w:val="00C470B9"/>
    <w:rsid w:val="00C476EE"/>
    <w:rsid w:val="00C477AC"/>
    <w:rsid w:val="00C508F2"/>
    <w:rsid w:val="00C51D9F"/>
    <w:rsid w:val="00C52196"/>
    <w:rsid w:val="00C56E34"/>
    <w:rsid w:val="00C577BE"/>
    <w:rsid w:val="00C71E74"/>
    <w:rsid w:val="00C732EA"/>
    <w:rsid w:val="00C741E9"/>
    <w:rsid w:val="00C76A5B"/>
    <w:rsid w:val="00C7789C"/>
    <w:rsid w:val="00C81708"/>
    <w:rsid w:val="00C83857"/>
    <w:rsid w:val="00C83C83"/>
    <w:rsid w:val="00C86F7D"/>
    <w:rsid w:val="00C91FC3"/>
    <w:rsid w:val="00C93135"/>
    <w:rsid w:val="00C93A40"/>
    <w:rsid w:val="00C93D4A"/>
    <w:rsid w:val="00C93E62"/>
    <w:rsid w:val="00C940B4"/>
    <w:rsid w:val="00C9718F"/>
    <w:rsid w:val="00C977E1"/>
    <w:rsid w:val="00CA095A"/>
    <w:rsid w:val="00CA096E"/>
    <w:rsid w:val="00CA1055"/>
    <w:rsid w:val="00CA35A8"/>
    <w:rsid w:val="00CA3C27"/>
    <w:rsid w:val="00CA49C9"/>
    <w:rsid w:val="00CB0EEC"/>
    <w:rsid w:val="00CB2315"/>
    <w:rsid w:val="00CB3FE9"/>
    <w:rsid w:val="00CB43C5"/>
    <w:rsid w:val="00CB4854"/>
    <w:rsid w:val="00CB6AD2"/>
    <w:rsid w:val="00CC219D"/>
    <w:rsid w:val="00CC3F39"/>
    <w:rsid w:val="00CC4839"/>
    <w:rsid w:val="00CC750C"/>
    <w:rsid w:val="00CD38E2"/>
    <w:rsid w:val="00CD4937"/>
    <w:rsid w:val="00CD6988"/>
    <w:rsid w:val="00CD795F"/>
    <w:rsid w:val="00CE08B8"/>
    <w:rsid w:val="00CE0C06"/>
    <w:rsid w:val="00CE2DB6"/>
    <w:rsid w:val="00CE587B"/>
    <w:rsid w:val="00CE70D8"/>
    <w:rsid w:val="00CF1943"/>
    <w:rsid w:val="00CF568D"/>
    <w:rsid w:val="00CF6391"/>
    <w:rsid w:val="00CF741C"/>
    <w:rsid w:val="00D078D8"/>
    <w:rsid w:val="00D10C1E"/>
    <w:rsid w:val="00D13632"/>
    <w:rsid w:val="00D16736"/>
    <w:rsid w:val="00D215F1"/>
    <w:rsid w:val="00D21E00"/>
    <w:rsid w:val="00D22E25"/>
    <w:rsid w:val="00D249FF"/>
    <w:rsid w:val="00D306A5"/>
    <w:rsid w:val="00D322DB"/>
    <w:rsid w:val="00D32752"/>
    <w:rsid w:val="00D35A07"/>
    <w:rsid w:val="00D369C7"/>
    <w:rsid w:val="00D36A3D"/>
    <w:rsid w:val="00D37E97"/>
    <w:rsid w:val="00D37EBA"/>
    <w:rsid w:val="00D472C4"/>
    <w:rsid w:val="00D47795"/>
    <w:rsid w:val="00D47CAC"/>
    <w:rsid w:val="00D5435B"/>
    <w:rsid w:val="00D54981"/>
    <w:rsid w:val="00D54EDF"/>
    <w:rsid w:val="00D55128"/>
    <w:rsid w:val="00D55877"/>
    <w:rsid w:val="00D62836"/>
    <w:rsid w:val="00D63920"/>
    <w:rsid w:val="00D64DA3"/>
    <w:rsid w:val="00D6508F"/>
    <w:rsid w:val="00D65346"/>
    <w:rsid w:val="00D730DE"/>
    <w:rsid w:val="00D763DA"/>
    <w:rsid w:val="00D76686"/>
    <w:rsid w:val="00D80BDA"/>
    <w:rsid w:val="00D818D4"/>
    <w:rsid w:val="00D824A6"/>
    <w:rsid w:val="00D831AD"/>
    <w:rsid w:val="00D845AE"/>
    <w:rsid w:val="00D860D3"/>
    <w:rsid w:val="00D874C3"/>
    <w:rsid w:val="00D962E0"/>
    <w:rsid w:val="00D97A6F"/>
    <w:rsid w:val="00D97DB3"/>
    <w:rsid w:val="00DA5302"/>
    <w:rsid w:val="00DA539C"/>
    <w:rsid w:val="00DA71DE"/>
    <w:rsid w:val="00DA7DBA"/>
    <w:rsid w:val="00DB090E"/>
    <w:rsid w:val="00DB1533"/>
    <w:rsid w:val="00DB28FE"/>
    <w:rsid w:val="00DC0284"/>
    <w:rsid w:val="00DC2CB0"/>
    <w:rsid w:val="00DC47B3"/>
    <w:rsid w:val="00DC6B54"/>
    <w:rsid w:val="00DD457D"/>
    <w:rsid w:val="00DD6D22"/>
    <w:rsid w:val="00DD7F5B"/>
    <w:rsid w:val="00DE09D4"/>
    <w:rsid w:val="00DE0DB9"/>
    <w:rsid w:val="00DE1424"/>
    <w:rsid w:val="00DE232F"/>
    <w:rsid w:val="00DE5439"/>
    <w:rsid w:val="00DE66B5"/>
    <w:rsid w:val="00DE7AA6"/>
    <w:rsid w:val="00DF2617"/>
    <w:rsid w:val="00DF2C3D"/>
    <w:rsid w:val="00DF3999"/>
    <w:rsid w:val="00DF4B76"/>
    <w:rsid w:val="00DF6529"/>
    <w:rsid w:val="00E1485C"/>
    <w:rsid w:val="00E15108"/>
    <w:rsid w:val="00E16FBF"/>
    <w:rsid w:val="00E20887"/>
    <w:rsid w:val="00E212E8"/>
    <w:rsid w:val="00E24F83"/>
    <w:rsid w:val="00E25611"/>
    <w:rsid w:val="00E32678"/>
    <w:rsid w:val="00E32B80"/>
    <w:rsid w:val="00E32BD4"/>
    <w:rsid w:val="00E3311F"/>
    <w:rsid w:val="00E335D9"/>
    <w:rsid w:val="00E376A8"/>
    <w:rsid w:val="00E40FB1"/>
    <w:rsid w:val="00E41856"/>
    <w:rsid w:val="00E56A9E"/>
    <w:rsid w:val="00E63543"/>
    <w:rsid w:val="00E64AD0"/>
    <w:rsid w:val="00E64C6F"/>
    <w:rsid w:val="00E72238"/>
    <w:rsid w:val="00E7240F"/>
    <w:rsid w:val="00E7389C"/>
    <w:rsid w:val="00E750CD"/>
    <w:rsid w:val="00E77437"/>
    <w:rsid w:val="00E77E3B"/>
    <w:rsid w:val="00E8090E"/>
    <w:rsid w:val="00E80B04"/>
    <w:rsid w:val="00E82E11"/>
    <w:rsid w:val="00E839D4"/>
    <w:rsid w:val="00E87E72"/>
    <w:rsid w:val="00EA29A0"/>
    <w:rsid w:val="00EA2A54"/>
    <w:rsid w:val="00EA6159"/>
    <w:rsid w:val="00EA6285"/>
    <w:rsid w:val="00EB04C8"/>
    <w:rsid w:val="00EB17AB"/>
    <w:rsid w:val="00EB394A"/>
    <w:rsid w:val="00EB5A23"/>
    <w:rsid w:val="00EB6BD5"/>
    <w:rsid w:val="00EB733A"/>
    <w:rsid w:val="00EC0559"/>
    <w:rsid w:val="00EC159A"/>
    <w:rsid w:val="00EC1F53"/>
    <w:rsid w:val="00EC22A7"/>
    <w:rsid w:val="00EC3778"/>
    <w:rsid w:val="00EC3BA9"/>
    <w:rsid w:val="00EC3C85"/>
    <w:rsid w:val="00EC45B3"/>
    <w:rsid w:val="00ED0193"/>
    <w:rsid w:val="00ED1133"/>
    <w:rsid w:val="00ED6BA0"/>
    <w:rsid w:val="00EE3179"/>
    <w:rsid w:val="00EE3964"/>
    <w:rsid w:val="00EE4621"/>
    <w:rsid w:val="00EE4C2E"/>
    <w:rsid w:val="00EE53D6"/>
    <w:rsid w:val="00EE5709"/>
    <w:rsid w:val="00EE73C5"/>
    <w:rsid w:val="00EE75CE"/>
    <w:rsid w:val="00EF0193"/>
    <w:rsid w:val="00EF3819"/>
    <w:rsid w:val="00EF3C3E"/>
    <w:rsid w:val="00EF60C5"/>
    <w:rsid w:val="00EF6901"/>
    <w:rsid w:val="00F0419F"/>
    <w:rsid w:val="00F04722"/>
    <w:rsid w:val="00F04D24"/>
    <w:rsid w:val="00F05C59"/>
    <w:rsid w:val="00F05E6A"/>
    <w:rsid w:val="00F11F17"/>
    <w:rsid w:val="00F1265F"/>
    <w:rsid w:val="00F206CC"/>
    <w:rsid w:val="00F33802"/>
    <w:rsid w:val="00F33BFF"/>
    <w:rsid w:val="00F35088"/>
    <w:rsid w:val="00F4045B"/>
    <w:rsid w:val="00F40BF9"/>
    <w:rsid w:val="00F417BF"/>
    <w:rsid w:val="00F42173"/>
    <w:rsid w:val="00F429A9"/>
    <w:rsid w:val="00F42EF5"/>
    <w:rsid w:val="00F43BD0"/>
    <w:rsid w:val="00F44B85"/>
    <w:rsid w:val="00F47029"/>
    <w:rsid w:val="00F53124"/>
    <w:rsid w:val="00F54075"/>
    <w:rsid w:val="00F54306"/>
    <w:rsid w:val="00F60057"/>
    <w:rsid w:val="00F6260E"/>
    <w:rsid w:val="00F64D98"/>
    <w:rsid w:val="00F70B7A"/>
    <w:rsid w:val="00F71E80"/>
    <w:rsid w:val="00F753A3"/>
    <w:rsid w:val="00F8312B"/>
    <w:rsid w:val="00F86C62"/>
    <w:rsid w:val="00F9129F"/>
    <w:rsid w:val="00F91463"/>
    <w:rsid w:val="00F9146B"/>
    <w:rsid w:val="00F91521"/>
    <w:rsid w:val="00F93219"/>
    <w:rsid w:val="00F934F8"/>
    <w:rsid w:val="00F94BE4"/>
    <w:rsid w:val="00F95183"/>
    <w:rsid w:val="00F961CC"/>
    <w:rsid w:val="00FA2000"/>
    <w:rsid w:val="00FA26BE"/>
    <w:rsid w:val="00FA60FF"/>
    <w:rsid w:val="00FA6720"/>
    <w:rsid w:val="00FA6C8E"/>
    <w:rsid w:val="00FB211F"/>
    <w:rsid w:val="00FB4D08"/>
    <w:rsid w:val="00FB62AA"/>
    <w:rsid w:val="00FB7B48"/>
    <w:rsid w:val="00FC2B67"/>
    <w:rsid w:val="00FC3683"/>
    <w:rsid w:val="00FC5947"/>
    <w:rsid w:val="00FD0AE3"/>
    <w:rsid w:val="00FD1739"/>
    <w:rsid w:val="00FD3B81"/>
    <w:rsid w:val="00FD4FFB"/>
    <w:rsid w:val="00FD6A42"/>
    <w:rsid w:val="00FE2527"/>
    <w:rsid w:val="00FE2D51"/>
    <w:rsid w:val="00FE5568"/>
    <w:rsid w:val="00FE607C"/>
    <w:rsid w:val="00FF164F"/>
    <w:rsid w:val="00FF16D5"/>
    <w:rsid w:val="00FF1E6F"/>
    <w:rsid w:val="00FF2FB1"/>
    <w:rsid w:val="00FF44E2"/>
    <w:rsid w:val="00FF54CE"/>
    <w:rsid w:val="00FF6177"/>
    <w:rsid w:val="00FF6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CF644"/>
  <w15:docId w15:val="{BBE236FF-EB34-4EEC-8E59-99488C03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966"/>
    <w:pPr>
      <w:spacing w:after="200" w:line="276" w:lineRule="auto"/>
    </w:pPr>
    <w:rPr>
      <w:color w:val="111111"/>
      <w:sz w:val="24"/>
      <w:szCs w:val="24"/>
      <w:lang w:eastAsia="en-US"/>
    </w:rPr>
  </w:style>
  <w:style w:type="paragraph" w:styleId="Heading1">
    <w:name w:val="heading 1"/>
    <w:basedOn w:val="Normal"/>
    <w:next w:val="Normal"/>
    <w:link w:val="Heading1Char"/>
    <w:uiPriority w:val="9"/>
    <w:qFormat/>
    <w:rsid w:val="00276966"/>
    <w:pPr>
      <w:keepNext/>
      <w:keepLines/>
      <w:spacing w:before="3000" w:after="0"/>
      <w:outlineLvl w:val="0"/>
    </w:pPr>
    <w:rPr>
      <w:rFonts w:ascii="Cambria" w:eastAsia="Times New Roman" w:hAnsi="Cambria"/>
      <w:b/>
      <w:bCs/>
      <w:noProof/>
      <w:color w:val="365F91"/>
      <w:sz w:val="72"/>
      <w:szCs w:val="72"/>
      <w:lang w:eastAsia="en-GB"/>
    </w:rPr>
  </w:style>
  <w:style w:type="paragraph" w:styleId="Heading2">
    <w:name w:val="heading 2"/>
    <w:basedOn w:val="Normal"/>
    <w:next w:val="Normal"/>
    <w:link w:val="Heading2Char"/>
    <w:uiPriority w:val="9"/>
    <w:unhideWhenUsed/>
    <w:qFormat/>
    <w:rsid w:val="004854F3"/>
    <w:pPr>
      <w:keepNext/>
      <w:keepLines/>
      <w:spacing w:before="200" w:after="0"/>
      <w:outlineLvl w:val="1"/>
    </w:pPr>
    <w:rPr>
      <w:rFonts w:ascii="Cambria" w:eastAsia="Times New Roman" w:hAnsi="Cambria"/>
      <w:b/>
      <w:bCs/>
      <w:color w:val="4F81BD"/>
      <w:sz w:val="36"/>
      <w:szCs w:val="26"/>
    </w:rPr>
  </w:style>
  <w:style w:type="paragraph" w:styleId="Heading3">
    <w:name w:val="heading 3"/>
    <w:basedOn w:val="Normal"/>
    <w:next w:val="Normal"/>
    <w:link w:val="Heading3Char"/>
    <w:uiPriority w:val="9"/>
    <w:unhideWhenUsed/>
    <w:qFormat/>
    <w:rsid w:val="004854F3"/>
    <w:pPr>
      <w:keepNext/>
      <w:keepLines/>
      <w:spacing w:before="200" w:after="0"/>
      <w:outlineLvl w:val="2"/>
    </w:pPr>
    <w:rPr>
      <w:rFonts w:ascii="Cambria" w:eastAsia="Times New Roman" w:hAnsi="Cambria"/>
      <w:b/>
      <w:bCs/>
      <w:color w:val="4F81BD"/>
      <w:sz w:val="32"/>
    </w:rPr>
  </w:style>
  <w:style w:type="paragraph" w:styleId="Heading4">
    <w:name w:val="heading 4"/>
    <w:basedOn w:val="Normal"/>
    <w:next w:val="Normal"/>
    <w:link w:val="Heading4Char"/>
    <w:uiPriority w:val="9"/>
    <w:unhideWhenUsed/>
    <w:qFormat/>
    <w:rsid w:val="009B41D3"/>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E1485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6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D6988"/>
    <w:rPr>
      <w:color w:val="0000FF"/>
      <w:u w:val="single"/>
    </w:rPr>
  </w:style>
  <w:style w:type="paragraph" w:styleId="ListParagraph">
    <w:name w:val="List Paragraph"/>
    <w:basedOn w:val="Normal"/>
    <w:uiPriority w:val="34"/>
    <w:qFormat/>
    <w:rsid w:val="00CD6988"/>
    <w:pPr>
      <w:ind w:left="720"/>
      <w:contextualSpacing/>
    </w:pPr>
  </w:style>
  <w:style w:type="character" w:styleId="FollowedHyperlink">
    <w:name w:val="FollowedHyperlink"/>
    <w:uiPriority w:val="99"/>
    <w:semiHidden/>
    <w:unhideWhenUsed/>
    <w:rsid w:val="00080C57"/>
    <w:rPr>
      <w:color w:val="800080"/>
      <w:u w:val="single"/>
    </w:rPr>
  </w:style>
  <w:style w:type="paragraph" w:styleId="BalloonText">
    <w:name w:val="Balloon Text"/>
    <w:basedOn w:val="Normal"/>
    <w:link w:val="BalloonTextChar"/>
    <w:uiPriority w:val="99"/>
    <w:semiHidden/>
    <w:unhideWhenUsed/>
    <w:rsid w:val="00481F2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1F2C"/>
    <w:rPr>
      <w:rFonts w:ascii="Tahoma" w:hAnsi="Tahoma" w:cs="Tahoma"/>
      <w:sz w:val="16"/>
      <w:szCs w:val="16"/>
    </w:rPr>
  </w:style>
  <w:style w:type="paragraph" w:styleId="Header">
    <w:name w:val="header"/>
    <w:basedOn w:val="Normal"/>
    <w:link w:val="HeaderChar"/>
    <w:uiPriority w:val="99"/>
    <w:unhideWhenUsed/>
    <w:rsid w:val="008816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685"/>
  </w:style>
  <w:style w:type="paragraph" w:styleId="NoSpacing">
    <w:name w:val="No Spacing"/>
    <w:uiPriority w:val="1"/>
    <w:qFormat/>
    <w:rsid w:val="00516614"/>
    <w:rPr>
      <w:sz w:val="22"/>
      <w:szCs w:val="22"/>
      <w:lang w:eastAsia="en-US"/>
    </w:rPr>
  </w:style>
  <w:style w:type="character" w:customStyle="1" w:styleId="Heading1Char">
    <w:name w:val="Heading 1 Char"/>
    <w:link w:val="Heading1"/>
    <w:uiPriority w:val="9"/>
    <w:rsid w:val="00276966"/>
    <w:rPr>
      <w:rFonts w:ascii="Cambria" w:eastAsia="Times New Roman" w:hAnsi="Cambria"/>
      <w:b/>
      <w:bCs/>
      <w:noProof/>
      <w:color w:val="365F91"/>
      <w:sz w:val="72"/>
      <w:szCs w:val="72"/>
    </w:rPr>
  </w:style>
  <w:style w:type="character" w:customStyle="1" w:styleId="Heading3Char">
    <w:name w:val="Heading 3 Char"/>
    <w:link w:val="Heading3"/>
    <w:uiPriority w:val="9"/>
    <w:rsid w:val="004854F3"/>
    <w:rPr>
      <w:rFonts w:ascii="Cambria" w:eastAsia="Times New Roman" w:hAnsi="Cambria"/>
      <w:b/>
      <w:bCs/>
      <w:color w:val="4F81BD"/>
      <w:sz w:val="32"/>
      <w:szCs w:val="22"/>
      <w:lang w:eastAsia="en-US"/>
    </w:rPr>
  </w:style>
  <w:style w:type="character" w:customStyle="1" w:styleId="Heading2Char">
    <w:name w:val="Heading 2 Char"/>
    <w:link w:val="Heading2"/>
    <w:uiPriority w:val="9"/>
    <w:rsid w:val="004854F3"/>
    <w:rPr>
      <w:rFonts w:ascii="Cambria" w:eastAsia="Times New Roman" w:hAnsi="Cambria"/>
      <w:b/>
      <w:bCs/>
      <w:color w:val="4F81BD"/>
      <w:sz w:val="36"/>
      <w:szCs w:val="26"/>
      <w:lang w:eastAsia="en-US"/>
    </w:rPr>
  </w:style>
  <w:style w:type="paragraph" w:styleId="FootnoteText">
    <w:name w:val="footnote text"/>
    <w:basedOn w:val="Normal"/>
    <w:link w:val="FootnoteTextChar"/>
    <w:uiPriority w:val="99"/>
    <w:unhideWhenUsed/>
    <w:rsid w:val="00DA71DE"/>
    <w:rPr>
      <w:rFonts w:ascii="Arial" w:hAnsi="Arial"/>
      <w:sz w:val="20"/>
      <w:szCs w:val="20"/>
      <w:lang w:val="x-none"/>
    </w:rPr>
  </w:style>
  <w:style w:type="character" w:customStyle="1" w:styleId="FootnoteTextChar">
    <w:name w:val="Footnote Text Char"/>
    <w:link w:val="FootnoteText"/>
    <w:uiPriority w:val="99"/>
    <w:rsid w:val="00DA71DE"/>
    <w:rPr>
      <w:rFonts w:ascii="Arial" w:hAnsi="Arial"/>
      <w:lang w:val="x-none" w:eastAsia="en-US"/>
    </w:rPr>
  </w:style>
  <w:style w:type="character" w:styleId="FootnoteReference">
    <w:name w:val="footnote reference"/>
    <w:uiPriority w:val="99"/>
    <w:semiHidden/>
    <w:unhideWhenUsed/>
    <w:rsid w:val="00DA71DE"/>
    <w:rPr>
      <w:vertAlign w:val="superscript"/>
    </w:rPr>
  </w:style>
  <w:style w:type="paragraph" w:styleId="Footer">
    <w:name w:val="footer"/>
    <w:basedOn w:val="Normal"/>
    <w:link w:val="FooterChar"/>
    <w:uiPriority w:val="99"/>
    <w:unhideWhenUsed/>
    <w:rsid w:val="00546102"/>
    <w:pPr>
      <w:tabs>
        <w:tab w:val="center" w:pos="4513"/>
        <w:tab w:val="right" w:pos="9026"/>
      </w:tabs>
    </w:pPr>
  </w:style>
  <w:style w:type="character" w:customStyle="1" w:styleId="FooterChar">
    <w:name w:val="Footer Char"/>
    <w:link w:val="Footer"/>
    <w:uiPriority w:val="99"/>
    <w:rsid w:val="00546102"/>
    <w:rPr>
      <w:sz w:val="22"/>
      <w:szCs w:val="22"/>
      <w:lang w:eastAsia="en-US"/>
    </w:rPr>
  </w:style>
  <w:style w:type="paragraph" w:styleId="TOC2">
    <w:name w:val="toc 2"/>
    <w:basedOn w:val="Normal"/>
    <w:next w:val="Normal"/>
    <w:autoRedefine/>
    <w:uiPriority w:val="39"/>
    <w:unhideWhenUsed/>
    <w:rsid w:val="00073D4E"/>
    <w:pPr>
      <w:tabs>
        <w:tab w:val="right" w:leader="dot" w:pos="13948"/>
      </w:tabs>
      <w:ind w:left="220"/>
      <w:jc w:val="both"/>
    </w:pPr>
  </w:style>
  <w:style w:type="paragraph" w:styleId="TOC1">
    <w:name w:val="toc 1"/>
    <w:basedOn w:val="Normal"/>
    <w:next w:val="Normal"/>
    <w:autoRedefine/>
    <w:uiPriority w:val="39"/>
    <w:unhideWhenUsed/>
    <w:rsid w:val="0055442D"/>
    <w:pPr>
      <w:tabs>
        <w:tab w:val="right" w:leader="dot" w:pos="13948"/>
      </w:tabs>
    </w:pPr>
    <w:rPr>
      <w:noProof/>
    </w:rPr>
  </w:style>
  <w:style w:type="table" w:customStyle="1" w:styleId="TableGrid1">
    <w:name w:val="Table Grid1"/>
    <w:basedOn w:val="TableNormal"/>
    <w:next w:val="TableGrid"/>
    <w:uiPriority w:val="59"/>
    <w:rsid w:val="00006C0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63141"/>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B63141"/>
    <w:rPr>
      <w:rFonts w:ascii="Cambria" w:eastAsia="Times New Roman" w:hAnsi="Cambria" w:cs="Times New Roman"/>
      <w:b/>
      <w:bCs/>
      <w:kern w:val="28"/>
      <w:sz w:val="32"/>
      <w:szCs w:val="32"/>
      <w:lang w:eastAsia="en-US"/>
    </w:rPr>
  </w:style>
  <w:style w:type="character" w:customStyle="1" w:styleId="Heading4Char">
    <w:name w:val="Heading 4 Char"/>
    <w:link w:val="Heading4"/>
    <w:uiPriority w:val="9"/>
    <w:rsid w:val="009B41D3"/>
    <w:rPr>
      <w:rFonts w:ascii="Calibri" w:eastAsia="Times New Roman" w:hAnsi="Calibri" w:cs="Times New Roman"/>
      <w:b/>
      <w:bCs/>
      <w:sz w:val="28"/>
      <w:szCs w:val="28"/>
      <w:lang w:eastAsia="en-US"/>
    </w:rPr>
  </w:style>
  <w:style w:type="paragraph" w:styleId="TOC3">
    <w:name w:val="toc 3"/>
    <w:basedOn w:val="Normal"/>
    <w:next w:val="Normal"/>
    <w:autoRedefine/>
    <w:uiPriority w:val="39"/>
    <w:unhideWhenUsed/>
    <w:rsid w:val="00557AF7"/>
    <w:pPr>
      <w:spacing w:after="100"/>
      <w:ind w:left="440"/>
    </w:pPr>
  </w:style>
  <w:style w:type="character" w:styleId="UnresolvedMention">
    <w:name w:val="Unresolved Mention"/>
    <w:basedOn w:val="DefaultParagraphFont"/>
    <w:uiPriority w:val="99"/>
    <w:semiHidden/>
    <w:unhideWhenUsed/>
    <w:rsid w:val="00F206CC"/>
    <w:rPr>
      <w:color w:val="605E5C"/>
      <w:shd w:val="clear" w:color="auto" w:fill="E1DFDD"/>
    </w:rPr>
  </w:style>
  <w:style w:type="table" w:styleId="GridTable4-Accent5">
    <w:name w:val="Grid Table 4 Accent 5"/>
    <w:basedOn w:val="TableNormal"/>
    <w:uiPriority w:val="49"/>
    <w:rsid w:val="00AB1F6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4">
    <w:name w:val="Grid Table 4 Accent 4"/>
    <w:basedOn w:val="TableNormal"/>
    <w:uiPriority w:val="49"/>
    <w:rsid w:val="0010761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PlainTable5">
    <w:name w:val="Plain Table 5"/>
    <w:basedOn w:val="TableNormal"/>
    <w:uiPriority w:val="45"/>
    <w:rsid w:val="0037310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basedOn w:val="Normal"/>
    <w:rsid w:val="0046532B"/>
    <w:pPr>
      <w:autoSpaceDE w:val="0"/>
      <w:autoSpaceDN w:val="0"/>
      <w:spacing w:after="0" w:line="240" w:lineRule="auto"/>
    </w:pPr>
    <w:rPr>
      <w:rFonts w:eastAsiaTheme="minorHAnsi" w:cs="Calibri"/>
      <w:color w:val="000000"/>
      <w:lang w:eastAsia="en-GB"/>
    </w:rPr>
  </w:style>
  <w:style w:type="paragraph" w:styleId="NormalWeb">
    <w:name w:val="Normal (Web)"/>
    <w:basedOn w:val="Normal"/>
    <w:uiPriority w:val="99"/>
    <w:unhideWhenUsed/>
    <w:rsid w:val="0046168C"/>
    <w:pPr>
      <w:spacing w:before="100" w:beforeAutospacing="1" w:after="100" w:afterAutospacing="1" w:line="240" w:lineRule="auto"/>
    </w:pPr>
    <w:rPr>
      <w:rFonts w:ascii="Times New Roman" w:eastAsia="Times New Roman" w:hAnsi="Times New Roman"/>
      <w:color w:val="auto"/>
      <w:lang w:eastAsia="en-GB"/>
    </w:rPr>
  </w:style>
  <w:style w:type="character" w:styleId="IntenseEmphasis">
    <w:name w:val="Intense Emphasis"/>
    <w:basedOn w:val="DefaultParagraphFont"/>
    <w:uiPriority w:val="21"/>
    <w:qFormat/>
    <w:rsid w:val="00A9558B"/>
    <w:rPr>
      <w:i/>
      <w:iCs/>
      <w:color w:val="4F81BD" w:themeColor="accent1"/>
    </w:rPr>
  </w:style>
  <w:style w:type="character" w:styleId="Strong">
    <w:name w:val="Strong"/>
    <w:basedOn w:val="DefaultParagraphFont"/>
    <w:uiPriority w:val="22"/>
    <w:qFormat/>
    <w:rsid w:val="004F134B"/>
    <w:rPr>
      <w:b/>
      <w:bCs/>
    </w:rPr>
  </w:style>
  <w:style w:type="paragraph" w:customStyle="1" w:styleId="04xlpa">
    <w:name w:val="_04xlpa"/>
    <w:basedOn w:val="Normal"/>
    <w:rsid w:val="00B1407A"/>
    <w:pPr>
      <w:spacing w:before="100" w:beforeAutospacing="1" w:after="100" w:afterAutospacing="1" w:line="240" w:lineRule="auto"/>
    </w:pPr>
    <w:rPr>
      <w:rFonts w:ascii="Times New Roman" w:eastAsia="Times New Roman" w:hAnsi="Times New Roman"/>
      <w:color w:val="auto"/>
      <w:lang w:eastAsia="en-GB"/>
    </w:rPr>
  </w:style>
  <w:style w:type="character" w:customStyle="1" w:styleId="jsgrdq">
    <w:name w:val="jsgrdq"/>
    <w:basedOn w:val="DefaultParagraphFont"/>
    <w:rsid w:val="00B1407A"/>
  </w:style>
  <w:style w:type="character" w:customStyle="1" w:styleId="Heading5Char">
    <w:name w:val="Heading 5 Char"/>
    <w:basedOn w:val="DefaultParagraphFont"/>
    <w:link w:val="Heading5"/>
    <w:uiPriority w:val="9"/>
    <w:rsid w:val="00E1485C"/>
    <w:rPr>
      <w:rFonts w:asciiTheme="majorHAnsi" w:eastAsiaTheme="majorEastAsia" w:hAnsiTheme="majorHAnsi" w:cstheme="majorBidi"/>
      <w:color w:val="365F91" w:themeColor="accent1" w:themeShade="BF"/>
      <w:sz w:val="24"/>
      <w:szCs w:val="24"/>
      <w:lang w:eastAsia="en-US"/>
    </w:rPr>
  </w:style>
  <w:style w:type="paragraph" w:customStyle="1" w:styleId="ql-align-center">
    <w:name w:val="ql-align-center"/>
    <w:basedOn w:val="Normal"/>
    <w:rsid w:val="000D749D"/>
    <w:pPr>
      <w:spacing w:before="100" w:beforeAutospacing="1" w:after="100" w:afterAutospacing="1" w:line="240" w:lineRule="auto"/>
    </w:pPr>
    <w:rPr>
      <w:rFonts w:ascii="Times New Roman" w:eastAsia="Times New Roman" w:hAnsi="Times New Roman"/>
      <w:color w:val="auto"/>
      <w:lang w:eastAsia="en-GB"/>
    </w:rPr>
  </w:style>
  <w:style w:type="paragraph" w:styleId="BodyText">
    <w:name w:val="Body Text"/>
    <w:basedOn w:val="Normal"/>
    <w:link w:val="BodyTextChar"/>
    <w:uiPriority w:val="1"/>
    <w:qFormat/>
    <w:rsid w:val="00981441"/>
    <w:pPr>
      <w:widowControl w:val="0"/>
      <w:autoSpaceDE w:val="0"/>
      <w:autoSpaceDN w:val="0"/>
      <w:spacing w:after="0" w:line="240" w:lineRule="auto"/>
    </w:pPr>
    <w:rPr>
      <w:rFonts w:ascii="Verdana" w:eastAsia="Verdana" w:hAnsi="Verdana" w:cs="Verdana"/>
      <w:color w:val="auto"/>
      <w:sz w:val="23"/>
      <w:szCs w:val="23"/>
      <w:lang w:val="en-US"/>
    </w:rPr>
  </w:style>
  <w:style w:type="character" w:customStyle="1" w:styleId="BodyTextChar">
    <w:name w:val="Body Text Char"/>
    <w:basedOn w:val="DefaultParagraphFont"/>
    <w:link w:val="BodyText"/>
    <w:uiPriority w:val="1"/>
    <w:rsid w:val="00981441"/>
    <w:rPr>
      <w:rFonts w:ascii="Verdana" w:eastAsia="Verdana" w:hAnsi="Verdana" w:cs="Verdana"/>
      <w:sz w:val="23"/>
      <w:szCs w:val="23"/>
      <w:lang w:val="en-US" w:eastAsia="en-US"/>
    </w:rPr>
  </w:style>
  <w:style w:type="character" w:styleId="CommentReference">
    <w:name w:val="annotation reference"/>
    <w:basedOn w:val="DefaultParagraphFont"/>
    <w:uiPriority w:val="99"/>
    <w:semiHidden/>
    <w:unhideWhenUsed/>
    <w:rsid w:val="00C741E9"/>
    <w:rPr>
      <w:sz w:val="16"/>
      <w:szCs w:val="16"/>
    </w:rPr>
  </w:style>
  <w:style w:type="paragraph" w:styleId="CommentText">
    <w:name w:val="annotation text"/>
    <w:basedOn w:val="Normal"/>
    <w:link w:val="CommentTextChar"/>
    <w:uiPriority w:val="99"/>
    <w:unhideWhenUsed/>
    <w:rsid w:val="00C741E9"/>
    <w:pPr>
      <w:spacing w:line="240" w:lineRule="auto"/>
    </w:pPr>
    <w:rPr>
      <w:sz w:val="20"/>
      <w:szCs w:val="20"/>
    </w:rPr>
  </w:style>
  <w:style w:type="character" w:customStyle="1" w:styleId="CommentTextChar">
    <w:name w:val="Comment Text Char"/>
    <w:basedOn w:val="DefaultParagraphFont"/>
    <w:link w:val="CommentText"/>
    <w:uiPriority w:val="99"/>
    <w:rsid w:val="00C741E9"/>
    <w:rPr>
      <w:color w:val="111111"/>
      <w:lang w:eastAsia="en-US"/>
    </w:rPr>
  </w:style>
  <w:style w:type="paragraph" w:styleId="CommentSubject">
    <w:name w:val="annotation subject"/>
    <w:basedOn w:val="CommentText"/>
    <w:next w:val="CommentText"/>
    <w:link w:val="CommentSubjectChar"/>
    <w:uiPriority w:val="99"/>
    <w:semiHidden/>
    <w:unhideWhenUsed/>
    <w:rsid w:val="00C741E9"/>
    <w:rPr>
      <w:b/>
      <w:bCs/>
    </w:rPr>
  </w:style>
  <w:style w:type="character" w:customStyle="1" w:styleId="CommentSubjectChar">
    <w:name w:val="Comment Subject Char"/>
    <w:basedOn w:val="CommentTextChar"/>
    <w:link w:val="CommentSubject"/>
    <w:uiPriority w:val="99"/>
    <w:semiHidden/>
    <w:rsid w:val="00C741E9"/>
    <w:rPr>
      <w:b/>
      <w:bCs/>
      <w:color w:val="111111"/>
      <w:lang w:eastAsia="en-US"/>
    </w:rPr>
  </w:style>
  <w:style w:type="character" w:styleId="Emphasis">
    <w:name w:val="Emphasis"/>
    <w:basedOn w:val="DefaultParagraphFont"/>
    <w:uiPriority w:val="20"/>
    <w:qFormat/>
    <w:rsid w:val="003E6E52"/>
    <w:rPr>
      <w:i/>
      <w:iCs/>
    </w:rPr>
  </w:style>
  <w:style w:type="paragraph" w:styleId="TOCHeading">
    <w:name w:val="TOC Heading"/>
    <w:basedOn w:val="Heading1"/>
    <w:next w:val="Normal"/>
    <w:uiPriority w:val="39"/>
    <w:unhideWhenUsed/>
    <w:qFormat/>
    <w:rsid w:val="00012C7E"/>
    <w:pPr>
      <w:spacing w:before="240" w:line="259" w:lineRule="auto"/>
      <w:outlineLvl w:val="9"/>
    </w:pPr>
    <w:rPr>
      <w:rFonts w:asciiTheme="majorHAnsi" w:eastAsiaTheme="majorEastAsia" w:hAnsiTheme="majorHAnsi" w:cstheme="majorBidi"/>
      <w:b w:val="0"/>
      <w:bCs w:val="0"/>
      <w:noProof w:val="0"/>
      <w:color w:val="365F91" w:themeColor="accent1" w:themeShade="BF"/>
      <w:sz w:val="32"/>
      <w:szCs w:val="32"/>
      <w:lang w:val="en-US" w:eastAsia="en-US"/>
    </w:rPr>
  </w:style>
  <w:style w:type="paragraph" w:styleId="TOC4">
    <w:name w:val="toc 4"/>
    <w:basedOn w:val="Normal"/>
    <w:next w:val="Normal"/>
    <w:autoRedefine/>
    <w:uiPriority w:val="39"/>
    <w:unhideWhenUsed/>
    <w:rsid w:val="00012C7E"/>
    <w:pPr>
      <w:spacing w:after="100" w:line="259" w:lineRule="auto"/>
      <w:ind w:left="660"/>
    </w:pPr>
    <w:rPr>
      <w:rFonts w:asciiTheme="minorHAnsi" w:eastAsiaTheme="minorEastAsia" w:hAnsiTheme="minorHAnsi" w:cstheme="minorBidi"/>
      <w:color w:val="auto"/>
      <w:sz w:val="22"/>
      <w:szCs w:val="22"/>
      <w:lang w:eastAsia="en-GB"/>
    </w:rPr>
  </w:style>
  <w:style w:type="paragraph" w:styleId="TOC5">
    <w:name w:val="toc 5"/>
    <w:basedOn w:val="Normal"/>
    <w:next w:val="Normal"/>
    <w:autoRedefine/>
    <w:uiPriority w:val="39"/>
    <w:unhideWhenUsed/>
    <w:rsid w:val="00012C7E"/>
    <w:pPr>
      <w:spacing w:after="100" w:line="259" w:lineRule="auto"/>
      <w:ind w:left="880"/>
    </w:pPr>
    <w:rPr>
      <w:rFonts w:asciiTheme="minorHAnsi" w:eastAsiaTheme="minorEastAsia" w:hAnsiTheme="minorHAnsi" w:cstheme="minorBidi"/>
      <w:color w:val="auto"/>
      <w:sz w:val="22"/>
      <w:szCs w:val="22"/>
      <w:lang w:eastAsia="en-GB"/>
    </w:rPr>
  </w:style>
  <w:style w:type="paragraph" w:styleId="TOC6">
    <w:name w:val="toc 6"/>
    <w:basedOn w:val="Normal"/>
    <w:next w:val="Normal"/>
    <w:autoRedefine/>
    <w:uiPriority w:val="39"/>
    <w:unhideWhenUsed/>
    <w:rsid w:val="00012C7E"/>
    <w:pPr>
      <w:spacing w:after="100" w:line="259" w:lineRule="auto"/>
      <w:ind w:left="1100"/>
    </w:pPr>
    <w:rPr>
      <w:rFonts w:asciiTheme="minorHAnsi" w:eastAsiaTheme="minorEastAsia" w:hAnsiTheme="minorHAnsi" w:cstheme="minorBidi"/>
      <w:color w:val="auto"/>
      <w:sz w:val="22"/>
      <w:szCs w:val="22"/>
      <w:lang w:eastAsia="en-GB"/>
    </w:rPr>
  </w:style>
  <w:style w:type="paragraph" w:styleId="TOC7">
    <w:name w:val="toc 7"/>
    <w:basedOn w:val="Normal"/>
    <w:next w:val="Normal"/>
    <w:autoRedefine/>
    <w:uiPriority w:val="39"/>
    <w:unhideWhenUsed/>
    <w:rsid w:val="00012C7E"/>
    <w:pPr>
      <w:spacing w:after="100" w:line="259" w:lineRule="auto"/>
      <w:ind w:left="1320"/>
    </w:pPr>
    <w:rPr>
      <w:rFonts w:asciiTheme="minorHAnsi" w:eastAsiaTheme="minorEastAsia" w:hAnsiTheme="minorHAnsi" w:cstheme="minorBidi"/>
      <w:color w:val="auto"/>
      <w:sz w:val="22"/>
      <w:szCs w:val="22"/>
      <w:lang w:eastAsia="en-GB"/>
    </w:rPr>
  </w:style>
  <w:style w:type="paragraph" w:styleId="TOC8">
    <w:name w:val="toc 8"/>
    <w:basedOn w:val="Normal"/>
    <w:next w:val="Normal"/>
    <w:autoRedefine/>
    <w:uiPriority w:val="39"/>
    <w:unhideWhenUsed/>
    <w:rsid w:val="00012C7E"/>
    <w:pPr>
      <w:spacing w:after="100" w:line="259" w:lineRule="auto"/>
      <w:ind w:left="1540"/>
    </w:pPr>
    <w:rPr>
      <w:rFonts w:asciiTheme="minorHAnsi" w:eastAsiaTheme="minorEastAsia" w:hAnsiTheme="minorHAnsi" w:cstheme="minorBidi"/>
      <w:color w:val="auto"/>
      <w:sz w:val="22"/>
      <w:szCs w:val="22"/>
      <w:lang w:eastAsia="en-GB"/>
    </w:rPr>
  </w:style>
  <w:style w:type="paragraph" w:styleId="TOC9">
    <w:name w:val="toc 9"/>
    <w:basedOn w:val="Normal"/>
    <w:next w:val="Normal"/>
    <w:autoRedefine/>
    <w:uiPriority w:val="39"/>
    <w:unhideWhenUsed/>
    <w:rsid w:val="00012C7E"/>
    <w:pPr>
      <w:spacing w:after="100" w:line="259" w:lineRule="auto"/>
      <w:ind w:left="1760"/>
    </w:pPr>
    <w:rPr>
      <w:rFonts w:asciiTheme="minorHAnsi" w:eastAsiaTheme="minorEastAsia" w:hAnsiTheme="minorHAnsi" w:cstheme="minorBidi"/>
      <w:color w:val="auto"/>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9791">
      <w:bodyDiv w:val="1"/>
      <w:marLeft w:val="0"/>
      <w:marRight w:val="0"/>
      <w:marTop w:val="0"/>
      <w:marBottom w:val="0"/>
      <w:divBdr>
        <w:top w:val="none" w:sz="0" w:space="0" w:color="auto"/>
        <w:left w:val="none" w:sz="0" w:space="0" w:color="auto"/>
        <w:bottom w:val="none" w:sz="0" w:space="0" w:color="auto"/>
        <w:right w:val="none" w:sz="0" w:space="0" w:color="auto"/>
      </w:divBdr>
    </w:div>
    <w:div w:id="71048366">
      <w:bodyDiv w:val="1"/>
      <w:marLeft w:val="0"/>
      <w:marRight w:val="0"/>
      <w:marTop w:val="0"/>
      <w:marBottom w:val="0"/>
      <w:divBdr>
        <w:top w:val="none" w:sz="0" w:space="0" w:color="auto"/>
        <w:left w:val="none" w:sz="0" w:space="0" w:color="auto"/>
        <w:bottom w:val="none" w:sz="0" w:space="0" w:color="auto"/>
        <w:right w:val="none" w:sz="0" w:space="0" w:color="auto"/>
      </w:divBdr>
    </w:div>
    <w:div w:id="96684859">
      <w:bodyDiv w:val="1"/>
      <w:marLeft w:val="0"/>
      <w:marRight w:val="0"/>
      <w:marTop w:val="0"/>
      <w:marBottom w:val="0"/>
      <w:divBdr>
        <w:top w:val="none" w:sz="0" w:space="0" w:color="auto"/>
        <w:left w:val="none" w:sz="0" w:space="0" w:color="auto"/>
        <w:bottom w:val="none" w:sz="0" w:space="0" w:color="auto"/>
        <w:right w:val="none" w:sz="0" w:space="0" w:color="auto"/>
      </w:divBdr>
    </w:div>
    <w:div w:id="135495156">
      <w:bodyDiv w:val="1"/>
      <w:marLeft w:val="0"/>
      <w:marRight w:val="0"/>
      <w:marTop w:val="0"/>
      <w:marBottom w:val="0"/>
      <w:divBdr>
        <w:top w:val="none" w:sz="0" w:space="0" w:color="auto"/>
        <w:left w:val="none" w:sz="0" w:space="0" w:color="auto"/>
        <w:bottom w:val="none" w:sz="0" w:space="0" w:color="auto"/>
        <w:right w:val="none" w:sz="0" w:space="0" w:color="auto"/>
      </w:divBdr>
    </w:div>
    <w:div w:id="157695628">
      <w:bodyDiv w:val="1"/>
      <w:marLeft w:val="0"/>
      <w:marRight w:val="0"/>
      <w:marTop w:val="0"/>
      <w:marBottom w:val="0"/>
      <w:divBdr>
        <w:top w:val="none" w:sz="0" w:space="0" w:color="auto"/>
        <w:left w:val="none" w:sz="0" w:space="0" w:color="auto"/>
        <w:bottom w:val="none" w:sz="0" w:space="0" w:color="auto"/>
        <w:right w:val="none" w:sz="0" w:space="0" w:color="auto"/>
      </w:divBdr>
    </w:div>
    <w:div w:id="186142230">
      <w:bodyDiv w:val="1"/>
      <w:marLeft w:val="0"/>
      <w:marRight w:val="0"/>
      <w:marTop w:val="0"/>
      <w:marBottom w:val="0"/>
      <w:divBdr>
        <w:top w:val="none" w:sz="0" w:space="0" w:color="auto"/>
        <w:left w:val="none" w:sz="0" w:space="0" w:color="auto"/>
        <w:bottom w:val="none" w:sz="0" w:space="0" w:color="auto"/>
        <w:right w:val="none" w:sz="0" w:space="0" w:color="auto"/>
      </w:divBdr>
    </w:div>
    <w:div w:id="192891040">
      <w:bodyDiv w:val="1"/>
      <w:marLeft w:val="0"/>
      <w:marRight w:val="0"/>
      <w:marTop w:val="0"/>
      <w:marBottom w:val="0"/>
      <w:divBdr>
        <w:top w:val="none" w:sz="0" w:space="0" w:color="auto"/>
        <w:left w:val="none" w:sz="0" w:space="0" w:color="auto"/>
        <w:bottom w:val="none" w:sz="0" w:space="0" w:color="auto"/>
        <w:right w:val="none" w:sz="0" w:space="0" w:color="auto"/>
      </w:divBdr>
    </w:div>
    <w:div w:id="243295462">
      <w:bodyDiv w:val="1"/>
      <w:marLeft w:val="0"/>
      <w:marRight w:val="0"/>
      <w:marTop w:val="0"/>
      <w:marBottom w:val="0"/>
      <w:divBdr>
        <w:top w:val="none" w:sz="0" w:space="0" w:color="auto"/>
        <w:left w:val="none" w:sz="0" w:space="0" w:color="auto"/>
        <w:bottom w:val="none" w:sz="0" w:space="0" w:color="auto"/>
        <w:right w:val="none" w:sz="0" w:space="0" w:color="auto"/>
      </w:divBdr>
    </w:div>
    <w:div w:id="250285349">
      <w:bodyDiv w:val="1"/>
      <w:marLeft w:val="0"/>
      <w:marRight w:val="0"/>
      <w:marTop w:val="0"/>
      <w:marBottom w:val="0"/>
      <w:divBdr>
        <w:top w:val="none" w:sz="0" w:space="0" w:color="auto"/>
        <w:left w:val="none" w:sz="0" w:space="0" w:color="auto"/>
        <w:bottom w:val="none" w:sz="0" w:space="0" w:color="auto"/>
        <w:right w:val="none" w:sz="0" w:space="0" w:color="auto"/>
      </w:divBdr>
    </w:div>
    <w:div w:id="257760881">
      <w:bodyDiv w:val="1"/>
      <w:marLeft w:val="0"/>
      <w:marRight w:val="0"/>
      <w:marTop w:val="0"/>
      <w:marBottom w:val="0"/>
      <w:divBdr>
        <w:top w:val="none" w:sz="0" w:space="0" w:color="auto"/>
        <w:left w:val="none" w:sz="0" w:space="0" w:color="auto"/>
        <w:bottom w:val="none" w:sz="0" w:space="0" w:color="auto"/>
        <w:right w:val="none" w:sz="0" w:space="0" w:color="auto"/>
      </w:divBdr>
      <w:divsChild>
        <w:div w:id="917251789">
          <w:marLeft w:val="0"/>
          <w:marRight w:val="0"/>
          <w:marTop w:val="0"/>
          <w:marBottom w:val="0"/>
          <w:divBdr>
            <w:top w:val="none" w:sz="0" w:space="0" w:color="auto"/>
            <w:left w:val="none" w:sz="0" w:space="0" w:color="auto"/>
            <w:bottom w:val="none" w:sz="0" w:space="0" w:color="auto"/>
            <w:right w:val="none" w:sz="0" w:space="0" w:color="auto"/>
          </w:divBdr>
        </w:div>
      </w:divsChild>
    </w:div>
    <w:div w:id="273102291">
      <w:bodyDiv w:val="1"/>
      <w:marLeft w:val="0"/>
      <w:marRight w:val="0"/>
      <w:marTop w:val="0"/>
      <w:marBottom w:val="0"/>
      <w:divBdr>
        <w:top w:val="none" w:sz="0" w:space="0" w:color="auto"/>
        <w:left w:val="none" w:sz="0" w:space="0" w:color="auto"/>
        <w:bottom w:val="none" w:sz="0" w:space="0" w:color="auto"/>
        <w:right w:val="none" w:sz="0" w:space="0" w:color="auto"/>
      </w:divBdr>
    </w:div>
    <w:div w:id="302541150">
      <w:bodyDiv w:val="1"/>
      <w:marLeft w:val="0"/>
      <w:marRight w:val="0"/>
      <w:marTop w:val="0"/>
      <w:marBottom w:val="0"/>
      <w:divBdr>
        <w:top w:val="none" w:sz="0" w:space="0" w:color="auto"/>
        <w:left w:val="none" w:sz="0" w:space="0" w:color="auto"/>
        <w:bottom w:val="none" w:sz="0" w:space="0" w:color="auto"/>
        <w:right w:val="none" w:sz="0" w:space="0" w:color="auto"/>
      </w:divBdr>
    </w:div>
    <w:div w:id="303898536">
      <w:bodyDiv w:val="1"/>
      <w:marLeft w:val="0"/>
      <w:marRight w:val="0"/>
      <w:marTop w:val="0"/>
      <w:marBottom w:val="0"/>
      <w:divBdr>
        <w:top w:val="none" w:sz="0" w:space="0" w:color="auto"/>
        <w:left w:val="none" w:sz="0" w:space="0" w:color="auto"/>
        <w:bottom w:val="none" w:sz="0" w:space="0" w:color="auto"/>
        <w:right w:val="none" w:sz="0" w:space="0" w:color="auto"/>
      </w:divBdr>
    </w:div>
    <w:div w:id="324407382">
      <w:bodyDiv w:val="1"/>
      <w:marLeft w:val="0"/>
      <w:marRight w:val="0"/>
      <w:marTop w:val="0"/>
      <w:marBottom w:val="0"/>
      <w:divBdr>
        <w:top w:val="none" w:sz="0" w:space="0" w:color="auto"/>
        <w:left w:val="none" w:sz="0" w:space="0" w:color="auto"/>
        <w:bottom w:val="none" w:sz="0" w:space="0" w:color="auto"/>
        <w:right w:val="none" w:sz="0" w:space="0" w:color="auto"/>
      </w:divBdr>
    </w:div>
    <w:div w:id="329527407">
      <w:bodyDiv w:val="1"/>
      <w:marLeft w:val="0"/>
      <w:marRight w:val="0"/>
      <w:marTop w:val="0"/>
      <w:marBottom w:val="0"/>
      <w:divBdr>
        <w:top w:val="none" w:sz="0" w:space="0" w:color="auto"/>
        <w:left w:val="none" w:sz="0" w:space="0" w:color="auto"/>
        <w:bottom w:val="none" w:sz="0" w:space="0" w:color="auto"/>
        <w:right w:val="none" w:sz="0" w:space="0" w:color="auto"/>
      </w:divBdr>
    </w:div>
    <w:div w:id="352266619">
      <w:bodyDiv w:val="1"/>
      <w:marLeft w:val="0"/>
      <w:marRight w:val="0"/>
      <w:marTop w:val="0"/>
      <w:marBottom w:val="0"/>
      <w:divBdr>
        <w:top w:val="none" w:sz="0" w:space="0" w:color="auto"/>
        <w:left w:val="none" w:sz="0" w:space="0" w:color="auto"/>
        <w:bottom w:val="none" w:sz="0" w:space="0" w:color="auto"/>
        <w:right w:val="none" w:sz="0" w:space="0" w:color="auto"/>
      </w:divBdr>
    </w:div>
    <w:div w:id="368838553">
      <w:bodyDiv w:val="1"/>
      <w:marLeft w:val="0"/>
      <w:marRight w:val="0"/>
      <w:marTop w:val="0"/>
      <w:marBottom w:val="0"/>
      <w:divBdr>
        <w:top w:val="none" w:sz="0" w:space="0" w:color="auto"/>
        <w:left w:val="none" w:sz="0" w:space="0" w:color="auto"/>
        <w:bottom w:val="none" w:sz="0" w:space="0" w:color="auto"/>
        <w:right w:val="none" w:sz="0" w:space="0" w:color="auto"/>
      </w:divBdr>
      <w:divsChild>
        <w:div w:id="197789637">
          <w:marLeft w:val="0"/>
          <w:marRight w:val="0"/>
          <w:marTop w:val="0"/>
          <w:marBottom w:val="0"/>
          <w:divBdr>
            <w:top w:val="none" w:sz="0" w:space="0" w:color="auto"/>
            <w:left w:val="none" w:sz="0" w:space="0" w:color="auto"/>
            <w:bottom w:val="none" w:sz="0" w:space="0" w:color="auto"/>
            <w:right w:val="none" w:sz="0" w:space="0" w:color="auto"/>
          </w:divBdr>
        </w:div>
      </w:divsChild>
    </w:div>
    <w:div w:id="378940681">
      <w:bodyDiv w:val="1"/>
      <w:marLeft w:val="0"/>
      <w:marRight w:val="0"/>
      <w:marTop w:val="0"/>
      <w:marBottom w:val="0"/>
      <w:divBdr>
        <w:top w:val="none" w:sz="0" w:space="0" w:color="auto"/>
        <w:left w:val="none" w:sz="0" w:space="0" w:color="auto"/>
        <w:bottom w:val="none" w:sz="0" w:space="0" w:color="auto"/>
        <w:right w:val="none" w:sz="0" w:space="0" w:color="auto"/>
      </w:divBdr>
    </w:div>
    <w:div w:id="397940722">
      <w:bodyDiv w:val="1"/>
      <w:marLeft w:val="0"/>
      <w:marRight w:val="0"/>
      <w:marTop w:val="0"/>
      <w:marBottom w:val="0"/>
      <w:divBdr>
        <w:top w:val="none" w:sz="0" w:space="0" w:color="auto"/>
        <w:left w:val="none" w:sz="0" w:space="0" w:color="auto"/>
        <w:bottom w:val="none" w:sz="0" w:space="0" w:color="auto"/>
        <w:right w:val="none" w:sz="0" w:space="0" w:color="auto"/>
      </w:divBdr>
    </w:div>
    <w:div w:id="442841589">
      <w:bodyDiv w:val="1"/>
      <w:marLeft w:val="0"/>
      <w:marRight w:val="0"/>
      <w:marTop w:val="0"/>
      <w:marBottom w:val="0"/>
      <w:divBdr>
        <w:top w:val="none" w:sz="0" w:space="0" w:color="auto"/>
        <w:left w:val="none" w:sz="0" w:space="0" w:color="auto"/>
        <w:bottom w:val="none" w:sz="0" w:space="0" w:color="auto"/>
        <w:right w:val="none" w:sz="0" w:space="0" w:color="auto"/>
      </w:divBdr>
    </w:div>
    <w:div w:id="490869479">
      <w:bodyDiv w:val="1"/>
      <w:marLeft w:val="0"/>
      <w:marRight w:val="0"/>
      <w:marTop w:val="0"/>
      <w:marBottom w:val="0"/>
      <w:divBdr>
        <w:top w:val="none" w:sz="0" w:space="0" w:color="auto"/>
        <w:left w:val="none" w:sz="0" w:space="0" w:color="auto"/>
        <w:bottom w:val="none" w:sz="0" w:space="0" w:color="auto"/>
        <w:right w:val="none" w:sz="0" w:space="0" w:color="auto"/>
      </w:divBdr>
    </w:div>
    <w:div w:id="494957366">
      <w:bodyDiv w:val="1"/>
      <w:marLeft w:val="0"/>
      <w:marRight w:val="0"/>
      <w:marTop w:val="0"/>
      <w:marBottom w:val="0"/>
      <w:divBdr>
        <w:top w:val="none" w:sz="0" w:space="0" w:color="auto"/>
        <w:left w:val="none" w:sz="0" w:space="0" w:color="auto"/>
        <w:bottom w:val="none" w:sz="0" w:space="0" w:color="auto"/>
        <w:right w:val="none" w:sz="0" w:space="0" w:color="auto"/>
      </w:divBdr>
    </w:div>
    <w:div w:id="495347307">
      <w:bodyDiv w:val="1"/>
      <w:marLeft w:val="0"/>
      <w:marRight w:val="0"/>
      <w:marTop w:val="0"/>
      <w:marBottom w:val="0"/>
      <w:divBdr>
        <w:top w:val="none" w:sz="0" w:space="0" w:color="auto"/>
        <w:left w:val="none" w:sz="0" w:space="0" w:color="auto"/>
        <w:bottom w:val="none" w:sz="0" w:space="0" w:color="auto"/>
        <w:right w:val="none" w:sz="0" w:space="0" w:color="auto"/>
      </w:divBdr>
    </w:div>
    <w:div w:id="509687127">
      <w:bodyDiv w:val="1"/>
      <w:marLeft w:val="0"/>
      <w:marRight w:val="0"/>
      <w:marTop w:val="0"/>
      <w:marBottom w:val="0"/>
      <w:divBdr>
        <w:top w:val="none" w:sz="0" w:space="0" w:color="auto"/>
        <w:left w:val="none" w:sz="0" w:space="0" w:color="auto"/>
        <w:bottom w:val="none" w:sz="0" w:space="0" w:color="auto"/>
        <w:right w:val="none" w:sz="0" w:space="0" w:color="auto"/>
      </w:divBdr>
    </w:div>
    <w:div w:id="540174203">
      <w:bodyDiv w:val="1"/>
      <w:marLeft w:val="0"/>
      <w:marRight w:val="0"/>
      <w:marTop w:val="0"/>
      <w:marBottom w:val="0"/>
      <w:divBdr>
        <w:top w:val="none" w:sz="0" w:space="0" w:color="auto"/>
        <w:left w:val="none" w:sz="0" w:space="0" w:color="auto"/>
        <w:bottom w:val="none" w:sz="0" w:space="0" w:color="auto"/>
        <w:right w:val="none" w:sz="0" w:space="0" w:color="auto"/>
      </w:divBdr>
    </w:div>
    <w:div w:id="555625328">
      <w:bodyDiv w:val="1"/>
      <w:marLeft w:val="0"/>
      <w:marRight w:val="0"/>
      <w:marTop w:val="0"/>
      <w:marBottom w:val="0"/>
      <w:divBdr>
        <w:top w:val="none" w:sz="0" w:space="0" w:color="auto"/>
        <w:left w:val="none" w:sz="0" w:space="0" w:color="auto"/>
        <w:bottom w:val="none" w:sz="0" w:space="0" w:color="auto"/>
        <w:right w:val="none" w:sz="0" w:space="0" w:color="auto"/>
      </w:divBdr>
    </w:div>
    <w:div w:id="566696187">
      <w:bodyDiv w:val="1"/>
      <w:marLeft w:val="0"/>
      <w:marRight w:val="0"/>
      <w:marTop w:val="0"/>
      <w:marBottom w:val="0"/>
      <w:divBdr>
        <w:top w:val="none" w:sz="0" w:space="0" w:color="auto"/>
        <w:left w:val="none" w:sz="0" w:space="0" w:color="auto"/>
        <w:bottom w:val="none" w:sz="0" w:space="0" w:color="auto"/>
        <w:right w:val="none" w:sz="0" w:space="0" w:color="auto"/>
      </w:divBdr>
    </w:div>
    <w:div w:id="598023507">
      <w:bodyDiv w:val="1"/>
      <w:marLeft w:val="0"/>
      <w:marRight w:val="0"/>
      <w:marTop w:val="0"/>
      <w:marBottom w:val="0"/>
      <w:divBdr>
        <w:top w:val="none" w:sz="0" w:space="0" w:color="auto"/>
        <w:left w:val="none" w:sz="0" w:space="0" w:color="auto"/>
        <w:bottom w:val="none" w:sz="0" w:space="0" w:color="auto"/>
        <w:right w:val="none" w:sz="0" w:space="0" w:color="auto"/>
      </w:divBdr>
    </w:div>
    <w:div w:id="598485899">
      <w:bodyDiv w:val="1"/>
      <w:marLeft w:val="0"/>
      <w:marRight w:val="0"/>
      <w:marTop w:val="0"/>
      <w:marBottom w:val="0"/>
      <w:divBdr>
        <w:top w:val="none" w:sz="0" w:space="0" w:color="auto"/>
        <w:left w:val="none" w:sz="0" w:space="0" w:color="auto"/>
        <w:bottom w:val="none" w:sz="0" w:space="0" w:color="auto"/>
        <w:right w:val="none" w:sz="0" w:space="0" w:color="auto"/>
      </w:divBdr>
    </w:div>
    <w:div w:id="599917618">
      <w:bodyDiv w:val="1"/>
      <w:marLeft w:val="0"/>
      <w:marRight w:val="0"/>
      <w:marTop w:val="0"/>
      <w:marBottom w:val="0"/>
      <w:divBdr>
        <w:top w:val="none" w:sz="0" w:space="0" w:color="auto"/>
        <w:left w:val="none" w:sz="0" w:space="0" w:color="auto"/>
        <w:bottom w:val="none" w:sz="0" w:space="0" w:color="auto"/>
        <w:right w:val="none" w:sz="0" w:space="0" w:color="auto"/>
      </w:divBdr>
    </w:div>
    <w:div w:id="632708620">
      <w:bodyDiv w:val="1"/>
      <w:marLeft w:val="0"/>
      <w:marRight w:val="0"/>
      <w:marTop w:val="0"/>
      <w:marBottom w:val="0"/>
      <w:divBdr>
        <w:top w:val="none" w:sz="0" w:space="0" w:color="auto"/>
        <w:left w:val="none" w:sz="0" w:space="0" w:color="auto"/>
        <w:bottom w:val="none" w:sz="0" w:space="0" w:color="auto"/>
        <w:right w:val="none" w:sz="0" w:space="0" w:color="auto"/>
      </w:divBdr>
    </w:div>
    <w:div w:id="641808129">
      <w:bodyDiv w:val="1"/>
      <w:marLeft w:val="0"/>
      <w:marRight w:val="0"/>
      <w:marTop w:val="0"/>
      <w:marBottom w:val="0"/>
      <w:divBdr>
        <w:top w:val="none" w:sz="0" w:space="0" w:color="auto"/>
        <w:left w:val="none" w:sz="0" w:space="0" w:color="auto"/>
        <w:bottom w:val="none" w:sz="0" w:space="0" w:color="auto"/>
        <w:right w:val="none" w:sz="0" w:space="0" w:color="auto"/>
      </w:divBdr>
    </w:div>
    <w:div w:id="670448609">
      <w:bodyDiv w:val="1"/>
      <w:marLeft w:val="0"/>
      <w:marRight w:val="0"/>
      <w:marTop w:val="0"/>
      <w:marBottom w:val="0"/>
      <w:divBdr>
        <w:top w:val="none" w:sz="0" w:space="0" w:color="auto"/>
        <w:left w:val="none" w:sz="0" w:space="0" w:color="auto"/>
        <w:bottom w:val="none" w:sz="0" w:space="0" w:color="auto"/>
        <w:right w:val="none" w:sz="0" w:space="0" w:color="auto"/>
      </w:divBdr>
    </w:div>
    <w:div w:id="677345001">
      <w:bodyDiv w:val="1"/>
      <w:marLeft w:val="0"/>
      <w:marRight w:val="0"/>
      <w:marTop w:val="0"/>
      <w:marBottom w:val="0"/>
      <w:divBdr>
        <w:top w:val="none" w:sz="0" w:space="0" w:color="auto"/>
        <w:left w:val="none" w:sz="0" w:space="0" w:color="auto"/>
        <w:bottom w:val="none" w:sz="0" w:space="0" w:color="auto"/>
        <w:right w:val="none" w:sz="0" w:space="0" w:color="auto"/>
      </w:divBdr>
    </w:div>
    <w:div w:id="685059395">
      <w:bodyDiv w:val="1"/>
      <w:marLeft w:val="0"/>
      <w:marRight w:val="0"/>
      <w:marTop w:val="0"/>
      <w:marBottom w:val="0"/>
      <w:divBdr>
        <w:top w:val="none" w:sz="0" w:space="0" w:color="auto"/>
        <w:left w:val="none" w:sz="0" w:space="0" w:color="auto"/>
        <w:bottom w:val="none" w:sz="0" w:space="0" w:color="auto"/>
        <w:right w:val="none" w:sz="0" w:space="0" w:color="auto"/>
      </w:divBdr>
    </w:div>
    <w:div w:id="716395437">
      <w:bodyDiv w:val="1"/>
      <w:marLeft w:val="0"/>
      <w:marRight w:val="0"/>
      <w:marTop w:val="0"/>
      <w:marBottom w:val="0"/>
      <w:divBdr>
        <w:top w:val="none" w:sz="0" w:space="0" w:color="auto"/>
        <w:left w:val="none" w:sz="0" w:space="0" w:color="auto"/>
        <w:bottom w:val="none" w:sz="0" w:space="0" w:color="auto"/>
        <w:right w:val="none" w:sz="0" w:space="0" w:color="auto"/>
      </w:divBdr>
    </w:div>
    <w:div w:id="747578986">
      <w:bodyDiv w:val="1"/>
      <w:marLeft w:val="0"/>
      <w:marRight w:val="0"/>
      <w:marTop w:val="0"/>
      <w:marBottom w:val="0"/>
      <w:divBdr>
        <w:top w:val="none" w:sz="0" w:space="0" w:color="auto"/>
        <w:left w:val="none" w:sz="0" w:space="0" w:color="auto"/>
        <w:bottom w:val="none" w:sz="0" w:space="0" w:color="auto"/>
        <w:right w:val="none" w:sz="0" w:space="0" w:color="auto"/>
      </w:divBdr>
    </w:div>
    <w:div w:id="756636080">
      <w:bodyDiv w:val="1"/>
      <w:marLeft w:val="0"/>
      <w:marRight w:val="0"/>
      <w:marTop w:val="0"/>
      <w:marBottom w:val="0"/>
      <w:divBdr>
        <w:top w:val="none" w:sz="0" w:space="0" w:color="auto"/>
        <w:left w:val="none" w:sz="0" w:space="0" w:color="auto"/>
        <w:bottom w:val="none" w:sz="0" w:space="0" w:color="auto"/>
        <w:right w:val="none" w:sz="0" w:space="0" w:color="auto"/>
      </w:divBdr>
    </w:div>
    <w:div w:id="787508853">
      <w:bodyDiv w:val="1"/>
      <w:marLeft w:val="0"/>
      <w:marRight w:val="0"/>
      <w:marTop w:val="0"/>
      <w:marBottom w:val="0"/>
      <w:divBdr>
        <w:top w:val="none" w:sz="0" w:space="0" w:color="auto"/>
        <w:left w:val="none" w:sz="0" w:space="0" w:color="auto"/>
        <w:bottom w:val="none" w:sz="0" w:space="0" w:color="auto"/>
        <w:right w:val="none" w:sz="0" w:space="0" w:color="auto"/>
      </w:divBdr>
    </w:div>
    <w:div w:id="789396350">
      <w:bodyDiv w:val="1"/>
      <w:marLeft w:val="0"/>
      <w:marRight w:val="0"/>
      <w:marTop w:val="0"/>
      <w:marBottom w:val="0"/>
      <w:divBdr>
        <w:top w:val="none" w:sz="0" w:space="0" w:color="auto"/>
        <w:left w:val="none" w:sz="0" w:space="0" w:color="auto"/>
        <w:bottom w:val="none" w:sz="0" w:space="0" w:color="auto"/>
        <w:right w:val="none" w:sz="0" w:space="0" w:color="auto"/>
      </w:divBdr>
    </w:div>
    <w:div w:id="794952563">
      <w:bodyDiv w:val="1"/>
      <w:marLeft w:val="0"/>
      <w:marRight w:val="0"/>
      <w:marTop w:val="0"/>
      <w:marBottom w:val="0"/>
      <w:divBdr>
        <w:top w:val="none" w:sz="0" w:space="0" w:color="auto"/>
        <w:left w:val="none" w:sz="0" w:space="0" w:color="auto"/>
        <w:bottom w:val="none" w:sz="0" w:space="0" w:color="auto"/>
        <w:right w:val="none" w:sz="0" w:space="0" w:color="auto"/>
      </w:divBdr>
    </w:div>
    <w:div w:id="815416368">
      <w:bodyDiv w:val="1"/>
      <w:marLeft w:val="0"/>
      <w:marRight w:val="0"/>
      <w:marTop w:val="0"/>
      <w:marBottom w:val="0"/>
      <w:divBdr>
        <w:top w:val="none" w:sz="0" w:space="0" w:color="auto"/>
        <w:left w:val="none" w:sz="0" w:space="0" w:color="auto"/>
        <w:bottom w:val="none" w:sz="0" w:space="0" w:color="auto"/>
        <w:right w:val="none" w:sz="0" w:space="0" w:color="auto"/>
      </w:divBdr>
    </w:div>
    <w:div w:id="820345325">
      <w:bodyDiv w:val="1"/>
      <w:marLeft w:val="0"/>
      <w:marRight w:val="0"/>
      <w:marTop w:val="0"/>
      <w:marBottom w:val="0"/>
      <w:divBdr>
        <w:top w:val="none" w:sz="0" w:space="0" w:color="auto"/>
        <w:left w:val="none" w:sz="0" w:space="0" w:color="auto"/>
        <w:bottom w:val="none" w:sz="0" w:space="0" w:color="auto"/>
        <w:right w:val="none" w:sz="0" w:space="0" w:color="auto"/>
      </w:divBdr>
    </w:div>
    <w:div w:id="846139005">
      <w:bodyDiv w:val="1"/>
      <w:marLeft w:val="0"/>
      <w:marRight w:val="0"/>
      <w:marTop w:val="0"/>
      <w:marBottom w:val="0"/>
      <w:divBdr>
        <w:top w:val="none" w:sz="0" w:space="0" w:color="auto"/>
        <w:left w:val="none" w:sz="0" w:space="0" w:color="auto"/>
        <w:bottom w:val="none" w:sz="0" w:space="0" w:color="auto"/>
        <w:right w:val="none" w:sz="0" w:space="0" w:color="auto"/>
      </w:divBdr>
    </w:div>
    <w:div w:id="846555619">
      <w:bodyDiv w:val="1"/>
      <w:marLeft w:val="0"/>
      <w:marRight w:val="0"/>
      <w:marTop w:val="0"/>
      <w:marBottom w:val="0"/>
      <w:divBdr>
        <w:top w:val="none" w:sz="0" w:space="0" w:color="auto"/>
        <w:left w:val="none" w:sz="0" w:space="0" w:color="auto"/>
        <w:bottom w:val="none" w:sz="0" w:space="0" w:color="auto"/>
        <w:right w:val="none" w:sz="0" w:space="0" w:color="auto"/>
      </w:divBdr>
    </w:div>
    <w:div w:id="870649120">
      <w:bodyDiv w:val="1"/>
      <w:marLeft w:val="0"/>
      <w:marRight w:val="0"/>
      <w:marTop w:val="0"/>
      <w:marBottom w:val="0"/>
      <w:divBdr>
        <w:top w:val="none" w:sz="0" w:space="0" w:color="auto"/>
        <w:left w:val="none" w:sz="0" w:space="0" w:color="auto"/>
        <w:bottom w:val="none" w:sz="0" w:space="0" w:color="auto"/>
        <w:right w:val="none" w:sz="0" w:space="0" w:color="auto"/>
      </w:divBdr>
    </w:div>
    <w:div w:id="875847918">
      <w:bodyDiv w:val="1"/>
      <w:marLeft w:val="0"/>
      <w:marRight w:val="0"/>
      <w:marTop w:val="0"/>
      <w:marBottom w:val="0"/>
      <w:divBdr>
        <w:top w:val="none" w:sz="0" w:space="0" w:color="auto"/>
        <w:left w:val="none" w:sz="0" w:space="0" w:color="auto"/>
        <w:bottom w:val="none" w:sz="0" w:space="0" w:color="auto"/>
        <w:right w:val="none" w:sz="0" w:space="0" w:color="auto"/>
      </w:divBdr>
    </w:div>
    <w:div w:id="915281410">
      <w:bodyDiv w:val="1"/>
      <w:marLeft w:val="0"/>
      <w:marRight w:val="0"/>
      <w:marTop w:val="0"/>
      <w:marBottom w:val="0"/>
      <w:divBdr>
        <w:top w:val="none" w:sz="0" w:space="0" w:color="auto"/>
        <w:left w:val="none" w:sz="0" w:space="0" w:color="auto"/>
        <w:bottom w:val="none" w:sz="0" w:space="0" w:color="auto"/>
        <w:right w:val="none" w:sz="0" w:space="0" w:color="auto"/>
      </w:divBdr>
      <w:divsChild>
        <w:div w:id="190001670">
          <w:marLeft w:val="0"/>
          <w:marRight w:val="0"/>
          <w:marTop w:val="0"/>
          <w:marBottom w:val="0"/>
          <w:divBdr>
            <w:top w:val="none" w:sz="0" w:space="0" w:color="auto"/>
            <w:left w:val="none" w:sz="0" w:space="0" w:color="auto"/>
            <w:bottom w:val="none" w:sz="0" w:space="0" w:color="auto"/>
            <w:right w:val="none" w:sz="0" w:space="0" w:color="auto"/>
          </w:divBdr>
          <w:divsChild>
            <w:div w:id="1498418070">
              <w:marLeft w:val="0"/>
              <w:marRight w:val="0"/>
              <w:marTop w:val="0"/>
              <w:marBottom w:val="0"/>
              <w:divBdr>
                <w:top w:val="none" w:sz="0" w:space="0" w:color="auto"/>
                <w:left w:val="none" w:sz="0" w:space="0" w:color="auto"/>
                <w:bottom w:val="none" w:sz="0" w:space="0" w:color="auto"/>
                <w:right w:val="none" w:sz="0" w:space="0" w:color="auto"/>
              </w:divBdr>
              <w:divsChild>
                <w:div w:id="320619260">
                  <w:marLeft w:val="0"/>
                  <w:marRight w:val="0"/>
                  <w:marTop w:val="0"/>
                  <w:marBottom w:val="0"/>
                  <w:divBdr>
                    <w:top w:val="none" w:sz="0" w:space="0" w:color="auto"/>
                    <w:left w:val="none" w:sz="0" w:space="0" w:color="auto"/>
                    <w:bottom w:val="none" w:sz="0" w:space="0" w:color="auto"/>
                    <w:right w:val="none" w:sz="0" w:space="0" w:color="auto"/>
                  </w:divBdr>
                  <w:divsChild>
                    <w:div w:id="895823235">
                      <w:marLeft w:val="0"/>
                      <w:marRight w:val="0"/>
                      <w:marTop w:val="0"/>
                      <w:marBottom w:val="0"/>
                      <w:divBdr>
                        <w:top w:val="none" w:sz="0" w:space="0" w:color="auto"/>
                        <w:left w:val="none" w:sz="0" w:space="0" w:color="auto"/>
                        <w:bottom w:val="none" w:sz="0" w:space="0" w:color="auto"/>
                        <w:right w:val="none" w:sz="0" w:space="0" w:color="auto"/>
                      </w:divBdr>
                      <w:divsChild>
                        <w:div w:id="594364629">
                          <w:marLeft w:val="0"/>
                          <w:marRight w:val="0"/>
                          <w:marTop w:val="0"/>
                          <w:marBottom w:val="0"/>
                          <w:divBdr>
                            <w:top w:val="none" w:sz="0" w:space="0" w:color="auto"/>
                            <w:left w:val="none" w:sz="0" w:space="0" w:color="auto"/>
                            <w:bottom w:val="none" w:sz="0" w:space="0" w:color="auto"/>
                            <w:right w:val="none" w:sz="0" w:space="0" w:color="auto"/>
                          </w:divBdr>
                          <w:divsChild>
                            <w:div w:id="306859711">
                              <w:marLeft w:val="0"/>
                              <w:marRight w:val="0"/>
                              <w:marTop w:val="0"/>
                              <w:marBottom w:val="0"/>
                              <w:divBdr>
                                <w:top w:val="none" w:sz="0" w:space="0" w:color="auto"/>
                                <w:left w:val="none" w:sz="0" w:space="0" w:color="auto"/>
                                <w:bottom w:val="none" w:sz="0" w:space="0" w:color="auto"/>
                                <w:right w:val="none" w:sz="0" w:space="0" w:color="auto"/>
                              </w:divBdr>
                              <w:divsChild>
                                <w:div w:id="1759910007">
                                  <w:marLeft w:val="0"/>
                                  <w:marRight w:val="0"/>
                                  <w:marTop w:val="0"/>
                                  <w:marBottom w:val="0"/>
                                  <w:divBdr>
                                    <w:top w:val="none" w:sz="0" w:space="0" w:color="auto"/>
                                    <w:left w:val="none" w:sz="0" w:space="0" w:color="auto"/>
                                    <w:bottom w:val="none" w:sz="0" w:space="0" w:color="auto"/>
                                    <w:right w:val="none" w:sz="0" w:space="0" w:color="auto"/>
                                  </w:divBdr>
                                  <w:divsChild>
                                    <w:div w:id="1729181349">
                                      <w:marLeft w:val="0"/>
                                      <w:marRight w:val="0"/>
                                      <w:marTop w:val="0"/>
                                      <w:marBottom w:val="0"/>
                                      <w:divBdr>
                                        <w:top w:val="none" w:sz="0" w:space="0" w:color="auto"/>
                                        <w:left w:val="none" w:sz="0" w:space="0" w:color="auto"/>
                                        <w:bottom w:val="none" w:sz="0" w:space="0" w:color="auto"/>
                                        <w:right w:val="none" w:sz="0" w:space="0" w:color="auto"/>
                                      </w:divBdr>
                                      <w:divsChild>
                                        <w:div w:id="10029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7345895">
      <w:bodyDiv w:val="1"/>
      <w:marLeft w:val="0"/>
      <w:marRight w:val="0"/>
      <w:marTop w:val="0"/>
      <w:marBottom w:val="0"/>
      <w:divBdr>
        <w:top w:val="none" w:sz="0" w:space="0" w:color="auto"/>
        <w:left w:val="none" w:sz="0" w:space="0" w:color="auto"/>
        <w:bottom w:val="none" w:sz="0" w:space="0" w:color="auto"/>
        <w:right w:val="none" w:sz="0" w:space="0" w:color="auto"/>
      </w:divBdr>
    </w:div>
    <w:div w:id="933050735">
      <w:bodyDiv w:val="1"/>
      <w:marLeft w:val="0"/>
      <w:marRight w:val="0"/>
      <w:marTop w:val="0"/>
      <w:marBottom w:val="0"/>
      <w:divBdr>
        <w:top w:val="none" w:sz="0" w:space="0" w:color="auto"/>
        <w:left w:val="none" w:sz="0" w:space="0" w:color="auto"/>
        <w:bottom w:val="none" w:sz="0" w:space="0" w:color="auto"/>
        <w:right w:val="none" w:sz="0" w:space="0" w:color="auto"/>
      </w:divBdr>
    </w:div>
    <w:div w:id="941187501">
      <w:bodyDiv w:val="1"/>
      <w:marLeft w:val="0"/>
      <w:marRight w:val="0"/>
      <w:marTop w:val="0"/>
      <w:marBottom w:val="0"/>
      <w:divBdr>
        <w:top w:val="none" w:sz="0" w:space="0" w:color="auto"/>
        <w:left w:val="none" w:sz="0" w:space="0" w:color="auto"/>
        <w:bottom w:val="none" w:sz="0" w:space="0" w:color="auto"/>
        <w:right w:val="none" w:sz="0" w:space="0" w:color="auto"/>
      </w:divBdr>
    </w:div>
    <w:div w:id="950089470">
      <w:bodyDiv w:val="1"/>
      <w:marLeft w:val="0"/>
      <w:marRight w:val="0"/>
      <w:marTop w:val="0"/>
      <w:marBottom w:val="0"/>
      <w:divBdr>
        <w:top w:val="none" w:sz="0" w:space="0" w:color="auto"/>
        <w:left w:val="none" w:sz="0" w:space="0" w:color="auto"/>
        <w:bottom w:val="none" w:sz="0" w:space="0" w:color="auto"/>
        <w:right w:val="none" w:sz="0" w:space="0" w:color="auto"/>
      </w:divBdr>
    </w:div>
    <w:div w:id="950823422">
      <w:bodyDiv w:val="1"/>
      <w:marLeft w:val="0"/>
      <w:marRight w:val="0"/>
      <w:marTop w:val="0"/>
      <w:marBottom w:val="0"/>
      <w:divBdr>
        <w:top w:val="none" w:sz="0" w:space="0" w:color="auto"/>
        <w:left w:val="none" w:sz="0" w:space="0" w:color="auto"/>
        <w:bottom w:val="none" w:sz="0" w:space="0" w:color="auto"/>
        <w:right w:val="none" w:sz="0" w:space="0" w:color="auto"/>
      </w:divBdr>
    </w:div>
    <w:div w:id="987897631">
      <w:bodyDiv w:val="1"/>
      <w:marLeft w:val="0"/>
      <w:marRight w:val="0"/>
      <w:marTop w:val="0"/>
      <w:marBottom w:val="0"/>
      <w:divBdr>
        <w:top w:val="none" w:sz="0" w:space="0" w:color="auto"/>
        <w:left w:val="none" w:sz="0" w:space="0" w:color="auto"/>
        <w:bottom w:val="none" w:sz="0" w:space="0" w:color="auto"/>
        <w:right w:val="none" w:sz="0" w:space="0" w:color="auto"/>
      </w:divBdr>
    </w:div>
    <w:div w:id="999624506">
      <w:bodyDiv w:val="1"/>
      <w:marLeft w:val="0"/>
      <w:marRight w:val="0"/>
      <w:marTop w:val="0"/>
      <w:marBottom w:val="0"/>
      <w:divBdr>
        <w:top w:val="none" w:sz="0" w:space="0" w:color="auto"/>
        <w:left w:val="none" w:sz="0" w:space="0" w:color="auto"/>
        <w:bottom w:val="none" w:sz="0" w:space="0" w:color="auto"/>
        <w:right w:val="none" w:sz="0" w:space="0" w:color="auto"/>
      </w:divBdr>
    </w:div>
    <w:div w:id="1008485225">
      <w:bodyDiv w:val="1"/>
      <w:marLeft w:val="0"/>
      <w:marRight w:val="0"/>
      <w:marTop w:val="0"/>
      <w:marBottom w:val="0"/>
      <w:divBdr>
        <w:top w:val="none" w:sz="0" w:space="0" w:color="auto"/>
        <w:left w:val="none" w:sz="0" w:space="0" w:color="auto"/>
        <w:bottom w:val="none" w:sz="0" w:space="0" w:color="auto"/>
        <w:right w:val="none" w:sz="0" w:space="0" w:color="auto"/>
      </w:divBdr>
    </w:div>
    <w:div w:id="1013846727">
      <w:bodyDiv w:val="1"/>
      <w:marLeft w:val="0"/>
      <w:marRight w:val="0"/>
      <w:marTop w:val="0"/>
      <w:marBottom w:val="0"/>
      <w:divBdr>
        <w:top w:val="none" w:sz="0" w:space="0" w:color="auto"/>
        <w:left w:val="none" w:sz="0" w:space="0" w:color="auto"/>
        <w:bottom w:val="none" w:sz="0" w:space="0" w:color="auto"/>
        <w:right w:val="none" w:sz="0" w:space="0" w:color="auto"/>
      </w:divBdr>
    </w:div>
    <w:div w:id="1040134292">
      <w:bodyDiv w:val="1"/>
      <w:marLeft w:val="0"/>
      <w:marRight w:val="0"/>
      <w:marTop w:val="0"/>
      <w:marBottom w:val="0"/>
      <w:divBdr>
        <w:top w:val="none" w:sz="0" w:space="0" w:color="auto"/>
        <w:left w:val="none" w:sz="0" w:space="0" w:color="auto"/>
        <w:bottom w:val="none" w:sz="0" w:space="0" w:color="auto"/>
        <w:right w:val="none" w:sz="0" w:space="0" w:color="auto"/>
      </w:divBdr>
    </w:div>
    <w:div w:id="1041368139">
      <w:bodyDiv w:val="1"/>
      <w:marLeft w:val="0"/>
      <w:marRight w:val="0"/>
      <w:marTop w:val="0"/>
      <w:marBottom w:val="0"/>
      <w:divBdr>
        <w:top w:val="none" w:sz="0" w:space="0" w:color="auto"/>
        <w:left w:val="none" w:sz="0" w:space="0" w:color="auto"/>
        <w:bottom w:val="none" w:sz="0" w:space="0" w:color="auto"/>
        <w:right w:val="none" w:sz="0" w:space="0" w:color="auto"/>
      </w:divBdr>
    </w:div>
    <w:div w:id="1050110408">
      <w:bodyDiv w:val="1"/>
      <w:marLeft w:val="0"/>
      <w:marRight w:val="0"/>
      <w:marTop w:val="0"/>
      <w:marBottom w:val="0"/>
      <w:divBdr>
        <w:top w:val="none" w:sz="0" w:space="0" w:color="auto"/>
        <w:left w:val="none" w:sz="0" w:space="0" w:color="auto"/>
        <w:bottom w:val="none" w:sz="0" w:space="0" w:color="auto"/>
        <w:right w:val="none" w:sz="0" w:space="0" w:color="auto"/>
      </w:divBdr>
    </w:div>
    <w:div w:id="1088961460">
      <w:bodyDiv w:val="1"/>
      <w:marLeft w:val="0"/>
      <w:marRight w:val="0"/>
      <w:marTop w:val="0"/>
      <w:marBottom w:val="0"/>
      <w:divBdr>
        <w:top w:val="none" w:sz="0" w:space="0" w:color="auto"/>
        <w:left w:val="none" w:sz="0" w:space="0" w:color="auto"/>
        <w:bottom w:val="none" w:sz="0" w:space="0" w:color="auto"/>
        <w:right w:val="none" w:sz="0" w:space="0" w:color="auto"/>
      </w:divBdr>
    </w:div>
    <w:div w:id="1095783147">
      <w:bodyDiv w:val="1"/>
      <w:marLeft w:val="0"/>
      <w:marRight w:val="0"/>
      <w:marTop w:val="0"/>
      <w:marBottom w:val="0"/>
      <w:divBdr>
        <w:top w:val="none" w:sz="0" w:space="0" w:color="auto"/>
        <w:left w:val="none" w:sz="0" w:space="0" w:color="auto"/>
        <w:bottom w:val="none" w:sz="0" w:space="0" w:color="auto"/>
        <w:right w:val="none" w:sz="0" w:space="0" w:color="auto"/>
      </w:divBdr>
    </w:div>
    <w:div w:id="1100224927">
      <w:bodyDiv w:val="1"/>
      <w:marLeft w:val="0"/>
      <w:marRight w:val="0"/>
      <w:marTop w:val="0"/>
      <w:marBottom w:val="0"/>
      <w:divBdr>
        <w:top w:val="none" w:sz="0" w:space="0" w:color="auto"/>
        <w:left w:val="none" w:sz="0" w:space="0" w:color="auto"/>
        <w:bottom w:val="none" w:sz="0" w:space="0" w:color="auto"/>
        <w:right w:val="none" w:sz="0" w:space="0" w:color="auto"/>
      </w:divBdr>
    </w:div>
    <w:div w:id="1146119608">
      <w:bodyDiv w:val="1"/>
      <w:marLeft w:val="0"/>
      <w:marRight w:val="0"/>
      <w:marTop w:val="0"/>
      <w:marBottom w:val="0"/>
      <w:divBdr>
        <w:top w:val="none" w:sz="0" w:space="0" w:color="auto"/>
        <w:left w:val="none" w:sz="0" w:space="0" w:color="auto"/>
        <w:bottom w:val="none" w:sz="0" w:space="0" w:color="auto"/>
        <w:right w:val="none" w:sz="0" w:space="0" w:color="auto"/>
      </w:divBdr>
    </w:div>
    <w:div w:id="1175266194">
      <w:bodyDiv w:val="1"/>
      <w:marLeft w:val="0"/>
      <w:marRight w:val="0"/>
      <w:marTop w:val="0"/>
      <w:marBottom w:val="0"/>
      <w:divBdr>
        <w:top w:val="none" w:sz="0" w:space="0" w:color="auto"/>
        <w:left w:val="none" w:sz="0" w:space="0" w:color="auto"/>
        <w:bottom w:val="none" w:sz="0" w:space="0" w:color="auto"/>
        <w:right w:val="none" w:sz="0" w:space="0" w:color="auto"/>
      </w:divBdr>
    </w:div>
    <w:div w:id="1182014679">
      <w:bodyDiv w:val="1"/>
      <w:marLeft w:val="0"/>
      <w:marRight w:val="0"/>
      <w:marTop w:val="0"/>
      <w:marBottom w:val="0"/>
      <w:divBdr>
        <w:top w:val="none" w:sz="0" w:space="0" w:color="auto"/>
        <w:left w:val="none" w:sz="0" w:space="0" w:color="auto"/>
        <w:bottom w:val="none" w:sz="0" w:space="0" w:color="auto"/>
        <w:right w:val="none" w:sz="0" w:space="0" w:color="auto"/>
      </w:divBdr>
    </w:div>
    <w:div w:id="1188369277">
      <w:bodyDiv w:val="1"/>
      <w:marLeft w:val="0"/>
      <w:marRight w:val="0"/>
      <w:marTop w:val="0"/>
      <w:marBottom w:val="0"/>
      <w:divBdr>
        <w:top w:val="none" w:sz="0" w:space="0" w:color="auto"/>
        <w:left w:val="none" w:sz="0" w:space="0" w:color="auto"/>
        <w:bottom w:val="none" w:sz="0" w:space="0" w:color="auto"/>
        <w:right w:val="none" w:sz="0" w:space="0" w:color="auto"/>
      </w:divBdr>
    </w:div>
    <w:div w:id="1189487430">
      <w:bodyDiv w:val="1"/>
      <w:marLeft w:val="0"/>
      <w:marRight w:val="0"/>
      <w:marTop w:val="0"/>
      <w:marBottom w:val="0"/>
      <w:divBdr>
        <w:top w:val="none" w:sz="0" w:space="0" w:color="auto"/>
        <w:left w:val="none" w:sz="0" w:space="0" w:color="auto"/>
        <w:bottom w:val="none" w:sz="0" w:space="0" w:color="auto"/>
        <w:right w:val="none" w:sz="0" w:space="0" w:color="auto"/>
      </w:divBdr>
    </w:div>
    <w:div w:id="1203400079">
      <w:bodyDiv w:val="1"/>
      <w:marLeft w:val="0"/>
      <w:marRight w:val="0"/>
      <w:marTop w:val="0"/>
      <w:marBottom w:val="0"/>
      <w:divBdr>
        <w:top w:val="none" w:sz="0" w:space="0" w:color="auto"/>
        <w:left w:val="none" w:sz="0" w:space="0" w:color="auto"/>
        <w:bottom w:val="none" w:sz="0" w:space="0" w:color="auto"/>
        <w:right w:val="none" w:sz="0" w:space="0" w:color="auto"/>
      </w:divBdr>
    </w:div>
    <w:div w:id="1206214256">
      <w:bodyDiv w:val="1"/>
      <w:marLeft w:val="0"/>
      <w:marRight w:val="0"/>
      <w:marTop w:val="0"/>
      <w:marBottom w:val="0"/>
      <w:divBdr>
        <w:top w:val="none" w:sz="0" w:space="0" w:color="auto"/>
        <w:left w:val="none" w:sz="0" w:space="0" w:color="auto"/>
        <w:bottom w:val="none" w:sz="0" w:space="0" w:color="auto"/>
        <w:right w:val="none" w:sz="0" w:space="0" w:color="auto"/>
      </w:divBdr>
    </w:div>
    <w:div w:id="1215388379">
      <w:bodyDiv w:val="1"/>
      <w:marLeft w:val="0"/>
      <w:marRight w:val="0"/>
      <w:marTop w:val="0"/>
      <w:marBottom w:val="0"/>
      <w:divBdr>
        <w:top w:val="none" w:sz="0" w:space="0" w:color="auto"/>
        <w:left w:val="none" w:sz="0" w:space="0" w:color="auto"/>
        <w:bottom w:val="none" w:sz="0" w:space="0" w:color="auto"/>
        <w:right w:val="none" w:sz="0" w:space="0" w:color="auto"/>
      </w:divBdr>
    </w:div>
    <w:div w:id="1235044143">
      <w:bodyDiv w:val="1"/>
      <w:marLeft w:val="0"/>
      <w:marRight w:val="0"/>
      <w:marTop w:val="0"/>
      <w:marBottom w:val="0"/>
      <w:divBdr>
        <w:top w:val="none" w:sz="0" w:space="0" w:color="auto"/>
        <w:left w:val="none" w:sz="0" w:space="0" w:color="auto"/>
        <w:bottom w:val="none" w:sz="0" w:space="0" w:color="auto"/>
        <w:right w:val="none" w:sz="0" w:space="0" w:color="auto"/>
      </w:divBdr>
    </w:div>
    <w:div w:id="1296136391">
      <w:bodyDiv w:val="1"/>
      <w:marLeft w:val="0"/>
      <w:marRight w:val="0"/>
      <w:marTop w:val="0"/>
      <w:marBottom w:val="0"/>
      <w:divBdr>
        <w:top w:val="none" w:sz="0" w:space="0" w:color="auto"/>
        <w:left w:val="none" w:sz="0" w:space="0" w:color="auto"/>
        <w:bottom w:val="none" w:sz="0" w:space="0" w:color="auto"/>
        <w:right w:val="none" w:sz="0" w:space="0" w:color="auto"/>
      </w:divBdr>
    </w:div>
    <w:div w:id="1350832498">
      <w:bodyDiv w:val="1"/>
      <w:marLeft w:val="0"/>
      <w:marRight w:val="0"/>
      <w:marTop w:val="0"/>
      <w:marBottom w:val="0"/>
      <w:divBdr>
        <w:top w:val="none" w:sz="0" w:space="0" w:color="auto"/>
        <w:left w:val="none" w:sz="0" w:space="0" w:color="auto"/>
        <w:bottom w:val="none" w:sz="0" w:space="0" w:color="auto"/>
        <w:right w:val="none" w:sz="0" w:space="0" w:color="auto"/>
      </w:divBdr>
    </w:div>
    <w:div w:id="1365666785">
      <w:bodyDiv w:val="1"/>
      <w:marLeft w:val="0"/>
      <w:marRight w:val="0"/>
      <w:marTop w:val="0"/>
      <w:marBottom w:val="0"/>
      <w:divBdr>
        <w:top w:val="none" w:sz="0" w:space="0" w:color="auto"/>
        <w:left w:val="none" w:sz="0" w:space="0" w:color="auto"/>
        <w:bottom w:val="none" w:sz="0" w:space="0" w:color="auto"/>
        <w:right w:val="none" w:sz="0" w:space="0" w:color="auto"/>
      </w:divBdr>
    </w:div>
    <w:div w:id="1368333218">
      <w:bodyDiv w:val="1"/>
      <w:marLeft w:val="0"/>
      <w:marRight w:val="0"/>
      <w:marTop w:val="0"/>
      <w:marBottom w:val="0"/>
      <w:divBdr>
        <w:top w:val="none" w:sz="0" w:space="0" w:color="auto"/>
        <w:left w:val="none" w:sz="0" w:space="0" w:color="auto"/>
        <w:bottom w:val="none" w:sz="0" w:space="0" w:color="auto"/>
        <w:right w:val="none" w:sz="0" w:space="0" w:color="auto"/>
      </w:divBdr>
    </w:div>
    <w:div w:id="1379670024">
      <w:bodyDiv w:val="1"/>
      <w:marLeft w:val="0"/>
      <w:marRight w:val="0"/>
      <w:marTop w:val="0"/>
      <w:marBottom w:val="0"/>
      <w:divBdr>
        <w:top w:val="none" w:sz="0" w:space="0" w:color="auto"/>
        <w:left w:val="none" w:sz="0" w:space="0" w:color="auto"/>
        <w:bottom w:val="none" w:sz="0" w:space="0" w:color="auto"/>
        <w:right w:val="none" w:sz="0" w:space="0" w:color="auto"/>
      </w:divBdr>
    </w:div>
    <w:div w:id="1385909436">
      <w:bodyDiv w:val="1"/>
      <w:marLeft w:val="0"/>
      <w:marRight w:val="0"/>
      <w:marTop w:val="0"/>
      <w:marBottom w:val="0"/>
      <w:divBdr>
        <w:top w:val="none" w:sz="0" w:space="0" w:color="auto"/>
        <w:left w:val="none" w:sz="0" w:space="0" w:color="auto"/>
        <w:bottom w:val="none" w:sz="0" w:space="0" w:color="auto"/>
        <w:right w:val="none" w:sz="0" w:space="0" w:color="auto"/>
      </w:divBdr>
    </w:div>
    <w:div w:id="1408067867">
      <w:bodyDiv w:val="1"/>
      <w:marLeft w:val="0"/>
      <w:marRight w:val="0"/>
      <w:marTop w:val="0"/>
      <w:marBottom w:val="0"/>
      <w:divBdr>
        <w:top w:val="none" w:sz="0" w:space="0" w:color="auto"/>
        <w:left w:val="none" w:sz="0" w:space="0" w:color="auto"/>
        <w:bottom w:val="none" w:sz="0" w:space="0" w:color="auto"/>
        <w:right w:val="none" w:sz="0" w:space="0" w:color="auto"/>
      </w:divBdr>
    </w:div>
    <w:div w:id="1487278394">
      <w:bodyDiv w:val="1"/>
      <w:marLeft w:val="0"/>
      <w:marRight w:val="0"/>
      <w:marTop w:val="0"/>
      <w:marBottom w:val="0"/>
      <w:divBdr>
        <w:top w:val="none" w:sz="0" w:space="0" w:color="auto"/>
        <w:left w:val="none" w:sz="0" w:space="0" w:color="auto"/>
        <w:bottom w:val="none" w:sz="0" w:space="0" w:color="auto"/>
        <w:right w:val="none" w:sz="0" w:space="0" w:color="auto"/>
      </w:divBdr>
    </w:div>
    <w:div w:id="1489708393">
      <w:bodyDiv w:val="1"/>
      <w:marLeft w:val="0"/>
      <w:marRight w:val="0"/>
      <w:marTop w:val="0"/>
      <w:marBottom w:val="0"/>
      <w:divBdr>
        <w:top w:val="none" w:sz="0" w:space="0" w:color="auto"/>
        <w:left w:val="none" w:sz="0" w:space="0" w:color="auto"/>
        <w:bottom w:val="none" w:sz="0" w:space="0" w:color="auto"/>
        <w:right w:val="none" w:sz="0" w:space="0" w:color="auto"/>
      </w:divBdr>
    </w:div>
    <w:div w:id="1492598163">
      <w:bodyDiv w:val="1"/>
      <w:marLeft w:val="0"/>
      <w:marRight w:val="0"/>
      <w:marTop w:val="0"/>
      <w:marBottom w:val="0"/>
      <w:divBdr>
        <w:top w:val="none" w:sz="0" w:space="0" w:color="auto"/>
        <w:left w:val="none" w:sz="0" w:space="0" w:color="auto"/>
        <w:bottom w:val="none" w:sz="0" w:space="0" w:color="auto"/>
        <w:right w:val="none" w:sz="0" w:space="0" w:color="auto"/>
      </w:divBdr>
    </w:div>
    <w:div w:id="1496408836">
      <w:bodyDiv w:val="1"/>
      <w:marLeft w:val="0"/>
      <w:marRight w:val="0"/>
      <w:marTop w:val="0"/>
      <w:marBottom w:val="0"/>
      <w:divBdr>
        <w:top w:val="none" w:sz="0" w:space="0" w:color="auto"/>
        <w:left w:val="none" w:sz="0" w:space="0" w:color="auto"/>
        <w:bottom w:val="none" w:sz="0" w:space="0" w:color="auto"/>
        <w:right w:val="none" w:sz="0" w:space="0" w:color="auto"/>
      </w:divBdr>
    </w:div>
    <w:div w:id="1517307670">
      <w:bodyDiv w:val="1"/>
      <w:marLeft w:val="0"/>
      <w:marRight w:val="0"/>
      <w:marTop w:val="0"/>
      <w:marBottom w:val="0"/>
      <w:divBdr>
        <w:top w:val="none" w:sz="0" w:space="0" w:color="auto"/>
        <w:left w:val="none" w:sz="0" w:space="0" w:color="auto"/>
        <w:bottom w:val="none" w:sz="0" w:space="0" w:color="auto"/>
        <w:right w:val="none" w:sz="0" w:space="0" w:color="auto"/>
      </w:divBdr>
    </w:div>
    <w:div w:id="1549535475">
      <w:bodyDiv w:val="1"/>
      <w:marLeft w:val="0"/>
      <w:marRight w:val="0"/>
      <w:marTop w:val="0"/>
      <w:marBottom w:val="0"/>
      <w:divBdr>
        <w:top w:val="none" w:sz="0" w:space="0" w:color="auto"/>
        <w:left w:val="none" w:sz="0" w:space="0" w:color="auto"/>
        <w:bottom w:val="none" w:sz="0" w:space="0" w:color="auto"/>
        <w:right w:val="none" w:sz="0" w:space="0" w:color="auto"/>
      </w:divBdr>
    </w:div>
    <w:div w:id="1553886557">
      <w:bodyDiv w:val="1"/>
      <w:marLeft w:val="0"/>
      <w:marRight w:val="0"/>
      <w:marTop w:val="0"/>
      <w:marBottom w:val="0"/>
      <w:divBdr>
        <w:top w:val="none" w:sz="0" w:space="0" w:color="auto"/>
        <w:left w:val="none" w:sz="0" w:space="0" w:color="auto"/>
        <w:bottom w:val="none" w:sz="0" w:space="0" w:color="auto"/>
        <w:right w:val="none" w:sz="0" w:space="0" w:color="auto"/>
      </w:divBdr>
    </w:div>
    <w:div w:id="1557207274">
      <w:bodyDiv w:val="1"/>
      <w:marLeft w:val="0"/>
      <w:marRight w:val="0"/>
      <w:marTop w:val="0"/>
      <w:marBottom w:val="0"/>
      <w:divBdr>
        <w:top w:val="none" w:sz="0" w:space="0" w:color="auto"/>
        <w:left w:val="none" w:sz="0" w:space="0" w:color="auto"/>
        <w:bottom w:val="none" w:sz="0" w:space="0" w:color="auto"/>
        <w:right w:val="none" w:sz="0" w:space="0" w:color="auto"/>
      </w:divBdr>
    </w:div>
    <w:div w:id="1589120153">
      <w:bodyDiv w:val="1"/>
      <w:marLeft w:val="0"/>
      <w:marRight w:val="0"/>
      <w:marTop w:val="0"/>
      <w:marBottom w:val="0"/>
      <w:divBdr>
        <w:top w:val="none" w:sz="0" w:space="0" w:color="auto"/>
        <w:left w:val="none" w:sz="0" w:space="0" w:color="auto"/>
        <w:bottom w:val="none" w:sz="0" w:space="0" w:color="auto"/>
        <w:right w:val="none" w:sz="0" w:space="0" w:color="auto"/>
      </w:divBdr>
    </w:div>
    <w:div w:id="1591544766">
      <w:bodyDiv w:val="1"/>
      <w:marLeft w:val="0"/>
      <w:marRight w:val="0"/>
      <w:marTop w:val="0"/>
      <w:marBottom w:val="0"/>
      <w:divBdr>
        <w:top w:val="none" w:sz="0" w:space="0" w:color="auto"/>
        <w:left w:val="none" w:sz="0" w:space="0" w:color="auto"/>
        <w:bottom w:val="none" w:sz="0" w:space="0" w:color="auto"/>
        <w:right w:val="none" w:sz="0" w:space="0" w:color="auto"/>
      </w:divBdr>
    </w:div>
    <w:div w:id="1591700693">
      <w:bodyDiv w:val="1"/>
      <w:marLeft w:val="0"/>
      <w:marRight w:val="0"/>
      <w:marTop w:val="0"/>
      <w:marBottom w:val="0"/>
      <w:divBdr>
        <w:top w:val="none" w:sz="0" w:space="0" w:color="auto"/>
        <w:left w:val="none" w:sz="0" w:space="0" w:color="auto"/>
        <w:bottom w:val="none" w:sz="0" w:space="0" w:color="auto"/>
        <w:right w:val="none" w:sz="0" w:space="0" w:color="auto"/>
      </w:divBdr>
    </w:div>
    <w:div w:id="1592398268">
      <w:bodyDiv w:val="1"/>
      <w:marLeft w:val="0"/>
      <w:marRight w:val="0"/>
      <w:marTop w:val="0"/>
      <w:marBottom w:val="0"/>
      <w:divBdr>
        <w:top w:val="none" w:sz="0" w:space="0" w:color="auto"/>
        <w:left w:val="none" w:sz="0" w:space="0" w:color="auto"/>
        <w:bottom w:val="none" w:sz="0" w:space="0" w:color="auto"/>
        <w:right w:val="none" w:sz="0" w:space="0" w:color="auto"/>
      </w:divBdr>
    </w:div>
    <w:div w:id="1649164874">
      <w:bodyDiv w:val="1"/>
      <w:marLeft w:val="0"/>
      <w:marRight w:val="0"/>
      <w:marTop w:val="0"/>
      <w:marBottom w:val="0"/>
      <w:divBdr>
        <w:top w:val="none" w:sz="0" w:space="0" w:color="auto"/>
        <w:left w:val="none" w:sz="0" w:space="0" w:color="auto"/>
        <w:bottom w:val="none" w:sz="0" w:space="0" w:color="auto"/>
        <w:right w:val="none" w:sz="0" w:space="0" w:color="auto"/>
      </w:divBdr>
    </w:div>
    <w:div w:id="1664311884">
      <w:bodyDiv w:val="1"/>
      <w:marLeft w:val="0"/>
      <w:marRight w:val="0"/>
      <w:marTop w:val="0"/>
      <w:marBottom w:val="0"/>
      <w:divBdr>
        <w:top w:val="none" w:sz="0" w:space="0" w:color="auto"/>
        <w:left w:val="none" w:sz="0" w:space="0" w:color="auto"/>
        <w:bottom w:val="none" w:sz="0" w:space="0" w:color="auto"/>
        <w:right w:val="none" w:sz="0" w:space="0" w:color="auto"/>
      </w:divBdr>
    </w:div>
    <w:div w:id="1664356041">
      <w:bodyDiv w:val="1"/>
      <w:marLeft w:val="0"/>
      <w:marRight w:val="0"/>
      <w:marTop w:val="0"/>
      <w:marBottom w:val="0"/>
      <w:divBdr>
        <w:top w:val="none" w:sz="0" w:space="0" w:color="auto"/>
        <w:left w:val="none" w:sz="0" w:space="0" w:color="auto"/>
        <w:bottom w:val="none" w:sz="0" w:space="0" w:color="auto"/>
        <w:right w:val="none" w:sz="0" w:space="0" w:color="auto"/>
      </w:divBdr>
    </w:div>
    <w:div w:id="1734427089">
      <w:bodyDiv w:val="1"/>
      <w:marLeft w:val="0"/>
      <w:marRight w:val="0"/>
      <w:marTop w:val="0"/>
      <w:marBottom w:val="0"/>
      <w:divBdr>
        <w:top w:val="none" w:sz="0" w:space="0" w:color="auto"/>
        <w:left w:val="none" w:sz="0" w:space="0" w:color="auto"/>
        <w:bottom w:val="none" w:sz="0" w:space="0" w:color="auto"/>
        <w:right w:val="none" w:sz="0" w:space="0" w:color="auto"/>
      </w:divBdr>
    </w:div>
    <w:div w:id="1744639910">
      <w:bodyDiv w:val="1"/>
      <w:marLeft w:val="0"/>
      <w:marRight w:val="0"/>
      <w:marTop w:val="0"/>
      <w:marBottom w:val="0"/>
      <w:divBdr>
        <w:top w:val="none" w:sz="0" w:space="0" w:color="auto"/>
        <w:left w:val="none" w:sz="0" w:space="0" w:color="auto"/>
        <w:bottom w:val="none" w:sz="0" w:space="0" w:color="auto"/>
        <w:right w:val="none" w:sz="0" w:space="0" w:color="auto"/>
      </w:divBdr>
    </w:div>
    <w:div w:id="1749376721">
      <w:bodyDiv w:val="1"/>
      <w:marLeft w:val="0"/>
      <w:marRight w:val="0"/>
      <w:marTop w:val="0"/>
      <w:marBottom w:val="0"/>
      <w:divBdr>
        <w:top w:val="none" w:sz="0" w:space="0" w:color="auto"/>
        <w:left w:val="none" w:sz="0" w:space="0" w:color="auto"/>
        <w:bottom w:val="none" w:sz="0" w:space="0" w:color="auto"/>
        <w:right w:val="none" w:sz="0" w:space="0" w:color="auto"/>
      </w:divBdr>
    </w:div>
    <w:div w:id="1777019070">
      <w:bodyDiv w:val="1"/>
      <w:marLeft w:val="0"/>
      <w:marRight w:val="0"/>
      <w:marTop w:val="0"/>
      <w:marBottom w:val="0"/>
      <w:divBdr>
        <w:top w:val="none" w:sz="0" w:space="0" w:color="auto"/>
        <w:left w:val="none" w:sz="0" w:space="0" w:color="auto"/>
        <w:bottom w:val="none" w:sz="0" w:space="0" w:color="auto"/>
        <w:right w:val="none" w:sz="0" w:space="0" w:color="auto"/>
      </w:divBdr>
    </w:div>
    <w:div w:id="1797135341">
      <w:bodyDiv w:val="1"/>
      <w:marLeft w:val="0"/>
      <w:marRight w:val="0"/>
      <w:marTop w:val="0"/>
      <w:marBottom w:val="0"/>
      <w:divBdr>
        <w:top w:val="none" w:sz="0" w:space="0" w:color="auto"/>
        <w:left w:val="none" w:sz="0" w:space="0" w:color="auto"/>
        <w:bottom w:val="none" w:sz="0" w:space="0" w:color="auto"/>
        <w:right w:val="none" w:sz="0" w:space="0" w:color="auto"/>
      </w:divBdr>
    </w:div>
    <w:div w:id="1799184063">
      <w:bodyDiv w:val="1"/>
      <w:marLeft w:val="0"/>
      <w:marRight w:val="0"/>
      <w:marTop w:val="0"/>
      <w:marBottom w:val="0"/>
      <w:divBdr>
        <w:top w:val="none" w:sz="0" w:space="0" w:color="auto"/>
        <w:left w:val="none" w:sz="0" w:space="0" w:color="auto"/>
        <w:bottom w:val="none" w:sz="0" w:space="0" w:color="auto"/>
        <w:right w:val="none" w:sz="0" w:space="0" w:color="auto"/>
      </w:divBdr>
    </w:div>
    <w:div w:id="1827478963">
      <w:bodyDiv w:val="1"/>
      <w:marLeft w:val="0"/>
      <w:marRight w:val="0"/>
      <w:marTop w:val="0"/>
      <w:marBottom w:val="0"/>
      <w:divBdr>
        <w:top w:val="none" w:sz="0" w:space="0" w:color="auto"/>
        <w:left w:val="none" w:sz="0" w:space="0" w:color="auto"/>
        <w:bottom w:val="none" w:sz="0" w:space="0" w:color="auto"/>
        <w:right w:val="none" w:sz="0" w:space="0" w:color="auto"/>
      </w:divBdr>
    </w:div>
    <w:div w:id="1832453150">
      <w:bodyDiv w:val="1"/>
      <w:marLeft w:val="0"/>
      <w:marRight w:val="0"/>
      <w:marTop w:val="0"/>
      <w:marBottom w:val="0"/>
      <w:divBdr>
        <w:top w:val="none" w:sz="0" w:space="0" w:color="auto"/>
        <w:left w:val="none" w:sz="0" w:space="0" w:color="auto"/>
        <w:bottom w:val="none" w:sz="0" w:space="0" w:color="auto"/>
        <w:right w:val="none" w:sz="0" w:space="0" w:color="auto"/>
      </w:divBdr>
    </w:div>
    <w:div w:id="1842158207">
      <w:bodyDiv w:val="1"/>
      <w:marLeft w:val="0"/>
      <w:marRight w:val="0"/>
      <w:marTop w:val="0"/>
      <w:marBottom w:val="0"/>
      <w:divBdr>
        <w:top w:val="none" w:sz="0" w:space="0" w:color="auto"/>
        <w:left w:val="none" w:sz="0" w:space="0" w:color="auto"/>
        <w:bottom w:val="none" w:sz="0" w:space="0" w:color="auto"/>
        <w:right w:val="none" w:sz="0" w:space="0" w:color="auto"/>
      </w:divBdr>
    </w:div>
    <w:div w:id="1854877755">
      <w:bodyDiv w:val="1"/>
      <w:marLeft w:val="0"/>
      <w:marRight w:val="0"/>
      <w:marTop w:val="0"/>
      <w:marBottom w:val="0"/>
      <w:divBdr>
        <w:top w:val="none" w:sz="0" w:space="0" w:color="auto"/>
        <w:left w:val="none" w:sz="0" w:space="0" w:color="auto"/>
        <w:bottom w:val="none" w:sz="0" w:space="0" w:color="auto"/>
        <w:right w:val="none" w:sz="0" w:space="0" w:color="auto"/>
      </w:divBdr>
    </w:div>
    <w:div w:id="1860270062">
      <w:bodyDiv w:val="1"/>
      <w:marLeft w:val="0"/>
      <w:marRight w:val="0"/>
      <w:marTop w:val="0"/>
      <w:marBottom w:val="0"/>
      <w:divBdr>
        <w:top w:val="none" w:sz="0" w:space="0" w:color="auto"/>
        <w:left w:val="none" w:sz="0" w:space="0" w:color="auto"/>
        <w:bottom w:val="none" w:sz="0" w:space="0" w:color="auto"/>
        <w:right w:val="none" w:sz="0" w:space="0" w:color="auto"/>
      </w:divBdr>
    </w:div>
    <w:div w:id="1870953539">
      <w:bodyDiv w:val="1"/>
      <w:marLeft w:val="0"/>
      <w:marRight w:val="0"/>
      <w:marTop w:val="0"/>
      <w:marBottom w:val="0"/>
      <w:divBdr>
        <w:top w:val="none" w:sz="0" w:space="0" w:color="auto"/>
        <w:left w:val="none" w:sz="0" w:space="0" w:color="auto"/>
        <w:bottom w:val="none" w:sz="0" w:space="0" w:color="auto"/>
        <w:right w:val="none" w:sz="0" w:space="0" w:color="auto"/>
      </w:divBdr>
    </w:div>
    <w:div w:id="1879004509">
      <w:bodyDiv w:val="1"/>
      <w:marLeft w:val="0"/>
      <w:marRight w:val="0"/>
      <w:marTop w:val="0"/>
      <w:marBottom w:val="0"/>
      <w:divBdr>
        <w:top w:val="none" w:sz="0" w:space="0" w:color="auto"/>
        <w:left w:val="none" w:sz="0" w:space="0" w:color="auto"/>
        <w:bottom w:val="none" w:sz="0" w:space="0" w:color="auto"/>
        <w:right w:val="none" w:sz="0" w:space="0" w:color="auto"/>
      </w:divBdr>
    </w:div>
    <w:div w:id="1880048115">
      <w:bodyDiv w:val="1"/>
      <w:marLeft w:val="0"/>
      <w:marRight w:val="0"/>
      <w:marTop w:val="0"/>
      <w:marBottom w:val="0"/>
      <w:divBdr>
        <w:top w:val="none" w:sz="0" w:space="0" w:color="auto"/>
        <w:left w:val="none" w:sz="0" w:space="0" w:color="auto"/>
        <w:bottom w:val="none" w:sz="0" w:space="0" w:color="auto"/>
        <w:right w:val="none" w:sz="0" w:space="0" w:color="auto"/>
      </w:divBdr>
    </w:div>
    <w:div w:id="1888225475">
      <w:bodyDiv w:val="1"/>
      <w:marLeft w:val="0"/>
      <w:marRight w:val="0"/>
      <w:marTop w:val="0"/>
      <w:marBottom w:val="0"/>
      <w:divBdr>
        <w:top w:val="none" w:sz="0" w:space="0" w:color="auto"/>
        <w:left w:val="none" w:sz="0" w:space="0" w:color="auto"/>
        <w:bottom w:val="none" w:sz="0" w:space="0" w:color="auto"/>
        <w:right w:val="none" w:sz="0" w:space="0" w:color="auto"/>
      </w:divBdr>
    </w:div>
    <w:div w:id="1893424765">
      <w:bodyDiv w:val="1"/>
      <w:marLeft w:val="0"/>
      <w:marRight w:val="0"/>
      <w:marTop w:val="0"/>
      <w:marBottom w:val="0"/>
      <w:divBdr>
        <w:top w:val="none" w:sz="0" w:space="0" w:color="auto"/>
        <w:left w:val="none" w:sz="0" w:space="0" w:color="auto"/>
        <w:bottom w:val="none" w:sz="0" w:space="0" w:color="auto"/>
        <w:right w:val="none" w:sz="0" w:space="0" w:color="auto"/>
      </w:divBdr>
    </w:div>
    <w:div w:id="1898542706">
      <w:bodyDiv w:val="1"/>
      <w:marLeft w:val="0"/>
      <w:marRight w:val="0"/>
      <w:marTop w:val="0"/>
      <w:marBottom w:val="0"/>
      <w:divBdr>
        <w:top w:val="none" w:sz="0" w:space="0" w:color="auto"/>
        <w:left w:val="none" w:sz="0" w:space="0" w:color="auto"/>
        <w:bottom w:val="none" w:sz="0" w:space="0" w:color="auto"/>
        <w:right w:val="none" w:sz="0" w:space="0" w:color="auto"/>
      </w:divBdr>
    </w:div>
    <w:div w:id="1915778055">
      <w:bodyDiv w:val="1"/>
      <w:marLeft w:val="0"/>
      <w:marRight w:val="0"/>
      <w:marTop w:val="0"/>
      <w:marBottom w:val="0"/>
      <w:divBdr>
        <w:top w:val="none" w:sz="0" w:space="0" w:color="auto"/>
        <w:left w:val="none" w:sz="0" w:space="0" w:color="auto"/>
        <w:bottom w:val="none" w:sz="0" w:space="0" w:color="auto"/>
        <w:right w:val="none" w:sz="0" w:space="0" w:color="auto"/>
      </w:divBdr>
    </w:div>
    <w:div w:id="1926957194">
      <w:bodyDiv w:val="1"/>
      <w:marLeft w:val="0"/>
      <w:marRight w:val="0"/>
      <w:marTop w:val="0"/>
      <w:marBottom w:val="0"/>
      <w:divBdr>
        <w:top w:val="none" w:sz="0" w:space="0" w:color="auto"/>
        <w:left w:val="none" w:sz="0" w:space="0" w:color="auto"/>
        <w:bottom w:val="none" w:sz="0" w:space="0" w:color="auto"/>
        <w:right w:val="none" w:sz="0" w:space="0" w:color="auto"/>
      </w:divBdr>
    </w:div>
    <w:div w:id="1929996369">
      <w:bodyDiv w:val="1"/>
      <w:marLeft w:val="0"/>
      <w:marRight w:val="0"/>
      <w:marTop w:val="0"/>
      <w:marBottom w:val="0"/>
      <w:divBdr>
        <w:top w:val="none" w:sz="0" w:space="0" w:color="auto"/>
        <w:left w:val="none" w:sz="0" w:space="0" w:color="auto"/>
        <w:bottom w:val="none" w:sz="0" w:space="0" w:color="auto"/>
        <w:right w:val="none" w:sz="0" w:space="0" w:color="auto"/>
      </w:divBdr>
    </w:div>
    <w:div w:id="1943108489">
      <w:bodyDiv w:val="1"/>
      <w:marLeft w:val="0"/>
      <w:marRight w:val="0"/>
      <w:marTop w:val="0"/>
      <w:marBottom w:val="0"/>
      <w:divBdr>
        <w:top w:val="none" w:sz="0" w:space="0" w:color="auto"/>
        <w:left w:val="none" w:sz="0" w:space="0" w:color="auto"/>
        <w:bottom w:val="none" w:sz="0" w:space="0" w:color="auto"/>
        <w:right w:val="none" w:sz="0" w:space="0" w:color="auto"/>
      </w:divBdr>
    </w:div>
    <w:div w:id="1951081532">
      <w:bodyDiv w:val="1"/>
      <w:marLeft w:val="0"/>
      <w:marRight w:val="0"/>
      <w:marTop w:val="0"/>
      <w:marBottom w:val="0"/>
      <w:divBdr>
        <w:top w:val="none" w:sz="0" w:space="0" w:color="auto"/>
        <w:left w:val="none" w:sz="0" w:space="0" w:color="auto"/>
        <w:bottom w:val="none" w:sz="0" w:space="0" w:color="auto"/>
        <w:right w:val="none" w:sz="0" w:space="0" w:color="auto"/>
      </w:divBdr>
    </w:div>
    <w:div w:id="1980915349">
      <w:bodyDiv w:val="1"/>
      <w:marLeft w:val="0"/>
      <w:marRight w:val="0"/>
      <w:marTop w:val="0"/>
      <w:marBottom w:val="0"/>
      <w:divBdr>
        <w:top w:val="none" w:sz="0" w:space="0" w:color="auto"/>
        <w:left w:val="none" w:sz="0" w:space="0" w:color="auto"/>
        <w:bottom w:val="none" w:sz="0" w:space="0" w:color="auto"/>
        <w:right w:val="none" w:sz="0" w:space="0" w:color="auto"/>
      </w:divBdr>
    </w:div>
    <w:div w:id="1986858160">
      <w:bodyDiv w:val="1"/>
      <w:marLeft w:val="0"/>
      <w:marRight w:val="0"/>
      <w:marTop w:val="0"/>
      <w:marBottom w:val="0"/>
      <w:divBdr>
        <w:top w:val="none" w:sz="0" w:space="0" w:color="auto"/>
        <w:left w:val="none" w:sz="0" w:space="0" w:color="auto"/>
        <w:bottom w:val="none" w:sz="0" w:space="0" w:color="auto"/>
        <w:right w:val="none" w:sz="0" w:space="0" w:color="auto"/>
      </w:divBdr>
    </w:div>
    <w:div w:id="2003048928">
      <w:bodyDiv w:val="1"/>
      <w:marLeft w:val="0"/>
      <w:marRight w:val="0"/>
      <w:marTop w:val="0"/>
      <w:marBottom w:val="0"/>
      <w:divBdr>
        <w:top w:val="none" w:sz="0" w:space="0" w:color="auto"/>
        <w:left w:val="none" w:sz="0" w:space="0" w:color="auto"/>
        <w:bottom w:val="none" w:sz="0" w:space="0" w:color="auto"/>
        <w:right w:val="none" w:sz="0" w:space="0" w:color="auto"/>
      </w:divBdr>
    </w:div>
    <w:div w:id="2028484780">
      <w:bodyDiv w:val="1"/>
      <w:marLeft w:val="0"/>
      <w:marRight w:val="0"/>
      <w:marTop w:val="0"/>
      <w:marBottom w:val="0"/>
      <w:divBdr>
        <w:top w:val="none" w:sz="0" w:space="0" w:color="auto"/>
        <w:left w:val="none" w:sz="0" w:space="0" w:color="auto"/>
        <w:bottom w:val="none" w:sz="0" w:space="0" w:color="auto"/>
        <w:right w:val="none" w:sz="0" w:space="0" w:color="auto"/>
      </w:divBdr>
    </w:div>
    <w:div w:id="2034185159">
      <w:bodyDiv w:val="1"/>
      <w:marLeft w:val="0"/>
      <w:marRight w:val="0"/>
      <w:marTop w:val="0"/>
      <w:marBottom w:val="0"/>
      <w:divBdr>
        <w:top w:val="none" w:sz="0" w:space="0" w:color="auto"/>
        <w:left w:val="none" w:sz="0" w:space="0" w:color="auto"/>
        <w:bottom w:val="none" w:sz="0" w:space="0" w:color="auto"/>
        <w:right w:val="none" w:sz="0" w:space="0" w:color="auto"/>
      </w:divBdr>
    </w:div>
    <w:div w:id="2050916056">
      <w:bodyDiv w:val="1"/>
      <w:marLeft w:val="0"/>
      <w:marRight w:val="0"/>
      <w:marTop w:val="0"/>
      <w:marBottom w:val="0"/>
      <w:divBdr>
        <w:top w:val="none" w:sz="0" w:space="0" w:color="auto"/>
        <w:left w:val="none" w:sz="0" w:space="0" w:color="auto"/>
        <w:bottom w:val="none" w:sz="0" w:space="0" w:color="auto"/>
        <w:right w:val="none" w:sz="0" w:space="0" w:color="auto"/>
      </w:divBdr>
    </w:div>
    <w:div w:id="2051689840">
      <w:bodyDiv w:val="1"/>
      <w:marLeft w:val="0"/>
      <w:marRight w:val="0"/>
      <w:marTop w:val="0"/>
      <w:marBottom w:val="0"/>
      <w:divBdr>
        <w:top w:val="none" w:sz="0" w:space="0" w:color="auto"/>
        <w:left w:val="none" w:sz="0" w:space="0" w:color="auto"/>
        <w:bottom w:val="none" w:sz="0" w:space="0" w:color="auto"/>
        <w:right w:val="none" w:sz="0" w:space="0" w:color="auto"/>
      </w:divBdr>
    </w:div>
    <w:div w:id="2074892250">
      <w:bodyDiv w:val="1"/>
      <w:marLeft w:val="0"/>
      <w:marRight w:val="0"/>
      <w:marTop w:val="0"/>
      <w:marBottom w:val="0"/>
      <w:divBdr>
        <w:top w:val="none" w:sz="0" w:space="0" w:color="auto"/>
        <w:left w:val="none" w:sz="0" w:space="0" w:color="auto"/>
        <w:bottom w:val="none" w:sz="0" w:space="0" w:color="auto"/>
        <w:right w:val="none" w:sz="0" w:space="0" w:color="auto"/>
      </w:divBdr>
    </w:div>
    <w:div w:id="2084372518">
      <w:bodyDiv w:val="1"/>
      <w:marLeft w:val="0"/>
      <w:marRight w:val="0"/>
      <w:marTop w:val="0"/>
      <w:marBottom w:val="0"/>
      <w:divBdr>
        <w:top w:val="none" w:sz="0" w:space="0" w:color="auto"/>
        <w:left w:val="none" w:sz="0" w:space="0" w:color="auto"/>
        <w:bottom w:val="none" w:sz="0" w:space="0" w:color="auto"/>
        <w:right w:val="none" w:sz="0" w:space="0" w:color="auto"/>
      </w:divBdr>
    </w:div>
    <w:div w:id="2104258608">
      <w:bodyDiv w:val="1"/>
      <w:marLeft w:val="0"/>
      <w:marRight w:val="0"/>
      <w:marTop w:val="0"/>
      <w:marBottom w:val="0"/>
      <w:divBdr>
        <w:top w:val="none" w:sz="0" w:space="0" w:color="auto"/>
        <w:left w:val="none" w:sz="0" w:space="0" w:color="auto"/>
        <w:bottom w:val="none" w:sz="0" w:space="0" w:color="auto"/>
        <w:right w:val="none" w:sz="0" w:space="0" w:color="auto"/>
      </w:divBdr>
    </w:div>
    <w:div w:id="2107773543">
      <w:bodyDiv w:val="1"/>
      <w:marLeft w:val="0"/>
      <w:marRight w:val="0"/>
      <w:marTop w:val="0"/>
      <w:marBottom w:val="0"/>
      <w:divBdr>
        <w:top w:val="none" w:sz="0" w:space="0" w:color="auto"/>
        <w:left w:val="none" w:sz="0" w:space="0" w:color="auto"/>
        <w:bottom w:val="none" w:sz="0" w:space="0" w:color="auto"/>
        <w:right w:val="none" w:sz="0" w:space="0" w:color="auto"/>
      </w:divBdr>
    </w:div>
    <w:div w:id="2120566564">
      <w:bodyDiv w:val="1"/>
      <w:marLeft w:val="0"/>
      <w:marRight w:val="0"/>
      <w:marTop w:val="0"/>
      <w:marBottom w:val="0"/>
      <w:divBdr>
        <w:top w:val="none" w:sz="0" w:space="0" w:color="auto"/>
        <w:left w:val="none" w:sz="0" w:space="0" w:color="auto"/>
        <w:bottom w:val="none" w:sz="0" w:space="0" w:color="auto"/>
        <w:right w:val="none" w:sz="0" w:space="0" w:color="auto"/>
      </w:divBdr>
    </w:div>
    <w:div w:id="213945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isa.Golding-Smith@calderdale.gov.uk" TargetMode="External"/><Relationship Id="rId18" Type="http://schemas.openxmlformats.org/officeDocument/2006/relationships/hyperlink" Target="mailto:lisa.golding-smith@calderdale.gov.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ur03.safelinks.protection.outlook.com/?url=https%3A%2F%2Fcalderdalescp.vc-enable.co.uk%2Fregister&amp;data=04%7C01%7CLeanne.owen%40ckcareers.org.uk%7C65db17a19fd1433a110208d89c24385b%7C917739e5ba764314bf8806a914747ab9%7C0%7C0%7C637431026668531463%7CUnknown%7CTWFpbGZsb3d8eyJWIjoiMC4wLjAwMDAiLCJQIjoiV2luMzIiLCJBTiI6Ik1haWwiLCJXVCI6Mn0%3D%7C1000&amp;sdata=hcJn3hUUq6tLBCGd9an2s7bRf96T8BZQfHgTNaHlcoU%3D&amp;reserved=0" TargetMode="External"/><Relationship Id="rId7" Type="http://schemas.openxmlformats.org/officeDocument/2006/relationships/endnotes" Target="endnotes.xml"/><Relationship Id="rId12" Type="http://schemas.openxmlformats.org/officeDocument/2006/relationships/hyperlink" Target="https://eur03.safelinks.protection.outlook.com/?url=https%3A%2F%2Fcalderdalescp.vc-enable.co.uk%2FLogin%2FLogin%3FReturnUrl%3D%252f&amp;data=04%7C01%7CLeanne.owen%40ckcareers.org.uk%7C65db17a19fd1433a110208d89c24385b%7C917739e5ba764314bf8806a914747ab9%7C0%7C0%7C637431026668531463%7CUnknown%7CTWFpbGZsb3d8eyJWIjoiMC4wLjAwMDAiLCJQIjoiV2luMzIiLCJBTiI6Ik1haWwiLCJXVCI6Mn0%3D%7C1000&amp;sdata=ZJgzFILujp%2F2pl28LlHzjUPtXWoE%2BnwhjK%2Bc5OH19Ds%3D&amp;reserved=0"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sally.fletcher@calderdal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calderdalescp.vc-enable.co.uk%2Fregister&amp;data=04%7C01%7CLeanne.owen%40ckcareers.org.uk%7C65db17a19fd1433a110208d89c24385b%7C917739e5ba764314bf8806a914747ab9%7C0%7C0%7C637431026668531463%7CUnknown%7CTWFpbGZsb3d8eyJWIjoiMC4wLjAwMDAiLCJQIjoiV2luMzIiLCJBTiI6Ik1haWwiLCJXVCI6Mn0%3D%7C1000&amp;sdata=hcJn3hUUq6tLBCGd9an2s7bRf96T8BZQfHgTNaHlcoU%3D&amp;reserved=0" TargetMode="External"/><Relationship Id="rId24" Type="http://schemas.openxmlformats.org/officeDocument/2006/relationships/hyperlink" Target="https://gbr01.safelinks.protection.outlook.com/?url=http%3A%2F%2Fgov.uk%2Fprevent-duty-training&amp;data=05%7C01%7CKaren.Martin1%40homeoffice.gov.uk%7Cdac2ab92626446cd555c08dab5b0003a%7Cf24d93ecb2914192a08af182245945c2%7C0%7C0%7C638022064763765447%7CUnknown%7CTWFpbGZsb3d8eyJWIjoiMC4wLjAwMDAiLCJQIjoiV2luMzIiLCJBTiI6Ik1haWwiLCJXVCI6Mn0%3D%7C3000%7C%7C%7C&amp;sdata=JnXRecmJo78EBUzn0myFg8dyCnZNLSdk1tZSJzuCoHs%3D&amp;reserved=0"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10" Type="http://schemas.openxmlformats.org/officeDocument/2006/relationships/hyperlink" Target="https://eur03.safelinks.protection.outlook.com/?url=https%3A%2F%2Fcalderdalescp.vc-enable.co.uk%2Fregister&amp;data=04%7C01%7CLeanne.owen%40ckcareers.org.uk%7C65db17a19fd1433a110208d89c24385b%7C917739e5ba764314bf8806a914747ab9%7C0%7C0%7C637431026668531463%7CUnknown%7CTWFpbGZsb3d8eyJWIjoiMC4wLjAwMDAiLCJQIjoiV2luMzIiLCJBTiI6Ik1haWwiLCJXVCI6Mn0%3D%7C1000&amp;sdata=hcJn3hUUq6tLBCGd9an2s7bRf96T8BZQfHgTNaHlcoU%3D&amp;reserved=0" TargetMode="External"/><Relationship Id="rId19" Type="http://schemas.openxmlformats.org/officeDocument/2006/relationships/hyperlink" Target="mailto:information_management@calderdale.gov.uk" TargetMode="External"/><Relationship Id="rId4" Type="http://schemas.openxmlformats.org/officeDocument/2006/relationships/settings" Target="settings.xml"/><Relationship Id="rId9" Type="http://schemas.openxmlformats.org/officeDocument/2006/relationships/hyperlink" Target="https://safeguarding.calderdale.gov.uk/wp-content/uploads/2024/02/Learning-Request-Form.docx" TargetMode="External"/><Relationship Id="rId14" Type="http://schemas.openxmlformats.org/officeDocument/2006/relationships/hyperlink" Target="mailto:sally.fletcher@calderdale.gov.uk"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103E0FB4-B57E-4106-AB20-D69386EB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36</Pages>
  <Words>13185</Words>
  <Characters>75161</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Calderdale Multi-Agency Safeguarding Adults and Children Learning and Development Programme 2020/21</vt:lpstr>
    </vt:vector>
  </TitlesOfParts>
  <Company>Calderdale MBC</Company>
  <LinksUpToDate>false</LinksUpToDate>
  <CharactersWithSpaces>88170</CharactersWithSpaces>
  <SharedDoc>false</SharedDoc>
  <HLinks>
    <vt:vector size="486" baseType="variant">
      <vt:variant>
        <vt:i4>3014678</vt:i4>
      </vt:variant>
      <vt:variant>
        <vt:i4>429</vt:i4>
      </vt:variant>
      <vt:variant>
        <vt:i4>0</vt:i4>
      </vt:variant>
      <vt:variant>
        <vt:i4>5</vt:i4>
      </vt:variant>
      <vt:variant>
        <vt:lpwstr>mailto:steven.searby@cht.nhs.uk</vt:lpwstr>
      </vt:variant>
      <vt:variant>
        <vt:lpwstr/>
      </vt:variant>
      <vt:variant>
        <vt:i4>2949200</vt:i4>
      </vt:variant>
      <vt:variant>
        <vt:i4>426</vt:i4>
      </vt:variant>
      <vt:variant>
        <vt:i4>0</vt:i4>
      </vt:variant>
      <vt:variant>
        <vt:i4>5</vt:i4>
      </vt:variant>
      <vt:variant>
        <vt:lpwstr>mailto:workforcedevelopment@calderdale.gov.uk</vt:lpwstr>
      </vt:variant>
      <vt:variant>
        <vt:lpwstr/>
      </vt:variant>
      <vt:variant>
        <vt:i4>2949200</vt:i4>
      </vt:variant>
      <vt:variant>
        <vt:i4>423</vt:i4>
      </vt:variant>
      <vt:variant>
        <vt:i4>0</vt:i4>
      </vt:variant>
      <vt:variant>
        <vt:i4>5</vt:i4>
      </vt:variant>
      <vt:variant>
        <vt:lpwstr>mailto:workforcedevelopment@calderdale.gov.uk</vt:lpwstr>
      </vt:variant>
      <vt:variant>
        <vt:lpwstr/>
      </vt:variant>
      <vt:variant>
        <vt:i4>2949200</vt:i4>
      </vt:variant>
      <vt:variant>
        <vt:i4>420</vt:i4>
      </vt:variant>
      <vt:variant>
        <vt:i4>0</vt:i4>
      </vt:variant>
      <vt:variant>
        <vt:i4>5</vt:i4>
      </vt:variant>
      <vt:variant>
        <vt:lpwstr>mailto:workforcedevelopment@calderdale.gov.uk</vt:lpwstr>
      </vt:variant>
      <vt:variant>
        <vt:lpwstr/>
      </vt:variant>
      <vt:variant>
        <vt:i4>1179761</vt:i4>
      </vt:variant>
      <vt:variant>
        <vt:i4>417</vt:i4>
      </vt:variant>
      <vt:variant>
        <vt:i4>0</vt:i4>
      </vt:variant>
      <vt:variant>
        <vt:i4>5</vt:i4>
      </vt:variant>
      <vt:variant>
        <vt:lpwstr>mailto:PerinatalTeam@xswy.nhs.uk</vt:lpwstr>
      </vt:variant>
      <vt:variant>
        <vt:lpwstr/>
      </vt:variant>
      <vt:variant>
        <vt:i4>6488134</vt:i4>
      </vt:variant>
      <vt:variant>
        <vt:i4>414</vt:i4>
      </vt:variant>
      <vt:variant>
        <vt:i4>0</vt:i4>
      </vt:variant>
      <vt:variant>
        <vt:i4>5</vt:i4>
      </vt:variant>
      <vt:variant>
        <vt:lpwstr>mailto:Assia.Hussain@Calderdale.gov.uk</vt:lpwstr>
      </vt:variant>
      <vt:variant>
        <vt:lpwstr/>
      </vt:variant>
      <vt:variant>
        <vt:i4>852027</vt:i4>
      </vt:variant>
      <vt:variant>
        <vt:i4>411</vt:i4>
      </vt:variant>
      <vt:variant>
        <vt:i4>0</vt:i4>
      </vt:variant>
      <vt:variant>
        <vt:i4>5</vt:i4>
      </vt:variant>
      <vt:variant>
        <vt:lpwstr>mailto:Adnan.Ahmed@Calderdale.gov.uk</vt:lpwstr>
      </vt:variant>
      <vt:variant>
        <vt:lpwstr/>
      </vt:variant>
      <vt:variant>
        <vt:i4>5701744</vt:i4>
      </vt:variant>
      <vt:variant>
        <vt:i4>408</vt:i4>
      </vt:variant>
      <vt:variant>
        <vt:i4>0</vt:i4>
      </vt:variant>
      <vt:variant>
        <vt:i4>5</vt:i4>
      </vt:variant>
      <vt:variant>
        <vt:lpwstr>mailto:Emma.Bolton@calderdale.gov.uk</vt:lpwstr>
      </vt:variant>
      <vt:variant>
        <vt:lpwstr/>
      </vt:variant>
      <vt:variant>
        <vt:i4>7864391</vt:i4>
      </vt:variant>
      <vt:variant>
        <vt:i4>405</vt:i4>
      </vt:variant>
      <vt:variant>
        <vt:i4>0</vt:i4>
      </vt:variant>
      <vt:variant>
        <vt:i4>5</vt:i4>
      </vt:variant>
      <vt:variant>
        <vt:lpwstr>mailto:Annette.Wilby@calderdale.gov.uk</vt:lpwstr>
      </vt:variant>
      <vt:variant>
        <vt:lpwstr/>
      </vt:variant>
      <vt:variant>
        <vt:i4>7864391</vt:i4>
      </vt:variant>
      <vt:variant>
        <vt:i4>402</vt:i4>
      </vt:variant>
      <vt:variant>
        <vt:i4>0</vt:i4>
      </vt:variant>
      <vt:variant>
        <vt:i4>5</vt:i4>
      </vt:variant>
      <vt:variant>
        <vt:lpwstr>mailto:Annette.Wilby@calderdale.gov.uk</vt:lpwstr>
      </vt:variant>
      <vt:variant>
        <vt:lpwstr/>
      </vt:variant>
      <vt:variant>
        <vt:i4>917552</vt:i4>
      </vt:variant>
      <vt:variant>
        <vt:i4>399</vt:i4>
      </vt:variant>
      <vt:variant>
        <vt:i4>0</vt:i4>
      </vt:variant>
      <vt:variant>
        <vt:i4>5</vt:i4>
      </vt:variant>
      <vt:variant>
        <vt:lpwstr>mailto:Allison.waddell@calderdale.gov.uk</vt:lpwstr>
      </vt:variant>
      <vt:variant>
        <vt:lpwstr/>
      </vt:variant>
      <vt:variant>
        <vt:i4>4259931</vt:i4>
      </vt:variant>
      <vt:variant>
        <vt:i4>396</vt:i4>
      </vt:variant>
      <vt:variant>
        <vt:i4>0</vt:i4>
      </vt:variant>
      <vt:variant>
        <vt:i4>5</vt:i4>
      </vt:variant>
      <vt:variant>
        <vt:lpwstr>https://calderdalescb.safeguardingchildrenea.co.uk/selectDepartment.aspx</vt:lpwstr>
      </vt:variant>
      <vt:variant>
        <vt:lpwstr/>
      </vt:variant>
      <vt:variant>
        <vt:i4>6291504</vt:i4>
      </vt:variant>
      <vt:variant>
        <vt:i4>393</vt:i4>
      </vt:variant>
      <vt:variant>
        <vt:i4>0</vt:i4>
      </vt:variant>
      <vt:variant>
        <vt:i4>5</vt:i4>
      </vt:variant>
      <vt:variant>
        <vt:lpwstr>http://calderdale-safeguarding.co.uk/professionals/events/</vt:lpwstr>
      </vt:variant>
      <vt:variant>
        <vt:lpwstr/>
      </vt:variant>
      <vt:variant>
        <vt:i4>3276841</vt:i4>
      </vt:variant>
      <vt:variant>
        <vt:i4>390</vt:i4>
      </vt:variant>
      <vt:variant>
        <vt:i4>0</vt:i4>
      </vt:variant>
      <vt:variant>
        <vt:i4>5</vt:i4>
      </vt:variant>
      <vt:variant>
        <vt:lpwstr>https://calderdalescb.safeguardingchildrenea.co.uk/Calderdale - Course list.pdf</vt:lpwstr>
      </vt:variant>
      <vt:variant>
        <vt:lpwstr/>
      </vt:variant>
      <vt:variant>
        <vt:i4>917552</vt:i4>
      </vt:variant>
      <vt:variant>
        <vt:i4>387</vt:i4>
      </vt:variant>
      <vt:variant>
        <vt:i4>0</vt:i4>
      </vt:variant>
      <vt:variant>
        <vt:i4>5</vt:i4>
      </vt:variant>
      <vt:variant>
        <vt:lpwstr>mailto:Allison.waddell@calderdale.gov.uk</vt:lpwstr>
      </vt:variant>
      <vt:variant>
        <vt:lpwstr/>
      </vt:variant>
      <vt:variant>
        <vt:i4>4784155</vt:i4>
      </vt:variant>
      <vt:variant>
        <vt:i4>384</vt:i4>
      </vt:variant>
      <vt:variant>
        <vt:i4>0</vt:i4>
      </vt:variant>
      <vt:variant>
        <vt:i4>5</vt:i4>
      </vt:variant>
      <vt:variant>
        <vt:lpwstr>mailto:information_management@calderdale.gov.uk</vt:lpwstr>
      </vt:variant>
      <vt:variant>
        <vt:lpwstr/>
      </vt:variant>
      <vt:variant>
        <vt:i4>917552</vt:i4>
      </vt:variant>
      <vt:variant>
        <vt:i4>381</vt:i4>
      </vt:variant>
      <vt:variant>
        <vt:i4>0</vt:i4>
      </vt:variant>
      <vt:variant>
        <vt:i4>5</vt:i4>
      </vt:variant>
      <vt:variant>
        <vt:lpwstr>mailto:Allison.waddell@calderdale.gov.uk</vt:lpwstr>
      </vt:variant>
      <vt:variant>
        <vt:lpwstr/>
      </vt:variant>
      <vt:variant>
        <vt:i4>3735674</vt:i4>
      </vt:variant>
      <vt:variant>
        <vt:i4>378</vt:i4>
      </vt:variant>
      <vt:variant>
        <vt:i4>0</vt:i4>
      </vt:variant>
      <vt:variant>
        <vt:i4>5</vt:i4>
      </vt:variant>
      <vt:variant>
        <vt:lpwstr>http://calderdale-safeguarding.co.uk/wp-content/uploads/2018/01/User-Guide-to-access-E.pdf</vt:lpwstr>
      </vt:variant>
      <vt:variant>
        <vt:lpwstr/>
      </vt:variant>
      <vt:variant>
        <vt:i4>3407973</vt:i4>
      </vt:variant>
      <vt:variant>
        <vt:i4>375</vt:i4>
      </vt:variant>
      <vt:variant>
        <vt:i4>0</vt:i4>
      </vt:variant>
      <vt:variant>
        <vt:i4>5</vt:i4>
      </vt:variant>
      <vt:variant>
        <vt:lpwstr>http://calderdalescb.safeguardingchildrenea.co.uk/</vt:lpwstr>
      </vt:variant>
      <vt:variant>
        <vt:lpwstr/>
      </vt:variant>
      <vt:variant>
        <vt:i4>1376304</vt:i4>
      </vt:variant>
      <vt:variant>
        <vt:i4>368</vt:i4>
      </vt:variant>
      <vt:variant>
        <vt:i4>0</vt:i4>
      </vt:variant>
      <vt:variant>
        <vt:i4>5</vt:i4>
      </vt:variant>
      <vt:variant>
        <vt:lpwstr/>
      </vt:variant>
      <vt:variant>
        <vt:lpwstr>_Toc32417607</vt:lpwstr>
      </vt:variant>
      <vt:variant>
        <vt:i4>1310768</vt:i4>
      </vt:variant>
      <vt:variant>
        <vt:i4>362</vt:i4>
      </vt:variant>
      <vt:variant>
        <vt:i4>0</vt:i4>
      </vt:variant>
      <vt:variant>
        <vt:i4>5</vt:i4>
      </vt:variant>
      <vt:variant>
        <vt:lpwstr/>
      </vt:variant>
      <vt:variant>
        <vt:lpwstr>_Toc32417606</vt:lpwstr>
      </vt:variant>
      <vt:variant>
        <vt:i4>1507376</vt:i4>
      </vt:variant>
      <vt:variant>
        <vt:i4>356</vt:i4>
      </vt:variant>
      <vt:variant>
        <vt:i4>0</vt:i4>
      </vt:variant>
      <vt:variant>
        <vt:i4>5</vt:i4>
      </vt:variant>
      <vt:variant>
        <vt:lpwstr/>
      </vt:variant>
      <vt:variant>
        <vt:lpwstr>_Toc32417605</vt:lpwstr>
      </vt:variant>
      <vt:variant>
        <vt:i4>1441840</vt:i4>
      </vt:variant>
      <vt:variant>
        <vt:i4>350</vt:i4>
      </vt:variant>
      <vt:variant>
        <vt:i4>0</vt:i4>
      </vt:variant>
      <vt:variant>
        <vt:i4>5</vt:i4>
      </vt:variant>
      <vt:variant>
        <vt:lpwstr/>
      </vt:variant>
      <vt:variant>
        <vt:lpwstr>_Toc32417604</vt:lpwstr>
      </vt:variant>
      <vt:variant>
        <vt:i4>1114160</vt:i4>
      </vt:variant>
      <vt:variant>
        <vt:i4>344</vt:i4>
      </vt:variant>
      <vt:variant>
        <vt:i4>0</vt:i4>
      </vt:variant>
      <vt:variant>
        <vt:i4>5</vt:i4>
      </vt:variant>
      <vt:variant>
        <vt:lpwstr/>
      </vt:variant>
      <vt:variant>
        <vt:lpwstr>_Toc32417603</vt:lpwstr>
      </vt:variant>
      <vt:variant>
        <vt:i4>1048624</vt:i4>
      </vt:variant>
      <vt:variant>
        <vt:i4>338</vt:i4>
      </vt:variant>
      <vt:variant>
        <vt:i4>0</vt:i4>
      </vt:variant>
      <vt:variant>
        <vt:i4>5</vt:i4>
      </vt:variant>
      <vt:variant>
        <vt:lpwstr/>
      </vt:variant>
      <vt:variant>
        <vt:lpwstr>_Toc32417602</vt:lpwstr>
      </vt:variant>
      <vt:variant>
        <vt:i4>1245232</vt:i4>
      </vt:variant>
      <vt:variant>
        <vt:i4>332</vt:i4>
      </vt:variant>
      <vt:variant>
        <vt:i4>0</vt:i4>
      </vt:variant>
      <vt:variant>
        <vt:i4>5</vt:i4>
      </vt:variant>
      <vt:variant>
        <vt:lpwstr/>
      </vt:variant>
      <vt:variant>
        <vt:lpwstr>_Toc32417601</vt:lpwstr>
      </vt:variant>
      <vt:variant>
        <vt:i4>1179696</vt:i4>
      </vt:variant>
      <vt:variant>
        <vt:i4>326</vt:i4>
      </vt:variant>
      <vt:variant>
        <vt:i4>0</vt:i4>
      </vt:variant>
      <vt:variant>
        <vt:i4>5</vt:i4>
      </vt:variant>
      <vt:variant>
        <vt:lpwstr/>
      </vt:variant>
      <vt:variant>
        <vt:lpwstr>_Toc32417600</vt:lpwstr>
      </vt:variant>
      <vt:variant>
        <vt:i4>1572921</vt:i4>
      </vt:variant>
      <vt:variant>
        <vt:i4>320</vt:i4>
      </vt:variant>
      <vt:variant>
        <vt:i4>0</vt:i4>
      </vt:variant>
      <vt:variant>
        <vt:i4>5</vt:i4>
      </vt:variant>
      <vt:variant>
        <vt:lpwstr/>
      </vt:variant>
      <vt:variant>
        <vt:lpwstr>_Toc32417599</vt:lpwstr>
      </vt:variant>
      <vt:variant>
        <vt:i4>1638457</vt:i4>
      </vt:variant>
      <vt:variant>
        <vt:i4>314</vt:i4>
      </vt:variant>
      <vt:variant>
        <vt:i4>0</vt:i4>
      </vt:variant>
      <vt:variant>
        <vt:i4>5</vt:i4>
      </vt:variant>
      <vt:variant>
        <vt:lpwstr/>
      </vt:variant>
      <vt:variant>
        <vt:lpwstr>_Toc32417598</vt:lpwstr>
      </vt:variant>
      <vt:variant>
        <vt:i4>1441849</vt:i4>
      </vt:variant>
      <vt:variant>
        <vt:i4>308</vt:i4>
      </vt:variant>
      <vt:variant>
        <vt:i4>0</vt:i4>
      </vt:variant>
      <vt:variant>
        <vt:i4>5</vt:i4>
      </vt:variant>
      <vt:variant>
        <vt:lpwstr/>
      </vt:variant>
      <vt:variant>
        <vt:lpwstr>_Toc32417597</vt:lpwstr>
      </vt:variant>
      <vt:variant>
        <vt:i4>1507385</vt:i4>
      </vt:variant>
      <vt:variant>
        <vt:i4>302</vt:i4>
      </vt:variant>
      <vt:variant>
        <vt:i4>0</vt:i4>
      </vt:variant>
      <vt:variant>
        <vt:i4>5</vt:i4>
      </vt:variant>
      <vt:variant>
        <vt:lpwstr/>
      </vt:variant>
      <vt:variant>
        <vt:lpwstr>_Toc32417596</vt:lpwstr>
      </vt:variant>
      <vt:variant>
        <vt:i4>1310777</vt:i4>
      </vt:variant>
      <vt:variant>
        <vt:i4>296</vt:i4>
      </vt:variant>
      <vt:variant>
        <vt:i4>0</vt:i4>
      </vt:variant>
      <vt:variant>
        <vt:i4>5</vt:i4>
      </vt:variant>
      <vt:variant>
        <vt:lpwstr/>
      </vt:variant>
      <vt:variant>
        <vt:lpwstr>_Toc32417595</vt:lpwstr>
      </vt:variant>
      <vt:variant>
        <vt:i4>1376313</vt:i4>
      </vt:variant>
      <vt:variant>
        <vt:i4>290</vt:i4>
      </vt:variant>
      <vt:variant>
        <vt:i4>0</vt:i4>
      </vt:variant>
      <vt:variant>
        <vt:i4>5</vt:i4>
      </vt:variant>
      <vt:variant>
        <vt:lpwstr/>
      </vt:variant>
      <vt:variant>
        <vt:lpwstr>_Toc32417594</vt:lpwstr>
      </vt:variant>
      <vt:variant>
        <vt:i4>1179705</vt:i4>
      </vt:variant>
      <vt:variant>
        <vt:i4>284</vt:i4>
      </vt:variant>
      <vt:variant>
        <vt:i4>0</vt:i4>
      </vt:variant>
      <vt:variant>
        <vt:i4>5</vt:i4>
      </vt:variant>
      <vt:variant>
        <vt:lpwstr/>
      </vt:variant>
      <vt:variant>
        <vt:lpwstr>_Toc32417593</vt:lpwstr>
      </vt:variant>
      <vt:variant>
        <vt:i4>1245241</vt:i4>
      </vt:variant>
      <vt:variant>
        <vt:i4>278</vt:i4>
      </vt:variant>
      <vt:variant>
        <vt:i4>0</vt:i4>
      </vt:variant>
      <vt:variant>
        <vt:i4>5</vt:i4>
      </vt:variant>
      <vt:variant>
        <vt:lpwstr/>
      </vt:variant>
      <vt:variant>
        <vt:lpwstr>_Toc32417592</vt:lpwstr>
      </vt:variant>
      <vt:variant>
        <vt:i4>1048633</vt:i4>
      </vt:variant>
      <vt:variant>
        <vt:i4>272</vt:i4>
      </vt:variant>
      <vt:variant>
        <vt:i4>0</vt:i4>
      </vt:variant>
      <vt:variant>
        <vt:i4>5</vt:i4>
      </vt:variant>
      <vt:variant>
        <vt:lpwstr/>
      </vt:variant>
      <vt:variant>
        <vt:lpwstr>_Toc32417591</vt:lpwstr>
      </vt:variant>
      <vt:variant>
        <vt:i4>1114169</vt:i4>
      </vt:variant>
      <vt:variant>
        <vt:i4>266</vt:i4>
      </vt:variant>
      <vt:variant>
        <vt:i4>0</vt:i4>
      </vt:variant>
      <vt:variant>
        <vt:i4>5</vt:i4>
      </vt:variant>
      <vt:variant>
        <vt:lpwstr/>
      </vt:variant>
      <vt:variant>
        <vt:lpwstr>_Toc32417590</vt:lpwstr>
      </vt:variant>
      <vt:variant>
        <vt:i4>1572920</vt:i4>
      </vt:variant>
      <vt:variant>
        <vt:i4>260</vt:i4>
      </vt:variant>
      <vt:variant>
        <vt:i4>0</vt:i4>
      </vt:variant>
      <vt:variant>
        <vt:i4>5</vt:i4>
      </vt:variant>
      <vt:variant>
        <vt:lpwstr/>
      </vt:variant>
      <vt:variant>
        <vt:lpwstr>_Toc32417589</vt:lpwstr>
      </vt:variant>
      <vt:variant>
        <vt:i4>1638456</vt:i4>
      </vt:variant>
      <vt:variant>
        <vt:i4>254</vt:i4>
      </vt:variant>
      <vt:variant>
        <vt:i4>0</vt:i4>
      </vt:variant>
      <vt:variant>
        <vt:i4>5</vt:i4>
      </vt:variant>
      <vt:variant>
        <vt:lpwstr/>
      </vt:variant>
      <vt:variant>
        <vt:lpwstr>_Toc32417588</vt:lpwstr>
      </vt:variant>
      <vt:variant>
        <vt:i4>1441848</vt:i4>
      </vt:variant>
      <vt:variant>
        <vt:i4>248</vt:i4>
      </vt:variant>
      <vt:variant>
        <vt:i4>0</vt:i4>
      </vt:variant>
      <vt:variant>
        <vt:i4>5</vt:i4>
      </vt:variant>
      <vt:variant>
        <vt:lpwstr/>
      </vt:variant>
      <vt:variant>
        <vt:lpwstr>_Toc32417587</vt:lpwstr>
      </vt:variant>
      <vt:variant>
        <vt:i4>1507384</vt:i4>
      </vt:variant>
      <vt:variant>
        <vt:i4>242</vt:i4>
      </vt:variant>
      <vt:variant>
        <vt:i4>0</vt:i4>
      </vt:variant>
      <vt:variant>
        <vt:i4>5</vt:i4>
      </vt:variant>
      <vt:variant>
        <vt:lpwstr/>
      </vt:variant>
      <vt:variant>
        <vt:lpwstr>_Toc32417586</vt:lpwstr>
      </vt:variant>
      <vt:variant>
        <vt:i4>1310776</vt:i4>
      </vt:variant>
      <vt:variant>
        <vt:i4>236</vt:i4>
      </vt:variant>
      <vt:variant>
        <vt:i4>0</vt:i4>
      </vt:variant>
      <vt:variant>
        <vt:i4>5</vt:i4>
      </vt:variant>
      <vt:variant>
        <vt:lpwstr/>
      </vt:variant>
      <vt:variant>
        <vt:lpwstr>_Toc32417585</vt:lpwstr>
      </vt:variant>
      <vt:variant>
        <vt:i4>1376312</vt:i4>
      </vt:variant>
      <vt:variant>
        <vt:i4>230</vt:i4>
      </vt:variant>
      <vt:variant>
        <vt:i4>0</vt:i4>
      </vt:variant>
      <vt:variant>
        <vt:i4>5</vt:i4>
      </vt:variant>
      <vt:variant>
        <vt:lpwstr/>
      </vt:variant>
      <vt:variant>
        <vt:lpwstr>_Toc32417584</vt:lpwstr>
      </vt:variant>
      <vt:variant>
        <vt:i4>1179704</vt:i4>
      </vt:variant>
      <vt:variant>
        <vt:i4>224</vt:i4>
      </vt:variant>
      <vt:variant>
        <vt:i4>0</vt:i4>
      </vt:variant>
      <vt:variant>
        <vt:i4>5</vt:i4>
      </vt:variant>
      <vt:variant>
        <vt:lpwstr/>
      </vt:variant>
      <vt:variant>
        <vt:lpwstr>_Toc32417583</vt:lpwstr>
      </vt:variant>
      <vt:variant>
        <vt:i4>1245240</vt:i4>
      </vt:variant>
      <vt:variant>
        <vt:i4>218</vt:i4>
      </vt:variant>
      <vt:variant>
        <vt:i4>0</vt:i4>
      </vt:variant>
      <vt:variant>
        <vt:i4>5</vt:i4>
      </vt:variant>
      <vt:variant>
        <vt:lpwstr/>
      </vt:variant>
      <vt:variant>
        <vt:lpwstr>_Toc32417582</vt:lpwstr>
      </vt:variant>
      <vt:variant>
        <vt:i4>1048632</vt:i4>
      </vt:variant>
      <vt:variant>
        <vt:i4>212</vt:i4>
      </vt:variant>
      <vt:variant>
        <vt:i4>0</vt:i4>
      </vt:variant>
      <vt:variant>
        <vt:i4>5</vt:i4>
      </vt:variant>
      <vt:variant>
        <vt:lpwstr/>
      </vt:variant>
      <vt:variant>
        <vt:lpwstr>_Toc32417581</vt:lpwstr>
      </vt:variant>
      <vt:variant>
        <vt:i4>1114168</vt:i4>
      </vt:variant>
      <vt:variant>
        <vt:i4>206</vt:i4>
      </vt:variant>
      <vt:variant>
        <vt:i4>0</vt:i4>
      </vt:variant>
      <vt:variant>
        <vt:i4>5</vt:i4>
      </vt:variant>
      <vt:variant>
        <vt:lpwstr/>
      </vt:variant>
      <vt:variant>
        <vt:lpwstr>_Toc32417580</vt:lpwstr>
      </vt:variant>
      <vt:variant>
        <vt:i4>1572919</vt:i4>
      </vt:variant>
      <vt:variant>
        <vt:i4>200</vt:i4>
      </vt:variant>
      <vt:variant>
        <vt:i4>0</vt:i4>
      </vt:variant>
      <vt:variant>
        <vt:i4>5</vt:i4>
      </vt:variant>
      <vt:variant>
        <vt:lpwstr/>
      </vt:variant>
      <vt:variant>
        <vt:lpwstr>_Toc32417579</vt:lpwstr>
      </vt:variant>
      <vt:variant>
        <vt:i4>1638455</vt:i4>
      </vt:variant>
      <vt:variant>
        <vt:i4>194</vt:i4>
      </vt:variant>
      <vt:variant>
        <vt:i4>0</vt:i4>
      </vt:variant>
      <vt:variant>
        <vt:i4>5</vt:i4>
      </vt:variant>
      <vt:variant>
        <vt:lpwstr/>
      </vt:variant>
      <vt:variant>
        <vt:lpwstr>_Toc32417578</vt:lpwstr>
      </vt:variant>
      <vt:variant>
        <vt:i4>1441847</vt:i4>
      </vt:variant>
      <vt:variant>
        <vt:i4>188</vt:i4>
      </vt:variant>
      <vt:variant>
        <vt:i4>0</vt:i4>
      </vt:variant>
      <vt:variant>
        <vt:i4>5</vt:i4>
      </vt:variant>
      <vt:variant>
        <vt:lpwstr/>
      </vt:variant>
      <vt:variant>
        <vt:lpwstr>_Toc32417577</vt:lpwstr>
      </vt:variant>
      <vt:variant>
        <vt:i4>1507383</vt:i4>
      </vt:variant>
      <vt:variant>
        <vt:i4>182</vt:i4>
      </vt:variant>
      <vt:variant>
        <vt:i4>0</vt:i4>
      </vt:variant>
      <vt:variant>
        <vt:i4>5</vt:i4>
      </vt:variant>
      <vt:variant>
        <vt:lpwstr/>
      </vt:variant>
      <vt:variant>
        <vt:lpwstr>_Toc32417576</vt:lpwstr>
      </vt:variant>
      <vt:variant>
        <vt:i4>1310775</vt:i4>
      </vt:variant>
      <vt:variant>
        <vt:i4>176</vt:i4>
      </vt:variant>
      <vt:variant>
        <vt:i4>0</vt:i4>
      </vt:variant>
      <vt:variant>
        <vt:i4>5</vt:i4>
      </vt:variant>
      <vt:variant>
        <vt:lpwstr/>
      </vt:variant>
      <vt:variant>
        <vt:lpwstr>_Toc32417575</vt:lpwstr>
      </vt:variant>
      <vt:variant>
        <vt:i4>1376311</vt:i4>
      </vt:variant>
      <vt:variant>
        <vt:i4>170</vt:i4>
      </vt:variant>
      <vt:variant>
        <vt:i4>0</vt:i4>
      </vt:variant>
      <vt:variant>
        <vt:i4>5</vt:i4>
      </vt:variant>
      <vt:variant>
        <vt:lpwstr/>
      </vt:variant>
      <vt:variant>
        <vt:lpwstr>_Toc32417574</vt:lpwstr>
      </vt:variant>
      <vt:variant>
        <vt:i4>1179703</vt:i4>
      </vt:variant>
      <vt:variant>
        <vt:i4>164</vt:i4>
      </vt:variant>
      <vt:variant>
        <vt:i4>0</vt:i4>
      </vt:variant>
      <vt:variant>
        <vt:i4>5</vt:i4>
      </vt:variant>
      <vt:variant>
        <vt:lpwstr/>
      </vt:variant>
      <vt:variant>
        <vt:lpwstr>_Toc32417573</vt:lpwstr>
      </vt:variant>
      <vt:variant>
        <vt:i4>1245239</vt:i4>
      </vt:variant>
      <vt:variant>
        <vt:i4>158</vt:i4>
      </vt:variant>
      <vt:variant>
        <vt:i4>0</vt:i4>
      </vt:variant>
      <vt:variant>
        <vt:i4>5</vt:i4>
      </vt:variant>
      <vt:variant>
        <vt:lpwstr/>
      </vt:variant>
      <vt:variant>
        <vt:lpwstr>_Toc32417572</vt:lpwstr>
      </vt:variant>
      <vt:variant>
        <vt:i4>1048631</vt:i4>
      </vt:variant>
      <vt:variant>
        <vt:i4>152</vt:i4>
      </vt:variant>
      <vt:variant>
        <vt:i4>0</vt:i4>
      </vt:variant>
      <vt:variant>
        <vt:i4>5</vt:i4>
      </vt:variant>
      <vt:variant>
        <vt:lpwstr/>
      </vt:variant>
      <vt:variant>
        <vt:lpwstr>_Toc32417571</vt:lpwstr>
      </vt:variant>
      <vt:variant>
        <vt:i4>1114167</vt:i4>
      </vt:variant>
      <vt:variant>
        <vt:i4>146</vt:i4>
      </vt:variant>
      <vt:variant>
        <vt:i4>0</vt:i4>
      </vt:variant>
      <vt:variant>
        <vt:i4>5</vt:i4>
      </vt:variant>
      <vt:variant>
        <vt:lpwstr/>
      </vt:variant>
      <vt:variant>
        <vt:lpwstr>_Toc32417570</vt:lpwstr>
      </vt:variant>
      <vt:variant>
        <vt:i4>1572918</vt:i4>
      </vt:variant>
      <vt:variant>
        <vt:i4>140</vt:i4>
      </vt:variant>
      <vt:variant>
        <vt:i4>0</vt:i4>
      </vt:variant>
      <vt:variant>
        <vt:i4>5</vt:i4>
      </vt:variant>
      <vt:variant>
        <vt:lpwstr/>
      </vt:variant>
      <vt:variant>
        <vt:lpwstr>_Toc32417569</vt:lpwstr>
      </vt:variant>
      <vt:variant>
        <vt:i4>1638454</vt:i4>
      </vt:variant>
      <vt:variant>
        <vt:i4>134</vt:i4>
      </vt:variant>
      <vt:variant>
        <vt:i4>0</vt:i4>
      </vt:variant>
      <vt:variant>
        <vt:i4>5</vt:i4>
      </vt:variant>
      <vt:variant>
        <vt:lpwstr/>
      </vt:variant>
      <vt:variant>
        <vt:lpwstr>_Toc32417568</vt:lpwstr>
      </vt:variant>
      <vt:variant>
        <vt:i4>1441846</vt:i4>
      </vt:variant>
      <vt:variant>
        <vt:i4>128</vt:i4>
      </vt:variant>
      <vt:variant>
        <vt:i4>0</vt:i4>
      </vt:variant>
      <vt:variant>
        <vt:i4>5</vt:i4>
      </vt:variant>
      <vt:variant>
        <vt:lpwstr/>
      </vt:variant>
      <vt:variant>
        <vt:lpwstr>_Toc32417567</vt:lpwstr>
      </vt:variant>
      <vt:variant>
        <vt:i4>1507382</vt:i4>
      </vt:variant>
      <vt:variant>
        <vt:i4>122</vt:i4>
      </vt:variant>
      <vt:variant>
        <vt:i4>0</vt:i4>
      </vt:variant>
      <vt:variant>
        <vt:i4>5</vt:i4>
      </vt:variant>
      <vt:variant>
        <vt:lpwstr/>
      </vt:variant>
      <vt:variant>
        <vt:lpwstr>_Toc32417566</vt:lpwstr>
      </vt:variant>
      <vt:variant>
        <vt:i4>1310774</vt:i4>
      </vt:variant>
      <vt:variant>
        <vt:i4>116</vt:i4>
      </vt:variant>
      <vt:variant>
        <vt:i4>0</vt:i4>
      </vt:variant>
      <vt:variant>
        <vt:i4>5</vt:i4>
      </vt:variant>
      <vt:variant>
        <vt:lpwstr/>
      </vt:variant>
      <vt:variant>
        <vt:lpwstr>_Toc32417565</vt:lpwstr>
      </vt:variant>
      <vt:variant>
        <vt:i4>1376310</vt:i4>
      </vt:variant>
      <vt:variant>
        <vt:i4>110</vt:i4>
      </vt:variant>
      <vt:variant>
        <vt:i4>0</vt:i4>
      </vt:variant>
      <vt:variant>
        <vt:i4>5</vt:i4>
      </vt:variant>
      <vt:variant>
        <vt:lpwstr/>
      </vt:variant>
      <vt:variant>
        <vt:lpwstr>_Toc32417564</vt:lpwstr>
      </vt:variant>
      <vt:variant>
        <vt:i4>1179702</vt:i4>
      </vt:variant>
      <vt:variant>
        <vt:i4>104</vt:i4>
      </vt:variant>
      <vt:variant>
        <vt:i4>0</vt:i4>
      </vt:variant>
      <vt:variant>
        <vt:i4>5</vt:i4>
      </vt:variant>
      <vt:variant>
        <vt:lpwstr/>
      </vt:variant>
      <vt:variant>
        <vt:lpwstr>_Toc32417563</vt:lpwstr>
      </vt:variant>
      <vt:variant>
        <vt:i4>1245238</vt:i4>
      </vt:variant>
      <vt:variant>
        <vt:i4>98</vt:i4>
      </vt:variant>
      <vt:variant>
        <vt:i4>0</vt:i4>
      </vt:variant>
      <vt:variant>
        <vt:i4>5</vt:i4>
      </vt:variant>
      <vt:variant>
        <vt:lpwstr/>
      </vt:variant>
      <vt:variant>
        <vt:lpwstr>_Toc32417562</vt:lpwstr>
      </vt:variant>
      <vt:variant>
        <vt:i4>1048630</vt:i4>
      </vt:variant>
      <vt:variant>
        <vt:i4>92</vt:i4>
      </vt:variant>
      <vt:variant>
        <vt:i4>0</vt:i4>
      </vt:variant>
      <vt:variant>
        <vt:i4>5</vt:i4>
      </vt:variant>
      <vt:variant>
        <vt:lpwstr/>
      </vt:variant>
      <vt:variant>
        <vt:lpwstr>_Toc32417561</vt:lpwstr>
      </vt:variant>
      <vt:variant>
        <vt:i4>1114166</vt:i4>
      </vt:variant>
      <vt:variant>
        <vt:i4>86</vt:i4>
      </vt:variant>
      <vt:variant>
        <vt:i4>0</vt:i4>
      </vt:variant>
      <vt:variant>
        <vt:i4>5</vt:i4>
      </vt:variant>
      <vt:variant>
        <vt:lpwstr/>
      </vt:variant>
      <vt:variant>
        <vt:lpwstr>_Toc32417560</vt:lpwstr>
      </vt:variant>
      <vt:variant>
        <vt:i4>1572917</vt:i4>
      </vt:variant>
      <vt:variant>
        <vt:i4>80</vt:i4>
      </vt:variant>
      <vt:variant>
        <vt:i4>0</vt:i4>
      </vt:variant>
      <vt:variant>
        <vt:i4>5</vt:i4>
      </vt:variant>
      <vt:variant>
        <vt:lpwstr/>
      </vt:variant>
      <vt:variant>
        <vt:lpwstr>_Toc32417559</vt:lpwstr>
      </vt:variant>
      <vt:variant>
        <vt:i4>1638453</vt:i4>
      </vt:variant>
      <vt:variant>
        <vt:i4>74</vt:i4>
      </vt:variant>
      <vt:variant>
        <vt:i4>0</vt:i4>
      </vt:variant>
      <vt:variant>
        <vt:i4>5</vt:i4>
      </vt:variant>
      <vt:variant>
        <vt:lpwstr/>
      </vt:variant>
      <vt:variant>
        <vt:lpwstr>_Toc32417558</vt:lpwstr>
      </vt:variant>
      <vt:variant>
        <vt:i4>1441845</vt:i4>
      </vt:variant>
      <vt:variant>
        <vt:i4>68</vt:i4>
      </vt:variant>
      <vt:variant>
        <vt:i4>0</vt:i4>
      </vt:variant>
      <vt:variant>
        <vt:i4>5</vt:i4>
      </vt:variant>
      <vt:variant>
        <vt:lpwstr/>
      </vt:variant>
      <vt:variant>
        <vt:lpwstr>_Toc32417557</vt:lpwstr>
      </vt:variant>
      <vt:variant>
        <vt:i4>1507381</vt:i4>
      </vt:variant>
      <vt:variant>
        <vt:i4>62</vt:i4>
      </vt:variant>
      <vt:variant>
        <vt:i4>0</vt:i4>
      </vt:variant>
      <vt:variant>
        <vt:i4>5</vt:i4>
      </vt:variant>
      <vt:variant>
        <vt:lpwstr/>
      </vt:variant>
      <vt:variant>
        <vt:lpwstr>_Toc32417556</vt:lpwstr>
      </vt:variant>
      <vt:variant>
        <vt:i4>1310773</vt:i4>
      </vt:variant>
      <vt:variant>
        <vt:i4>56</vt:i4>
      </vt:variant>
      <vt:variant>
        <vt:i4>0</vt:i4>
      </vt:variant>
      <vt:variant>
        <vt:i4>5</vt:i4>
      </vt:variant>
      <vt:variant>
        <vt:lpwstr/>
      </vt:variant>
      <vt:variant>
        <vt:lpwstr>_Toc32417555</vt:lpwstr>
      </vt:variant>
      <vt:variant>
        <vt:i4>1376309</vt:i4>
      </vt:variant>
      <vt:variant>
        <vt:i4>50</vt:i4>
      </vt:variant>
      <vt:variant>
        <vt:i4>0</vt:i4>
      </vt:variant>
      <vt:variant>
        <vt:i4>5</vt:i4>
      </vt:variant>
      <vt:variant>
        <vt:lpwstr/>
      </vt:variant>
      <vt:variant>
        <vt:lpwstr>_Toc32417554</vt:lpwstr>
      </vt:variant>
      <vt:variant>
        <vt:i4>1179701</vt:i4>
      </vt:variant>
      <vt:variant>
        <vt:i4>44</vt:i4>
      </vt:variant>
      <vt:variant>
        <vt:i4>0</vt:i4>
      </vt:variant>
      <vt:variant>
        <vt:i4>5</vt:i4>
      </vt:variant>
      <vt:variant>
        <vt:lpwstr/>
      </vt:variant>
      <vt:variant>
        <vt:lpwstr>_Toc32417553</vt:lpwstr>
      </vt:variant>
      <vt:variant>
        <vt:i4>1245237</vt:i4>
      </vt:variant>
      <vt:variant>
        <vt:i4>38</vt:i4>
      </vt:variant>
      <vt:variant>
        <vt:i4>0</vt:i4>
      </vt:variant>
      <vt:variant>
        <vt:i4>5</vt:i4>
      </vt:variant>
      <vt:variant>
        <vt:lpwstr/>
      </vt:variant>
      <vt:variant>
        <vt:lpwstr>_Toc32417552</vt:lpwstr>
      </vt:variant>
      <vt:variant>
        <vt:i4>1048629</vt:i4>
      </vt:variant>
      <vt:variant>
        <vt:i4>32</vt:i4>
      </vt:variant>
      <vt:variant>
        <vt:i4>0</vt:i4>
      </vt:variant>
      <vt:variant>
        <vt:i4>5</vt:i4>
      </vt:variant>
      <vt:variant>
        <vt:lpwstr/>
      </vt:variant>
      <vt:variant>
        <vt:lpwstr>_Toc32417551</vt:lpwstr>
      </vt:variant>
      <vt:variant>
        <vt:i4>1114165</vt:i4>
      </vt:variant>
      <vt:variant>
        <vt:i4>26</vt:i4>
      </vt:variant>
      <vt:variant>
        <vt:i4>0</vt:i4>
      </vt:variant>
      <vt:variant>
        <vt:i4>5</vt:i4>
      </vt:variant>
      <vt:variant>
        <vt:lpwstr/>
      </vt:variant>
      <vt:variant>
        <vt:lpwstr>_Toc32417550</vt:lpwstr>
      </vt:variant>
      <vt:variant>
        <vt:i4>1572916</vt:i4>
      </vt:variant>
      <vt:variant>
        <vt:i4>20</vt:i4>
      </vt:variant>
      <vt:variant>
        <vt:i4>0</vt:i4>
      </vt:variant>
      <vt:variant>
        <vt:i4>5</vt:i4>
      </vt:variant>
      <vt:variant>
        <vt:lpwstr/>
      </vt:variant>
      <vt:variant>
        <vt:lpwstr>_Toc32417549</vt:lpwstr>
      </vt:variant>
      <vt:variant>
        <vt:i4>1638452</vt:i4>
      </vt:variant>
      <vt:variant>
        <vt:i4>14</vt:i4>
      </vt:variant>
      <vt:variant>
        <vt:i4>0</vt:i4>
      </vt:variant>
      <vt:variant>
        <vt:i4>5</vt:i4>
      </vt:variant>
      <vt:variant>
        <vt:lpwstr/>
      </vt:variant>
      <vt:variant>
        <vt:lpwstr>_Toc32417548</vt:lpwstr>
      </vt:variant>
      <vt:variant>
        <vt:i4>1441844</vt:i4>
      </vt:variant>
      <vt:variant>
        <vt:i4>8</vt:i4>
      </vt:variant>
      <vt:variant>
        <vt:i4>0</vt:i4>
      </vt:variant>
      <vt:variant>
        <vt:i4>5</vt:i4>
      </vt:variant>
      <vt:variant>
        <vt:lpwstr/>
      </vt:variant>
      <vt:variant>
        <vt:lpwstr>_Toc32417547</vt:lpwstr>
      </vt:variant>
      <vt:variant>
        <vt:i4>1507380</vt:i4>
      </vt:variant>
      <vt:variant>
        <vt:i4>2</vt:i4>
      </vt:variant>
      <vt:variant>
        <vt:i4>0</vt:i4>
      </vt:variant>
      <vt:variant>
        <vt:i4>5</vt:i4>
      </vt:variant>
      <vt:variant>
        <vt:lpwstr/>
      </vt:variant>
      <vt:variant>
        <vt:lpwstr>_Toc32417546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Calderdale Multi-Agency Safeguarding Adults and Children Learning and Development Programme 2020/21</dc:title>
  <dc:subject/>
  <dc:creator>Allison Waddell</dc:creator>
  <cp:keywords>Calderdale council, Safeguarding</cp:keywords>
  <dc:description/>
  <cp:lastModifiedBy>Sally Fletcher</cp:lastModifiedBy>
  <cp:revision>3</cp:revision>
  <cp:lastPrinted>2024-07-23T10:47:00Z</cp:lastPrinted>
  <dcterms:created xsi:type="dcterms:W3CDTF">2025-03-18T13:37:00Z</dcterms:created>
  <dcterms:modified xsi:type="dcterms:W3CDTF">2025-03-18T16:28:00Z</dcterms:modified>
</cp:coreProperties>
</file>