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0C33" w14:textId="77777777" w:rsidR="003E57E7" w:rsidRDefault="003E57E7" w:rsidP="0069154F">
      <w:pPr>
        <w:rPr>
          <w:b/>
          <w:sz w:val="36"/>
          <w:szCs w:val="36"/>
        </w:rPr>
      </w:pPr>
    </w:p>
    <w:p w14:paraId="6519DE09" w14:textId="0E1E6D58" w:rsidR="003E57E7" w:rsidRPr="00CC63EC" w:rsidRDefault="003E57E7" w:rsidP="003E57E7">
      <w:pPr>
        <w:jc w:val="center"/>
        <w:rPr>
          <w:b/>
          <w:sz w:val="56"/>
          <w:szCs w:val="56"/>
        </w:rPr>
      </w:pPr>
      <w:r w:rsidRPr="00CC63EC">
        <w:rPr>
          <w:rFonts w:ascii="Calibri" w:eastAsia="Times New Roman" w:hAnsi="Calibri" w:cs="Times New Roman"/>
          <w:b/>
          <w:color w:val="0070C0"/>
          <w:sz w:val="56"/>
          <w:szCs w:val="56"/>
          <w:lang w:eastAsia="en-GB"/>
        </w:rPr>
        <w:t xml:space="preserve">CALDERDALE SAFEGUARDING CHILDREN </w:t>
      </w:r>
      <w:r w:rsidR="00F73E30">
        <w:rPr>
          <w:rFonts w:ascii="Calibri" w:eastAsia="Times New Roman" w:hAnsi="Calibri" w:cs="Times New Roman"/>
          <w:b/>
          <w:color w:val="0070C0"/>
          <w:sz w:val="56"/>
          <w:szCs w:val="56"/>
          <w:lang w:eastAsia="en-GB"/>
        </w:rPr>
        <w:t>PARTNERSHIP</w:t>
      </w:r>
      <w:r w:rsidRPr="00CC63EC">
        <w:rPr>
          <w:b/>
          <w:sz w:val="56"/>
          <w:szCs w:val="56"/>
        </w:rPr>
        <w:t xml:space="preserve"> </w:t>
      </w:r>
    </w:p>
    <w:p w14:paraId="2C67F37C" w14:textId="77777777" w:rsidR="003E57E7" w:rsidRDefault="003E57E7" w:rsidP="003E57E7">
      <w:pPr>
        <w:jc w:val="center"/>
        <w:rPr>
          <w:b/>
          <w:sz w:val="36"/>
          <w:szCs w:val="36"/>
        </w:rPr>
      </w:pPr>
    </w:p>
    <w:p w14:paraId="2AF4AB53" w14:textId="77777777" w:rsidR="003E57E7" w:rsidRPr="00CC63EC" w:rsidRDefault="003E57E7" w:rsidP="003E57E7">
      <w:pPr>
        <w:jc w:val="center"/>
        <w:rPr>
          <w:rFonts w:ascii="Calibri" w:eastAsia="Times New Roman" w:hAnsi="Calibri" w:cs="Times New Roman"/>
          <w:b/>
          <w:color w:val="C00000"/>
          <w:sz w:val="96"/>
          <w:szCs w:val="96"/>
          <w:lang w:eastAsia="en-GB"/>
        </w:rPr>
      </w:pPr>
      <w:r w:rsidRPr="00CC63EC">
        <w:rPr>
          <w:rFonts w:ascii="Calibri" w:eastAsia="Times New Roman" w:hAnsi="Calibri" w:cs="Times New Roman"/>
          <w:b/>
          <w:color w:val="C00000"/>
          <w:sz w:val="96"/>
          <w:szCs w:val="96"/>
          <w:lang w:eastAsia="en-GB"/>
        </w:rPr>
        <w:t xml:space="preserve">CHILD DEVELOPMENT TOOL </w:t>
      </w:r>
    </w:p>
    <w:p w14:paraId="075D4960" w14:textId="77777777" w:rsidR="003E57E7" w:rsidRPr="00CC63EC" w:rsidRDefault="003E57E7" w:rsidP="003E57E7">
      <w:pPr>
        <w:jc w:val="center"/>
        <w:rPr>
          <w:rFonts w:ascii="Calibri" w:eastAsia="Times New Roman" w:hAnsi="Calibri" w:cs="Times New Roman"/>
          <w:b/>
          <w:color w:val="C00000"/>
          <w:sz w:val="96"/>
          <w:szCs w:val="96"/>
          <w:lang w:eastAsia="en-GB"/>
        </w:rPr>
      </w:pPr>
      <w:r w:rsidRPr="00CC63EC">
        <w:rPr>
          <w:rFonts w:ascii="Calibri" w:eastAsia="Times New Roman" w:hAnsi="Calibri" w:cs="Times New Roman"/>
          <w:b/>
          <w:color w:val="C00000"/>
          <w:sz w:val="96"/>
          <w:szCs w:val="96"/>
          <w:lang w:eastAsia="en-GB"/>
        </w:rPr>
        <w:t>0 TO 16</w:t>
      </w:r>
    </w:p>
    <w:p w14:paraId="20D4A086" w14:textId="77777777" w:rsidR="00BF07D2" w:rsidRPr="00BF07D2" w:rsidRDefault="00BF07D2" w:rsidP="00BF07D2">
      <w:pPr>
        <w:jc w:val="center"/>
        <w:rPr>
          <w:rFonts w:ascii="Calibri" w:eastAsia="Times New Roman" w:hAnsi="Calibri" w:cs="Times New Roman"/>
          <w:color w:val="0070C0"/>
          <w:sz w:val="16"/>
          <w:szCs w:val="16"/>
          <w:lang w:eastAsia="en-GB"/>
        </w:rPr>
      </w:pPr>
    </w:p>
    <w:p w14:paraId="181EF472" w14:textId="5055C404" w:rsidR="00F9142F" w:rsidRPr="00BF07D2" w:rsidRDefault="00F73E30" w:rsidP="00BF07D2">
      <w:pPr>
        <w:jc w:val="center"/>
        <w:rPr>
          <w:rFonts w:ascii="Calibri" w:eastAsia="Times New Roman" w:hAnsi="Calibri" w:cs="Times New Roman"/>
          <w:color w:val="C00000"/>
          <w:sz w:val="68"/>
          <w:szCs w:val="68"/>
          <w:lang w:eastAsia="en-GB"/>
        </w:rPr>
      </w:pPr>
      <w:r>
        <w:rPr>
          <w:rFonts w:ascii="Calibri" w:eastAsia="Times New Roman" w:hAnsi="Calibri" w:cs="Times New Roman"/>
          <w:color w:val="0070C0"/>
          <w:sz w:val="68"/>
          <w:szCs w:val="68"/>
          <w:lang w:eastAsia="en-GB"/>
        </w:rPr>
        <w:t>November 2022</w:t>
      </w:r>
    </w:p>
    <w:p w14:paraId="769482FE" w14:textId="53958CF2" w:rsidR="003E57E7" w:rsidRDefault="00F73E30" w:rsidP="003E57E7">
      <w:pPr>
        <w:jc w:val="center"/>
        <w:rPr>
          <w:b/>
          <w:sz w:val="36"/>
          <w:szCs w:val="36"/>
        </w:rPr>
      </w:pPr>
      <w:r>
        <w:rPr>
          <w:b/>
          <w:noProof/>
          <w:sz w:val="36"/>
          <w:szCs w:val="36"/>
        </w:rPr>
        <w:drawing>
          <wp:inline distT="0" distB="0" distL="0" distR="0" wp14:anchorId="2B4D079E" wp14:editId="6F92E89E">
            <wp:extent cx="1739900" cy="673101"/>
            <wp:effectExtent l="0" t="0" r="0" b="0"/>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773835" cy="686229"/>
                    </a:xfrm>
                    <a:prstGeom prst="rect">
                      <a:avLst/>
                    </a:prstGeom>
                  </pic:spPr>
                </pic:pic>
              </a:graphicData>
            </a:graphic>
          </wp:inline>
        </w:drawing>
      </w:r>
    </w:p>
    <w:p w14:paraId="33AA3B80" w14:textId="77777777" w:rsidR="00407EC1" w:rsidRDefault="00407EC1" w:rsidP="0069154F">
      <w:pPr>
        <w:rPr>
          <w:b/>
          <w:color w:val="0070C0"/>
          <w:sz w:val="36"/>
          <w:szCs w:val="36"/>
        </w:rPr>
      </w:pPr>
    </w:p>
    <w:p w14:paraId="5904C7BD" w14:textId="22F888F1" w:rsidR="0069154F" w:rsidRPr="006A2470" w:rsidRDefault="00407EC1" w:rsidP="0069154F">
      <w:pPr>
        <w:rPr>
          <w:rFonts w:ascii="Arial" w:hAnsi="Arial" w:cs="Arial"/>
          <w:color w:val="0070C0"/>
          <w:sz w:val="24"/>
          <w:szCs w:val="24"/>
        </w:rPr>
      </w:pPr>
      <w:r>
        <w:rPr>
          <w:b/>
          <w:color w:val="0070C0"/>
          <w:sz w:val="36"/>
          <w:szCs w:val="36"/>
        </w:rPr>
        <w:lastRenderedPageBreak/>
        <w:t>C</w:t>
      </w:r>
      <w:r w:rsidR="002C1562" w:rsidRPr="006A2470">
        <w:rPr>
          <w:b/>
          <w:color w:val="0070C0"/>
          <w:sz w:val="36"/>
          <w:szCs w:val="36"/>
        </w:rPr>
        <w:t xml:space="preserve">hild Development Tool </w:t>
      </w:r>
    </w:p>
    <w:p w14:paraId="276F8896" w14:textId="77777777" w:rsidR="002C1562" w:rsidRPr="009D071E" w:rsidRDefault="0069154F" w:rsidP="00446C77">
      <w:pPr>
        <w:jc w:val="both"/>
        <w:rPr>
          <w:rFonts w:ascii="Arial" w:hAnsi="Arial" w:cs="Arial"/>
          <w:sz w:val="23"/>
          <w:szCs w:val="23"/>
        </w:rPr>
      </w:pPr>
      <w:r w:rsidRPr="009D071E">
        <w:rPr>
          <w:rFonts w:ascii="Arial" w:hAnsi="Arial" w:cs="Arial"/>
          <w:sz w:val="23"/>
          <w:szCs w:val="23"/>
        </w:rPr>
        <w:t>Knowledge of child development is essential for all workers who come into contact with children and for their managers</w:t>
      </w:r>
      <w:r w:rsidR="009D071E">
        <w:rPr>
          <w:rFonts w:ascii="Arial" w:hAnsi="Arial" w:cs="Arial"/>
          <w:sz w:val="23"/>
          <w:szCs w:val="23"/>
        </w:rPr>
        <w:t>.  It</w:t>
      </w:r>
      <w:r w:rsidR="0030445C" w:rsidRPr="009D071E">
        <w:rPr>
          <w:rFonts w:ascii="Arial" w:hAnsi="Arial" w:cs="Arial"/>
          <w:sz w:val="23"/>
          <w:szCs w:val="23"/>
        </w:rPr>
        <w:t xml:space="preserve"> is </w:t>
      </w:r>
      <w:r w:rsidRPr="009D071E">
        <w:rPr>
          <w:rFonts w:ascii="Arial" w:hAnsi="Arial" w:cs="Arial"/>
          <w:sz w:val="23"/>
          <w:szCs w:val="23"/>
        </w:rPr>
        <w:t xml:space="preserve">a crucial component in family support and child protection and in assessment and planning interventions. </w:t>
      </w:r>
    </w:p>
    <w:p w14:paraId="7CD79DAF" w14:textId="77777777" w:rsidR="0069154F" w:rsidRPr="009D071E" w:rsidRDefault="0069154F" w:rsidP="00446C77">
      <w:pPr>
        <w:jc w:val="both"/>
        <w:rPr>
          <w:rFonts w:ascii="Arial" w:hAnsi="Arial" w:cs="Arial"/>
          <w:sz w:val="23"/>
          <w:szCs w:val="23"/>
        </w:rPr>
      </w:pPr>
      <w:r w:rsidRPr="009D071E">
        <w:rPr>
          <w:rFonts w:ascii="Arial" w:hAnsi="Arial" w:cs="Arial"/>
          <w:sz w:val="23"/>
          <w:szCs w:val="23"/>
        </w:rPr>
        <w:t>The Children Act 1989 defines “development” as physical, intellectual, emotional, social or behavioural development and “health” as physical or mental health. In determining and defining which children are in need of services</w:t>
      </w:r>
      <w:r w:rsidR="002C1562" w:rsidRPr="009D071E">
        <w:rPr>
          <w:rFonts w:ascii="Arial" w:hAnsi="Arial" w:cs="Arial"/>
          <w:sz w:val="23"/>
          <w:szCs w:val="23"/>
        </w:rPr>
        <w:t>,</w:t>
      </w:r>
      <w:r w:rsidRPr="009D071E">
        <w:rPr>
          <w:rFonts w:ascii="Arial" w:hAnsi="Arial" w:cs="Arial"/>
          <w:sz w:val="23"/>
          <w:szCs w:val="23"/>
        </w:rPr>
        <w:t xml:space="preserve"> the child’s development is compared with that which could reasonably be expected of a similar child.</w:t>
      </w:r>
      <w:r w:rsidR="002C1562" w:rsidRPr="009D071E">
        <w:rPr>
          <w:rFonts w:ascii="Arial" w:hAnsi="Arial" w:cs="Arial"/>
          <w:sz w:val="23"/>
          <w:szCs w:val="23"/>
        </w:rPr>
        <w:t xml:space="preserve"> </w:t>
      </w:r>
      <w:r w:rsidRPr="009D071E">
        <w:rPr>
          <w:rFonts w:ascii="Arial" w:hAnsi="Arial" w:cs="Arial"/>
          <w:sz w:val="23"/>
          <w:szCs w:val="23"/>
        </w:rPr>
        <w:t xml:space="preserve"> This comparison with a ‘similar child’ requires familiarity with the range of development any child might demonstrate.</w:t>
      </w:r>
      <w:r w:rsidR="0030445C" w:rsidRPr="009D071E">
        <w:rPr>
          <w:rFonts w:ascii="Arial" w:hAnsi="Arial" w:cs="Arial"/>
          <w:sz w:val="23"/>
          <w:szCs w:val="23"/>
        </w:rPr>
        <w:t xml:space="preserve"> </w:t>
      </w:r>
      <w:r w:rsidRPr="009D071E">
        <w:rPr>
          <w:rFonts w:ascii="Arial" w:hAnsi="Arial" w:cs="Arial"/>
          <w:sz w:val="23"/>
          <w:szCs w:val="23"/>
        </w:rPr>
        <w:t xml:space="preserve"> It also requires balancing the norms of development with the needs of the individual child (Daniel et al 2010).</w:t>
      </w:r>
      <w:r w:rsidR="00615DA9">
        <w:rPr>
          <w:rFonts w:ascii="Arial" w:hAnsi="Arial" w:cs="Arial"/>
          <w:sz w:val="23"/>
          <w:szCs w:val="23"/>
        </w:rPr>
        <w:t xml:space="preserve">  It is also important to remember that c</w:t>
      </w:r>
      <w:r w:rsidR="00615DA9" w:rsidRPr="00615DA9">
        <w:rPr>
          <w:rFonts w:ascii="Arial" w:hAnsi="Arial" w:cs="Arial"/>
          <w:sz w:val="23"/>
          <w:szCs w:val="23"/>
        </w:rPr>
        <w:t xml:space="preserve">hildren develop at their own rates, and in their own ways. </w:t>
      </w:r>
    </w:p>
    <w:p w14:paraId="76C92F71" w14:textId="77777777" w:rsidR="0069154F" w:rsidRPr="009D071E" w:rsidRDefault="0069154F" w:rsidP="00446C77">
      <w:pPr>
        <w:jc w:val="both"/>
        <w:rPr>
          <w:rFonts w:ascii="Arial" w:hAnsi="Arial" w:cs="Arial"/>
          <w:sz w:val="23"/>
          <w:szCs w:val="23"/>
        </w:rPr>
      </w:pPr>
      <w:r w:rsidRPr="009D071E">
        <w:rPr>
          <w:rFonts w:ascii="Arial" w:hAnsi="Arial" w:cs="Arial"/>
          <w:sz w:val="23"/>
          <w:szCs w:val="23"/>
        </w:rPr>
        <w:t>Understanding the child’s development and making good use of that understanding in exercising judgements and making decisions, clearly requires good relationship skills.</w:t>
      </w:r>
      <w:r w:rsidR="0030445C" w:rsidRPr="009D071E">
        <w:rPr>
          <w:rFonts w:ascii="Arial" w:hAnsi="Arial" w:cs="Arial"/>
          <w:sz w:val="23"/>
          <w:szCs w:val="23"/>
        </w:rPr>
        <w:t xml:space="preserve">  </w:t>
      </w:r>
      <w:r w:rsidRPr="009D071E">
        <w:rPr>
          <w:rFonts w:ascii="Arial" w:hAnsi="Arial" w:cs="Arial"/>
          <w:sz w:val="23"/>
          <w:szCs w:val="23"/>
        </w:rPr>
        <w:t>Developing good relationships and exercising judgements about child development require the kind of ‘containing’ practice conditions that encourage practitioners to be both thoughtful and confident (Ruch 2006). Practitioners need regular and challenging supervision, opportunities to enhance and extend their knowledge of child development and the time and opportunity to reflect on what they see and what they know. They also need the time and confidence to check out what they see and know with colleagues from other agencies.</w:t>
      </w:r>
    </w:p>
    <w:p w14:paraId="1F2DFF68" w14:textId="77777777" w:rsidR="0030445C" w:rsidRPr="009D071E" w:rsidRDefault="0030445C" w:rsidP="00446C77">
      <w:pPr>
        <w:jc w:val="both"/>
        <w:rPr>
          <w:rFonts w:ascii="Arial" w:hAnsi="Arial" w:cs="Arial"/>
          <w:sz w:val="23"/>
          <w:szCs w:val="23"/>
        </w:rPr>
      </w:pPr>
      <w:r w:rsidRPr="009D071E">
        <w:rPr>
          <w:rFonts w:ascii="Arial" w:hAnsi="Arial" w:cs="Arial"/>
          <w:sz w:val="23"/>
          <w:szCs w:val="23"/>
        </w:rPr>
        <w:t>Understanding the child’s development in the context of their environment includes i</w:t>
      </w:r>
      <w:r w:rsidR="00214926" w:rsidRPr="009D071E">
        <w:rPr>
          <w:rFonts w:ascii="Arial" w:hAnsi="Arial" w:cs="Arial"/>
          <w:sz w:val="23"/>
          <w:szCs w:val="23"/>
        </w:rPr>
        <w:t>ssues such as good nutrition, maintaining good health, hygiene, physical and economic security, the physical environment, opportunities for social interaction and play, and aspects of parenting such as stability, availability, affection, and setting boundaries</w:t>
      </w:r>
      <w:r w:rsidRPr="009D071E">
        <w:rPr>
          <w:rFonts w:ascii="Arial" w:hAnsi="Arial" w:cs="Arial"/>
          <w:sz w:val="23"/>
          <w:szCs w:val="23"/>
        </w:rPr>
        <w:t xml:space="preserve">. </w:t>
      </w:r>
      <w:r w:rsidR="00214926" w:rsidRPr="009D071E">
        <w:rPr>
          <w:rFonts w:ascii="Arial" w:hAnsi="Arial" w:cs="Arial"/>
          <w:sz w:val="23"/>
          <w:szCs w:val="23"/>
        </w:rPr>
        <w:t xml:space="preserve"> </w:t>
      </w:r>
      <w:r w:rsidRPr="009D071E">
        <w:rPr>
          <w:rFonts w:ascii="Arial" w:hAnsi="Arial" w:cs="Arial"/>
          <w:sz w:val="23"/>
          <w:szCs w:val="23"/>
        </w:rPr>
        <w:t xml:space="preserve">Understanding attachment is the principal theoretical foundation for the analysis of the complex interaction of both parental and child vulnerability factors (Howe 2006).  This includes exploring what does the child mean to the </w:t>
      </w:r>
      <w:r w:rsidR="009B25B5">
        <w:rPr>
          <w:rFonts w:ascii="Arial" w:hAnsi="Arial" w:cs="Arial"/>
          <w:sz w:val="23"/>
          <w:szCs w:val="23"/>
        </w:rPr>
        <w:t>parent/caregiver</w:t>
      </w:r>
      <w:r w:rsidRPr="009D071E">
        <w:rPr>
          <w:rFonts w:ascii="Arial" w:hAnsi="Arial" w:cs="Arial"/>
          <w:sz w:val="23"/>
          <w:szCs w:val="23"/>
        </w:rPr>
        <w:t xml:space="preserve">, and what does the </w:t>
      </w:r>
      <w:r w:rsidR="009B25B5">
        <w:rPr>
          <w:rFonts w:ascii="Arial" w:hAnsi="Arial" w:cs="Arial"/>
          <w:sz w:val="23"/>
          <w:szCs w:val="23"/>
        </w:rPr>
        <w:t>parent/caregiver</w:t>
      </w:r>
      <w:r w:rsidRPr="009D071E">
        <w:rPr>
          <w:rFonts w:ascii="Arial" w:hAnsi="Arial" w:cs="Arial"/>
          <w:sz w:val="23"/>
          <w:szCs w:val="23"/>
        </w:rPr>
        <w:t xml:space="preserve"> mean to the child?</w:t>
      </w:r>
    </w:p>
    <w:p w14:paraId="42AC0E46" w14:textId="77777777" w:rsidR="00214926" w:rsidRDefault="0030445C" w:rsidP="00446C77">
      <w:pPr>
        <w:jc w:val="both"/>
        <w:rPr>
          <w:rFonts w:ascii="Arial" w:hAnsi="Arial" w:cs="Arial"/>
          <w:sz w:val="23"/>
          <w:szCs w:val="23"/>
        </w:rPr>
      </w:pPr>
      <w:r w:rsidRPr="009D071E">
        <w:rPr>
          <w:rFonts w:ascii="Arial" w:hAnsi="Arial" w:cs="Arial"/>
          <w:sz w:val="23"/>
          <w:szCs w:val="23"/>
        </w:rPr>
        <w:t>S</w:t>
      </w:r>
      <w:r w:rsidR="00214926" w:rsidRPr="009D071E">
        <w:rPr>
          <w:rFonts w:ascii="Arial" w:hAnsi="Arial" w:cs="Arial"/>
          <w:sz w:val="23"/>
          <w:szCs w:val="23"/>
        </w:rPr>
        <w:t xml:space="preserve">ome disabled children may be at higher risk of being </w:t>
      </w:r>
      <w:r w:rsidR="001B00BE" w:rsidRPr="009D071E">
        <w:rPr>
          <w:rFonts w:ascii="Arial" w:hAnsi="Arial" w:cs="Arial"/>
          <w:sz w:val="23"/>
          <w:szCs w:val="23"/>
        </w:rPr>
        <w:t>neglected or abused</w:t>
      </w:r>
      <w:r w:rsidR="00214926" w:rsidRPr="009D071E">
        <w:rPr>
          <w:rFonts w:ascii="Arial" w:hAnsi="Arial" w:cs="Arial"/>
          <w:sz w:val="23"/>
          <w:szCs w:val="23"/>
        </w:rPr>
        <w:t xml:space="preserve">. The prolonged and heightened dependence of disabled children on their </w:t>
      </w:r>
      <w:r w:rsidR="009B25B5">
        <w:rPr>
          <w:rFonts w:ascii="Arial" w:hAnsi="Arial" w:cs="Arial"/>
          <w:sz w:val="23"/>
          <w:szCs w:val="23"/>
        </w:rPr>
        <w:t>parent/caregiver</w:t>
      </w:r>
      <w:r w:rsidR="00214926" w:rsidRPr="009D071E">
        <w:rPr>
          <w:rFonts w:ascii="Arial" w:hAnsi="Arial" w:cs="Arial"/>
          <w:sz w:val="23"/>
          <w:szCs w:val="23"/>
        </w:rPr>
        <w:t xml:space="preserve">s may make them more susceptible to neglect, and may also increase the stress on </w:t>
      </w:r>
      <w:r w:rsidR="009B25B5">
        <w:rPr>
          <w:rFonts w:ascii="Arial" w:hAnsi="Arial" w:cs="Arial"/>
          <w:sz w:val="23"/>
          <w:szCs w:val="23"/>
        </w:rPr>
        <w:t>parent/caregiver</w:t>
      </w:r>
      <w:r w:rsidR="00214926" w:rsidRPr="009D071E">
        <w:rPr>
          <w:rFonts w:ascii="Arial" w:hAnsi="Arial" w:cs="Arial"/>
          <w:sz w:val="23"/>
          <w:szCs w:val="23"/>
        </w:rPr>
        <w:t>s as triggers for p</w:t>
      </w:r>
      <w:r w:rsidR="001B00BE" w:rsidRPr="009D071E">
        <w:rPr>
          <w:rFonts w:ascii="Arial" w:hAnsi="Arial" w:cs="Arial"/>
          <w:sz w:val="23"/>
          <w:szCs w:val="23"/>
        </w:rPr>
        <w:t>hysical and emotional abuse</w:t>
      </w:r>
      <w:r w:rsidR="00214926" w:rsidRPr="009D071E">
        <w:rPr>
          <w:rFonts w:ascii="Arial" w:hAnsi="Arial" w:cs="Arial"/>
          <w:sz w:val="23"/>
          <w:szCs w:val="23"/>
        </w:rPr>
        <w:t>. Because of their greater dependency, disabled children may be</w:t>
      </w:r>
      <w:r w:rsidR="00CA13A6">
        <w:rPr>
          <w:rFonts w:ascii="Arial" w:hAnsi="Arial" w:cs="Arial"/>
          <w:sz w:val="23"/>
          <w:szCs w:val="23"/>
        </w:rPr>
        <w:t xml:space="preserve"> more vulnerable or </w:t>
      </w:r>
      <w:r w:rsidR="00214926" w:rsidRPr="009D071E">
        <w:rPr>
          <w:rFonts w:ascii="Arial" w:hAnsi="Arial" w:cs="Arial"/>
          <w:sz w:val="23"/>
          <w:szCs w:val="23"/>
        </w:rPr>
        <w:t xml:space="preserve">less </w:t>
      </w:r>
      <w:r w:rsidR="00CA13A6">
        <w:rPr>
          <w:rFonts w:ascii="Arial" w:hAnsi="Arial" w:cs="Arial"/>
          <w:sz w:val="23"/>
          <w:szCs w:val="23"/>
        </w:rPr>
        <w:t>resistant to abuse and neglect</w:t>
      </w:r>
      <w:r w:rsidR="001B00BE" w:rsidRPr="009D071E">
        <w:rPr>
          <w:rFonts w:ascii="Arial" w:hAnsi="Arial" w:cs="Arial"/>
          <w:sz w:val="23"/>
          <w:szCs w:val="23"/>
        </w:rPr>
        <w:t>;</w:t>
      </w:r>
      <w:r w:rsidR="00214926" w:rsidRPr="009D071E">
        <w:rPr>
          <w:rFonts w:ascii="Arial" w:hAnsi="Arial" w:cs="Arial"/>
          <w:sz w:val="23"/>
          <w:szCs w:val="23"/>
        </w:rPr>
        <w:t xml:space="preserve"> those with language disability may be less able to </w:t>
      </w:r>
      <w:r w:rsidR="001B00BE" w:rsidRPr="009D071E">
        <w:rPr>
          <w:rFonts w:ascii="Arial" w:hAnsi="Arial" w:cs="Arial"/>
          <w:sz w:val="23"/>
          <w:szCs w:val="23"/>
        </w:rPr>
        <w:t>talk about their experiences</w:t>
      </w:r>
      <w:r w:rsidR="00214926" w:rsidRPr="009D071E">
        <w:rPr>
          <w:rFonts w:ascii="Arial" w:hAnsi="Arial" w:cs="Arial"/>
          <w:sz w:val="23"/>
          <w:szCs w:val="23"/>
        </w:rPr>
        <w:t xml:space="preserve">. It is important, however, to recognise that disabled children do not form a heterogeneous group, either in severity or type of disability, so an understanding of the particular nature of any underlying disability and how </w:t>
      </w:r>
      <w:r w:rsidR="001B00BE" w:rsidRPr="009D071E">
        <w:rPr>
          <w:rFonts w:ascii="Arial" w:hAnsi="Arial" w:cs="Arial"/>
          <w:sz w:val="23"/>
          <w:szCs w:val="23"/>
        </w:rPr>
        <w:t xml:space="preserve">it affects </w:t>
      </w:r>
      <w:r w:rsidR="00214926" w:rsidRPr="009D071E">
        <w:rPr>
          <w:rFonts w:ascii="Arial" w:hAnsi="Arial" w:cs="Arial"/>
          <w:sz w:val="23"/>
          <w:szCs w:val="23"/>
        </w:rPr>
        <w:t>the child’s developm</w:t>
      </w:r>
      <w:r w:rsidR="001B00BE" w:rsidRPr="009D071E">
        <w:rPr>
          <w:rFonts w:ascii="Arial" w:hAnsi="Arial" w:cs="Arial"/>
          <w:sz w:val="23"/>
          <w:szCs w:val="23"/>
        </w:rPr>
        <w:t>ent is essential.</w:t>
      </w:r>
    </w:p>
    <w:p w14:paraId="5DAC76EF" w14:textId="77777777" w:rsidR="00280152" w:rsidRDefault="00280152" w:rsidP="0069154F">
      <w:pPr>
        <w:rPr>
          <w:rFonts w:ascii="Arial" w:hAnsi="Arial" w:cs="Arial"/>
          <w:sz w:val="23"/>
          <w:szCs w:val="23"/>
        </w:rPr>
      </w:pPr>
    </w:p>
    <w:p w14:paraId="3C5B910E" w14:textId="77777777" w:rsidR="00280152" w:rsidRPr="006A2470" w:rsidRDefault="00641ACF" w:rsidP="0069154F">
      <w:pPr>
        <w:rPr>
          <w:rFonts w:ascii="Calibri" w:hAnsi="Calibri" w:cs="Arial"/>
          <w:b/>
          <w:color w:val="0070C0"/>
          <w:sz w:val="36"/>
          <w:szCs w:val="36"/>
        </w:rPr>
      </w:pPr>
      <w:r>
        <w:rPr>
          <w:noProof/>
          <w:lang w:eastAsia="en-GB"/>
        </w:rPr>
        <w:lastRenderedPageBreak/>
        <w:drawing>
          <wp:anchor distT="0" distB="0" distL="114300" distR="114300" simplePos="0" relativeHeight="251659264" behindDoc="0" locked="0" layoutInCell="1" allowOverlap="1" wp14:anchorId="7746FCC5" wp14:editId="795C0BEC">
            <wp:simplePos x="0" y="0"/>
            <wp:positionH relativeFrom="column">
              <wp:posOffset>3649980</wp:posOffset>
            </wp:positionH>
            <wp:positionV relativeFrom="paragraph">
              <wp:posOffset>100330</wp:posOffset>
            </wp:positionV>
            <wp:extent cx="5527040" cy="4441190"/>
            <wp:effectExtent l="0" t="0" r="0" b="0"/>
            <wp:wrapSquare wrapText="bothSides"/>
            <wp:docPr id="2" name="Picture 2" descr="Image result for synapse formation in the developing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ynapse formation in the developing br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040" cy="444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470" w:rsidRPr="006A2470">
        <w:rPr>
          <w:rFonts w:ascii="Calibri" w:hAnsi="Calibri" w:cs="Arial"/>
          <w:b/>
          <w:color w:val="0070C0"/>
          <w:sz w:val="36"/>
          <w:szCs w:val="36"/>
        </w:rPr>
        <w:t>What do we know?</w:t>
      </w:r>
    </w:p>
    <w:p w14:paraId="1FD8A4F3" w14:textId="77777777" w:rsidR="00280152" w:rsidRDefault="00641ACF" w:rsidP="0069154F">
      <w:pPr>
        <w:rPr>
          <w:rFonts w:ascii="Arial" w:hAnsi="Arial" w:cs="Arial"/>
          <w:sz w:val="23"/>
          <w:szCs w:val="23"/>
        </w:rPr>
      </w:pPr>
      <w:r>
        <w:rPr>
          <w:noProof/>
          <w:lang w:eastAsia="en-GB"/>
        </w:rPr>
        <mc:AlternateContent>
          <mc:Choice Requires="wps">
            <w:drawing>
              <wp:anchor distT="0" distB="0" distL="114300" distR="114300" simplePos="0" relativeHeight="251660288" behindDoc="0" locked="0" layoutInCell="1" allowOverlap="1" wp14:anchorId="5B424E66" wp14:editId="19C68E07">
                <wp:simplePos x="0" y="0"/>
                <wp:positionH relativeFrom="column">
                  <wp:posOffset>-395605</wp:posOffset>
                </wp:positionH>
                <wp:positionV relativeFrom="paragraph">
                  <wp:posOffset>27940</wp:posOffset>
                </wp:positionV>
                <wp:extent cx="3397885" cy="1228090"/>
                <wp:effectExtent l="0" t="0" r="12065" b="10160"/>
                <wp:wrapNone/>
                <wp:docPr id="3" name="Rounded Rectangle 3"/>
                <wp:cNvGraphicFramePr/>
                <a:graphic xmlns:a="http://schemas.openxmlformats.org/drawingml/2006/main">
                  <a:graphicData uri="http://schemas.microsoft.com/office/word/2010/wordprocessingShape">
                    <wps:wsp>
                      <wps:cNvSpPr/>
                      <wps:spPr>
                        <a:xfrm>
                          <a:off x="0" y="0"/>
                          <a:ext cx="3397885" cy="122809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C30A10" w14:textId="77777777" w:rsidR="006A7621" w:rsidRPr="006A2470" w:rsidRDefault="006A7621" w:rsidP="006A2470">
                            <w:pPr>
                              <w:jc w:val="center"/>
                              <w:rPr>
                                <w:color w:val="C00000"/>
                                <w:sz w:val="32"/>
                                <w:szCs w:val="32"/>
                              </w:rPr>
                            </w:pPr>
                            <w:r w:rsidRPr="006A2470">
                              <w:rPr>
                                <w:color w:val="C00000"/>
                                <w:sz w:val="32"/>
                                <w:szCs w:val="32"/>
                              </w:rPr>
                              <w:t>Babies are born with 25% of their brains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24E66" id="Rounded Rectangle 3" o:spid="_x0000_s1026" style="position:absolute;margin-left:-31.15pt;margin-top:2.2pt;width:267.55pt;height:9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" fillcolor="#b8cce4 [1300]" strokecolor="#243f60 [1604]" strokeweight="2pt">
                <v:textbox>
                  <w:txbxContent>
                    <w:p w14:paraId="4CC30A10" w14:textId="77777777" w:rsidR="006A7621" w:rsidRPr="006A2470" w:rsidRDefault="006A7621" w:rsidP="006A2470">
                      <w:pPr>
                        <w:jc w:val="center"/>
                        <w:rPr>
                          <w:color w:val="C00000"/>
                          <w:sz w:val="32"/>
                          <w:szCs w:val="32"/>
                        </w:rPr>
                      </w:pPr>
                      <w:r w:rsidRPr="006A2470">
                        <w:rPr>
                          <w:color w:val="C00000"/>
                          <w:sz w:val="32"/>
                          <w:szCs w:val="32"/>
                        </w:rPr>
                        <w:t>Babies are born with 25% of their brains developed</w:t>
                      </w:r>
                    </w:p>
                  </w:txbxContent>
                </v:textbox>
              </v:roundrect>
            </w:pict>
          </mc:Fallback>
        </mc:AlternateContent>
      </w:r>
    </w:p>
    <w:p w14:paraId="553CB01B" w14:textId="77777777" w:rsidR="00280152" w:rsidRDefault="00280152" w:rsidP="0069154F">
      <w:pPr>
        <w:rPr>
          <w:rFonts w:ascii="Arial" w:hAnsi="Arial" w:cs="Arial"/>
          <w:sz w:val="23"/>
          <w:szCs w:val="23"/>
        </w:rPr>
      </w:pPr>
    </w:p>
    <w:p w14:paraId="143CCDA2" w14:textId="77777777" w:rsidR="00280152" w:rsidRDefault="00280152" w:rsidP="0069154F">
      <w:pPr>
        <w:rPr>
          <w:rFonts w:ascii="Arial" w:hAnsi="Arial" w:cs="Arial"/>
          <w:sz w:val="23"/>
          <w:szCs w:val="23"/>
        </w:rPr>
      </w:pPr>
    </w:p>
    <w:p w14:paraId="7BA980D0" w14:textId="77777777" w:rsidR="00280152" w:rsidRDefault="00280152" w:rsidP="0069154F">
      <w:pPr>
        <w:rPr>
          <w:rFonts w:ascii="Arial" w:hAnsi="Arial" w:cs="Arial"/>
          <w:sz w:val="23"/>
          <w:szCs w:val="23"/>
        </w:rPr>
      </w:pPr>
    </w:p>
    <w:p w14:paraId="30BF97E9" w14:textId="77777777" w:rsidR="00280152" w:rsidRDefault="006A2470" w:rsidP="0069154F">
      <w:pPr>
        <w:rPr>
          <w:rFonts w:ascii="Arial" w:hAnsi="Arial" w:cs="Arial"/>
          <w:sz w:val="23"/>
          <w:szCs w:val="23"/>
        </w:rPr>
      </w:pPr>
      <w:r>
        <w:rPr>
          <w:rFonts w:ascii="Arial" w:hAnsi="Arial" w:cs="Arial"/>
          <w:noProof/>
          <w:sz w:val="23"/>
          <w:szCs w:val="23"/>
          <w:lang w:eastAsia="en-GB"/>
        </w:rPr>
        <mc:AlternateContent>
          <mc:Choice Requires="wps">
            <w:drawing>
              <wp:anchor distT="0" distB="0" distL="114300" distR="114300" simplePos="0" relativeHeight="251661312" behindDoc="0" locked="0" layoutInCell="1" allowOverlap="1" wp14:anchorId="71435664" wp14:editId="3F562ED8">
                <wp:simplePos x="0" y="0"/>
                <wp:positionH relativeFrom="column">
                  <wp:posOffset>-394970</wp:posOffset>
                </wp:positionH>
                <wp:positionV relativeFrom="paragraph">
                  <wp:posOffset>90672</wp:posOffset>
                </wp:positionV>
                <wp:extent cx="3397885" cy="1186815"/>
                <wp:effectExtent l="0" t="0" r="12065" b="13335"/>
                <wp:wrapNone/>
                <wp:docPr id="4" name="Rounded Rectangle 4"/>
                <wp:cNvGraphicFramePr/>
                <a:graphic xmlns:a="http://schemas.openxmlformats.org/drawingml/2006/main">
                  <a:graphicData uri="http://schemas.microsoft.com/office/word/2010/wordprocessingShape">
                    <wps:wsp>
                      <wps:cNvSpPr/>
                      <wps:spPr>
                        <a:xfrm>
                          <a:off x="0" y="0"/>
                          <a:ext cx="3397885" cy="11868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5F5BA" w14:textId="77777777" w:rsidR="006A7621" w:rsidRPr="006A2470" w:rsidRDefault="006A7621" w:rsidP="006A2470">
                            <w:pPr>
                              <w:jc w:val="center"/>
                              <w:rPr>
                                <w:color w:val="C00000"/>
                                <w:sz w:val="32"/>
                                <w:szCs w:val="32"/>
                              </w:rPr>
                            </w:pPr>
                            <w:r w:rsidRPr="006A2470">
                              <w:rPr>
                                <w:color w:val="C00000"/>
                                <w:sz w:val="32"/>
                                <w:szCs w:val="32"/>
                              </w:rPr>
                              <w:t>By age 2 this has rapidly increased to 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435664" id="Rounded Rectangle 4" o:spid="_x0000_s1027" style="position:absolute;margin-left:-31.1pt;margin-top:7.15pt;width:267.55pt;height:9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" fillcolor="#b8cce4 [1300]" strokecolor="#243f60 [1604]" strokeweight="2pt">
                <v:textbox>
                  <w:txbxContent>
                    <w:p w14:paraId="6C85F5BA" w14:textId="77777777" w:rsidR="006A7621" w:rsidRPr="006A2470" w:rsidRDefault="006A7621" w:rsidP="006A2470">
                      <w:pPr>
                        <w:jc w:val="center"/>
                        <w:rPr>
                          <w:color w:val="C00000"/>
                          <w:sz w:val="32"/>
                          <w:szCs w:val="32"/>
                        </w:rPr>
                      </w:pPr>
                      <w:r w:rsidRPr="006A2470">
                        <w:rPr>
                          <w:color w:val="C00000"/>
                          <w:sz w:val="32"/>
                          <w:szCs w:val="32"/>
                        </w:rPr>
                        <w:t>By age 2 this has rapidly increased to 75%</w:t>
                      </w:r>
                    </w:p>
                  </w:txbxContent>
                </v:textbox>
              </v:roundrect>
            </w:pict>
          </mc:Fallback>
        </mc:AlternateContent>
      </w:r>
    </w:p>
    <w:p w14:paraId="4133924C" w14:textId="77777777" w:rsidR="00280152" w:rsidRDefault="00280152" w:rsidP="0069154F">
      <w:pPr>
        <w:rPr>
          <w:rFonts w:ascii="Arial" w:hAnsi="Arial" w:cs="Arial"/>
          <w:sz w:val="23"/>
          <w:szCs w:val="23"/>
        </w:rPr>
      </w:pPr>
    </w:p>
    <w:p w14:paraId="7280407A" w14:textId="77777777" w:rsidR="00280152" w:rsidRDefault="00280152" w:rsidP="0069154F">
      <w:pPr>
        <w:rPr>
          <w:rFonts w:ascii="Arial" w:hAnsi="Arial" w:cs="Arial"/>
          <w:sz w:val="23"/>
          <w:szCs w:val="23"/>
        </w:rPr>
      </w:pPr>
    </w:p>
    <w:p w14:paraId="3D36847A" w14:textId="77777777" w:rsidR="00280152" w:rsidRDefault="00280152" w:rsidP="0069154F">
      <w:pPr>
        <w:rPr>
          <w:rFonts w:ascii="Arial" w:hAnsi="Arial" w:cs="Arial"/>
          <w:sz w:val="23"/>
          <w:szCs w:val="23"/>
        </w:rPr>
      </w:pPr>
    </w:p>
    <w:p w14:paraId="6F851568" w14:textId="77777777" w:rsidR="006A2470" w:rsidRDefault="00641ACF" w:rsidP="0069154F">
      <w:pPr>
        <w:rPr>
          <w:rFonts w:ascii="Arial" w:hAnsi="Arial" w:cs="Arial"/>
          <w:sz w:val="23"/>
          <w:szCs w:val="23"/>
        </w:rPr>
      </w:pPr>
      <w:r>
        <w:rPr>
          <w:rFonts w:ascii="Arial" w:hAnsi="Arial" w:cs="Arial"/>
          <w:noProof/>
          <w:sz w:val="23"/>
          <w:szCs w:val="23"/>
          <w:lang w:eastAsia="en-GB"/>
        </w:rPr>
        <mc:AlternateContent>
          <mc:Choice Requires="wps">
            <w:drawing>
              <wp:anchor distT="0" distB="0" distL="114300" distR="114300" simplePos="0" relativeHeight="251663360" behindDoc="0" locked="0" layoutInCell="1" allowOverlap="1" wp14:anchorId="684FD953" wp14:editId="5A514295">
                <wp:simplePos x="0" y="0"/>
                <wp:positionH relativeFrom="column">
                  <wp:posOffset>-340360</wp:posOffset>
                </wp:positionH>
                <wp:positionV relativeFrom="paragraph">
                  <wp:posOffset>111125</wp:posOffset>
                </wp:positionV>
                <wp:extent cx="3397885" cy="1186815"/>
                <wp:effectExtent l="0" t="0" r="12065" b="13335"/>
                <wp:wrapNone/>
                <wp:docPr id="5" name="Rounded Rectangle 5"/>
                <wp:cNvGraphicFramePr/>
                <a:graphic xmlns:a="http://schemas.openxmlformats.org/drawingml/2006/main">
                  <a:graphicData uri="http://schemas.microsoft.com/office/word/2010/wordprocessingShape">
                    <wps:wsp>
                      <wps:cNvSpPr/>
                      <wps:spPr>
                        <a:xfrm>
                          <a:off x="0" y="0"/>
                          <a:ext cx="3397885" cy="1186815"/>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txbx>
                        <w:txbxContent>
                          <w:p w14:paraId="6C380B32" w14:textId="77777777" w:rsidR="006A7621" w:rsidRPr="006A2470" w:rsidRDefault="006A7621" w:rsidP="006A2470">
                            <w:pPr>
                              <w:jc w:val="center"/>
                              <w:rPr>
                                <w:color w:val="C00000"/>
                                <w:sz w:val="32"/>
                                <w:szCs w:val="32"/>
                              </w:rPr>
                            </w:pPr>
                            <w:r w:rsidRPr="006A2470">
                              <w:rPr>
                                <w:color w:val="C00000"/>
                                <w:sz w:val="32"/>
                                <w:szCs w:val="32"/>
                              </w:rPr>
                              <w:t>A child’</w:t>
                            </w:r>
                            <w:r>
                              <w:rPr>
                                <w:color w:val="C00000"/>
                                <w:sz w:val="32"/>
                                <w:szCs w:val="32"/>
                              </w:rPr>
                              <w:t>s developmental score at 22 months</w:t>
                            </w:r>
                            <w:r w:rsidRPr="006A2470">
                              <w:rPr>
                                <w:color w:val="C00000"/>
                                <w:sz w:val="32"/>
                                <w:szCs w:val="32"/>
                              </w:rPr>
                              <w:t xml:space="preserve"> can accurate</w:t>
                            </w:r>
                            <w:r>
                              <w:rPr>
                                <w:color w:val="C00000"/>
                                <w:sz w:val="32"/>
                                <w:szCs w:val="32"/>
                              </w:rPr>
                              <w:t>ly predict</w:t>
                            </w:r>
                            <w:r w:rsidRPr="006A2470">
                              <w:rPr>
                                <w:color w:val="C00000"/>
                                <w:sz w:val="32"/>
                                <w:szCs w:val="32"/>
                              </w:rPr>
                              <w:t xml:space="preserve"> educational outcome at age 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4FD953" id="Rounded Rectangle 5" o:spid="_x0000_s1028" style="position:absolute;margin-left:-26.8pt;margin-top:8.75pt;width:267.55pt;height:9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" fillcolor="#b8cce4 [1300]" strokecolor="#385d8a" strokeweight="2pt">
                <v:textbox>
                  <w:txbxContent>
                    <w:p w14:paraId="6C380B32" w14:textId="77777777" w:rsidR="006A7621" w:rsidRPr="006A2470" w:rsidRDefault="006A7621" w:rsidP="006A2470">
                      <w:pPr>
                        <w:jc w:val="center"/>
                        <w:rPr>
                          <w:color w:val="C00000"/>
                          <w:sz w:val="32"/>
                          <w:szCs w:val="32"/>
                        </w:rPr>
                      </w:pPr>
                      <w:r w:rsidRPr="006A2470">
                        <w:rPr>
                          <w:color w:val="C00000"/>
                          <w:sz w:val="32"/>
                          <w:szCs w:val="32"/>
                        </w:rPr>
                        <w:t>A child’</w:t>
                      </w:r>
                      <w:r>
                        <w:rPr>
                          <w:color w:val="C00000"/>
                          <w:sz w:val="32"/>
                          <w:szCs w:val="32"/>
                        </w:rPr>
                        <w:t>s developmental score at 22 months</w:t>
                      </w:r>
                      <w:r w:rsidRPr="006A2470">
                        <w:rPr>
                          <w:color w:val="C00000"/>
                          <w:sz w:val="32"/>
                          <w:szCs w:val="32"/>
                        </w:rPr>
                        <w:t xml:space="preserve"> can accurate</w:t>
                      </w:r>
                      <w:r>
                        <w:rPr>
                          <w:color w:val="C00000"/>
                          <w:sz w:val="32"/>
                          <w:szCs w:val="32"/>
                        </w:rPr>
                        <w:t>ly predict</w:t>
                      </w:r>
                      <w:r w:rsidRPr="006A2470">
                        <w:rPr>
                          <w:color w:val="C00000"/>
                          <w:sz w:val="32"/>
                          <w:szCs w:val="32"/>
                        </w:rPr>
                        <w:t xml:space="preserve"> educational outcome at age 26</w:t>
                      </w:r>
                    </w:p>
                  </w:txbxContent>
                </v:textbox>
              </v:roundrect>
            </w:pict>
          </mc:Fallback>
        </mc:AlternateContent>
      </w:r>
    </w:p>
    <w:p w14:paraId="5F9335DC" w14:textId="77777777" w:rsidR="006A2470" w:rsidRDefault="006A2470" w:rsidP="0069154F">
      <w:pPr>
        <w:rPr>
          <w:rFonts w:ascii="Arial" w:hAnsi="Arial" w:cs="Arial"/>
          <w:sz w:val="23"/>
          <w:szCs w:val="23"/>
        </w:rPr>
      </w:pPr>
    </w:p>
    <w:p w14:paraId="2D861529" w14:textId="77777777" w:rsidR="006A2470" w:rsidRDefault="006A2470" w:rsidP="0069154F">
      <w:pPr>
        <w:rPr>
          <w:rFonts w:ascii="Arial" w:hAnsi="Arial" w:cs="Arial"/>
          <w:sz w:val="23"/>
          <w:szCs w:val="23"/>
        </w:rPr>
      </w:pPr>
    </w:p>
    <w:p w14:paraId="0BE69060" w14:textId="77777777" w:rsidR="006A2470" w:rsidRDefault="006A2470" w:rsidP="0069154F">
      <w:pPr>
        <w:rPr>
          <w:rFonts w:ascii="Arial" w:hAnsi="Arial" w:cs="Arial"/>
          <w:sz w:val="23"/>
          <w:szCs w:val="23"/>
        </w:rPr>
      </w:pPr>
    </w:p>
    <w:p w14:paraId="273D7B7B" w14:textId="77777777" w:rsidR="006A2470" w:rsidRDefault="006A2470" w:rsidP="0069154F">
      <w:pPr>
        <w:rPr>
          <w:rFonts w:ascii="Arial" w:hAnsi="Arial" w:cs="Arial"/>
          <w:sz w:val="23"/>
          <w:szCs w:val="23"/>
        </w:rPr>
      </w:pPr>
    </w:p>
    <w:p w14:paraId="7CB6F7E5" w14:textId="77777777" w:rsidR="007F30AD" w:rsidRDefault="009D071E" w:rsidP="00446C77">
      <w:pPr>
        <w:jc w:val="both"/>
        <w:rPr>
          <w:rFonts w:ascii="Arial" w:hAnsi="Arial" w:cs="Arial"/>
          <w:sz w:val="23"/>
          <w:szCs w:val="23"/>
        </w:rPr>
      </w:pPr>
      <w:r>
        <w:rPr>
          <w:rFonts w:ascii="Arial" w:hAnsi="Arial" w:cs="Arial"/>
          <w:sz w:val="23"/>
          <w:szCs w:val="23"/>
        </w:rPr>
        <w:t xml:space="preserve">This tool provides a guide to a child’s expected developmental </w:t>
      </w:r>
      <w:r w:rsidR="00977FCA">
        <w:rPr>
          <w:rFonts w:ascii="Arial" w:hAnsi="Arial" w:cs="Arial"/>
          <w:sz w:val="23"/>
          <w:szCs w:val="23"/>
        </w:rPr>
        <w:t>progress</w:t>
      </w:r>
      <w:r>
        <w:rPr>
          <w:rFonts w:ascii="Arial" w:hAnsi="Arial" w:cs="Arial"/>
          <w:sz w:val="23"/>
          <w:szCs w:val="23"/>
        </w:rPr>
        <w:t xml:space="preserve"> and makes reference to the potential effects of poor care, abuse or neglect.</w:t>
      </w:r>
      <w:r w:rsidR="002A78F7">
        <w:rPr>
          <w:rFonts w:ascii="Arial" w:hAnsi="Arial" w:cs="Arial"/>
          <w:sz w:val="23"/>
          <w:szCs w:val="23"/>
        </w:rPr>
        <w:t xml:space="preserve">  </w:t>
      </w:r>
      <w:r w:rsidR="002A78F7" w:rsidRPr="002A78F7">
        <w:rPr>
          <w:rFonts w:ascii="Arial" w:hAnsi="Arial" w:cs="Arial"/>
          <w:sz w:val="23"/>
          <w:szCs w:val="23"/>
        </w:rPr>
        <w:t xml:space="preserve">Recognition of these different stages and of what constitutes normal development is crucial to understanding what is going on in the </w:t>
      </w:r>
      <w:r w:rsidR="002A78F7">
        <w:rPr>
          <w:rFonts w:ascii="Arial" w:hAnsi="Arial" w:cs="Arial"/>
          <w:sz w:val="23"/>
          <w:szCs w:val="23"/>
        </w:rPr>
        <w:t>abused and neglected</w:t>
      </w:r>
      <w:r w:rsidR="002A78F7" w:rsidRPr="002A78F7">
        <w:rPr>
          <w:rFonts w:ascii="Arial" w:hAnsi="Arial" w:cs="Arial"/>
          <w:sz w:val="23"/>
          <w:szCs w:val="23"/>
        </w:rPr>
        <w:t xml:space="preserve"> child’s life, the likely impact of any </w:t>
      </w:r>
      <w:r w:rsidR="002A78F7">
        <w:rPr>
          <w:rFonts w:ascii="Arial" w:hAnsi="Arial" w:cs="Arial"/>
          <w:sz w:val="23"/>
          <w:szCs w:val="23"/>
        </w:rPr>
        <w:t>harm</w:t>
      </w:r>
      <w:r w:rsidR="002A78F7" w:rsidRPr="002A78F7">
        <w:rPr>
          <w:rFonts w:ascii="Arial" w:hAnsi="Arial" w:cs="Arial"/>
          <w:sz w:val="23"/>
          <w:szCs w:val="23"/>
        </w:rPr>
        <w:t>, and how it might manifest through disordered development or behaviour.</w:t>
      </w:r>
      <w:r w:rsidR="00615DA9">
        <w:rPr>
          <w:rFonts w:ascii="Arial" w:hAnsi="Arial" w:cs="Arial"/>
          <w:sz w:val="23"/>
          <w:szCs w:val="23"/>
        </w:rPr>
        <w:t xml:space="preserve">  </w:t>
      </w:r>
      <w:r w:rsidR="00615DA9" w:rsidRPr="00615DA9">
        <w:rPr>
          <w:rFonts w:ascii="Arial" w:hAnsi="Arial" w:cs="Arial"/>
          <w:sz w:val="23"/>
          <w:szCs w:val="23"/>
        </w:rPr>
        <w:t>The development statements and their order should not be taken as necessary steps for individual children</w:t>
      </w:r>
      <w:r w:rsidR="00476FC0">
        <w:rPr>
          <w:rFonts w:ascii="Arial" w:hAnsi="Arial" w:cs="Arial"/>
          <w:sz w:val="23"/>
          <w:szCs w:val="23"/>
        </w:rPr>
        <w:t xml:space="preserve"> and therefore should not be used as a ‘checklist’</w:t>
      </w:r>
      <w:r w:rsidR="00615DA9" w:rsidRPr="00615DA9">
        <w:rPr>
          <w:rFonts w:ascii="Arial" w:hAnsi="Arial" w:cs="Arial"/>
          <w:sz w:val="23"/>
          <w:szCs w:val="23"/>
        </w:rPr>
        <w:t xml:space="preserve">.   </w:t>
      </w:r>
      <w:r w:rsidR="00476FC0">
        <w:rPr>
          <w:rFonts w:ascii="Arial" w:hAnsi="Arial" w:cs="Arial"/>
          <w:sz w:val="23"/>
          <w:szCs w:val="23"/>
        </w:rPr>
        <w:t>Similarly, t</w:t>
      </w:r>
      <w:r w:rsidR="00615DA9" w:rsidRPr="00615DA9">
        <w:rPr>
          <w:rFonts w:ascii="Arial" w:hAnsi="Arial" w:cs="Arial"/>
          <w:sz w:val="23"/>
          <w:szCs w:val="23"/>
        </w:rPr>
        <w:t>he age/stage bands overlap because these are not fixed age boundaries but suggest a typical range of development.</w:t>
      </w:r>
    </w:p>
    <w:p w14:paraId="125100B5" w14:textId="77777777" w:rsidR="00AC61FB" w:rsidRPr="00874705" w:rsidRDefault="00AC61FB" w:rsidP="00AC61FB">
      <w:pPr>
        <w:rPr>
          <w:rFonts w:ascii="Calibri" w:hAnsi="Calibri" w:cs="Arial"/>
          <w:b/>
          <w:color w:val="0070C0"/>
          <w:sz w:val="36"/>
          <w:szCs w:val="36"/>
        </w:rPr>
      </w:pPr>
      <w:r w:rsidRPr="00874705">
        <w:rPr>
          <w:rFonts w:ascii="Calibri" w:hAnsi="Calibri" w:cs="Arial"/>
          <w:b/>
          <w:color w:val="0070C0"/>
          <w:sz w:val="36"/>
          <w:szCs w:val="36"/>
        </w:rPr>
        <w:lastRenderedPageBreak/>
        <w:t>Things to consider when exploring child development</w:t>
      </w:r>
    </w:p>
    <w:p w14:paraId="4894E49D"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The development of children who attend any Early Years provision will be closely monitored to ensure progression and this information will be available if there are Safeguarding concerns.</w:t>
      </w:r>
    </w:p>
    <w:p w14:paraId="1313321B"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Curiosity about the meaning of the pregnancy to the mother and any ambivalence gives a helpful context to the developing relationship between the mother and her baby. ( Late ante</w:t>
      </w:r>
      <w:r w:rsidRPr="00AC61FB">
        <w:rPr>
          <w:rFonts w:ascii="Cambria Math" w:hAnsi="Cambria Math" w:cs="Cambria Math"/>
        </w:rPr>
        <w:t>‐</w:t>
      </w:r>
      <w:r w:rsidRPr="00AC61FB">
        <w:rPr>
          <w:rFonts w:ascii="Arial" w:hAnsi="Arial" w:cs="Arial"/>
        </w:rPr>
        <w:t>natal booking and poor ante</w:t>
      </w:r>
      <w:r w:rsidRPr="00AC61FB">
        <w:rPr>
          <w:rFonts w:ascii="Cambria Math" w:hAnsi="Cambria Math" w:cs="Cambria Math"/>
        </w:rPr>
        <w:t>‐</w:t>
      </w:r>
      <w:r w:rsidRPr="00AC61FB">
        <w:rPr>
          <w:rFonts w:ascii="Arial" w:hAnsi="Arial" w:cs="Arial"/>
        </w:rPr>
        <w:t>natal care provide an ambivalent backdrop to the mother–child relationship)</w:t>
      </w:r>
    </w:p>
    <w:p w14:paraId="6275EBD5"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 xml:space="preserve">Bruising </w:t>
      </w:r>
      <w:r w:rsidR="009B25B5">
        <w:rPr>
          <w:rFonts w:ascii="Arial" w:hAnsi="Arial" w:cs="Arial"/>
        </w:rPr>
        <w:t xml:space="preserve">of the child </w:t>
      </w:r>
      <w:r w:rsidRPr="00AC61FB">
        <w:rPr>
          <w:rFonts w:ascii="Arial" w:hAnsi="Arial" w:cs="Arial"/>
        </w:rPr>
        <w:t>is not necessarily connected to complex health needs or disabilities</w:t>
      </w:r>
    </w:p>
    <w:p w14:paraId="04715618" w14:textId="51E6D696" w:rsidR="00F73E30" w:rsidRPr="00F73E30" w:rsidRDefault="009B25B5" w:rsidP="00F73E30">
      <w:pPr>
        <w:pStyle w:val="ListParagraph"/>
        <w:numPr>
          <w:ilvl w:val="0"/>
          <w:numId w:val="27"/>
        </w:numPr>
        <w:rPr>
          <w:rFonts w:ascii="Arial" w:hAnsi="Arial" w:cs="Arial"/>
        </w:rPr>
      </w:pPr>
      <w:r w:rsidRPr="00AC61FB">
        <w:rPr>
          <w:rFonts w:ascii="Arial" w:hAnsi="Arial" w:cs="Arial"/>
        </w:rPr>
        <w:t xml:space="preserve">Does the explanation for any bruising match the child’s developmental capability and likely behaviour? Is the child developmentally capable of causing injuries to him or herself?  See </w:t>
      </w:r>
      <w:hyperlink r:id="rId10" w:history="1">
        <w:r w:rsidR="00F73E30" w:rsidRPr="00002F8B">
          <w:rPr>
            <w:rStyle w:val="Hyperlink"/>
          </w:rPr>
          <w:t>https://westyorkscb.proceduresonline.com/files/multi_age_bruises_scalds.pdf</w:t>
        </w:r>
      </w:hyperlink>
      <w:r w:rsidR="00F73E30">
        <w:t xml:space="preserve"> </w:t>
      </w:r>
    </w:p>
    <w:p w14:paraId="5174AC79"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 xml:space="preserve">The child’s development may be ‘as expected’ in some areas but not others.  For it to count, </w:t>
      </w:r>
      <w:r w:rsidR="000F4614">
        <w:rPr>
          <w:rFonts w:ascii="Arial" w:hAnsi="Arial" w:cs="Arial"/>
        </w:rPr>
        <w:t xml:space="preserve">achieving </w:t>
      </w:r>
      <w:r w:rsidRPr="00AC61FB">
        <w:rPr>
          <w:rFonts w:ascii="Arial" w:hAnsi="Arial" w:cs="Arial"/>
        </w:rPr>
        <w:t>developmental milestones should be seen consistently in different contexts.</w:t>
      </w:r>
    </w:p>
    <w:p w14:paraId="040978ED" w14:textId="77777777" w:rsidR="00AC61FB" w:rsidRPr="00AC61FB" w:rsidRDefault="009B25B5" w:rsidP="00AC61FB">
      <w:pPr>
        <w:pStyle w:val="ListParagraph"/>
        <w:numPr>
          <w:ilvl w:val="0"/>
          <w:numId w:val="27"/>
        </w:numPr>
        <w:rPr>
          <w:rFonts w:ascii="Arial" w:hAnsi="Arial" w:cs="Arial"/>
        </w:rPr>
      </w:pPr>
      <w:r>
        <w:rPr>
          <w:rFonts w:ascii="Arial" w:hAnsi="Arial" w:cs="Arial"/>
        </w:rPr>
        <w:t xml:space="preserve">Is there an understanding of the roles and responsibilities of each parent/caregiver?  </w:t>
      </w:r>
      <w:r w:rsidR="00AC61FB" w:rsidRPr="00AC61FB">
        <w:rPr>
          <w:rFonts w:ascii="Arial" w:hAnsi="Arial" w:cs="Arial"/>
        </w:rPr>
        <w:t>The person who may be perceived as a risk of harm to the child may be out of the picture</w:t>
      </w:r>
      <w:r>
        <w:rPr>
          <w:rFonts w:ascii="Arial" w:hAnsi="Arial" w:cs="Arial"/>
        </w:rPr>
        <w:t xml:space="preserve"> </w:t>
      </w:r>
      <w:r w:rsidR="00AC61FB" w:rsidRPr="00AC61FB">
        <w:rPr>
          <w:rFonts w:ascii="Arial" w:hAnsi="Arial" w:cs="Arial"/>
        </w:rPr>
        <w:t>but is not the perpetrator</w:t>
      </w:r>
    </w:p>
    <w:p w14:paraId="7A70BCD7" w14:textId="77777777" w:rsidR="00AC61FB" w:rsidRPr="00AC61FB" w:rsidRDefault="009B25B5" w:rsidP="00AC61FB">
      <w:pPr>
        <w:pStyle w:val="ListParagraph"/>
        <w:numPr>
          <w:ilvl w:val="0"/>
          <w:numId w:val="27"/>
        </w:numPr>
        <w:rPr>
          <w:rFonts w:ascii="Arial" w:hAnsi="Arial" w:cs="Arial"/>
        </w:rPr>
      </w:pPr>
      <w:r>
        <w:rPr>
          <w:rFonts w:ascii="Arial" w:hAnsi="Arial" w:cs="Arial"/>
        </w:rPr>
        <w:t>Parent/caregiver</w:t>
      </w:r>
      <w:r w:rsidR="00AC61FB" w:rsidRPr="00AC61FB">
        <w:rPr>
          <w:rFonts w:ascii="Arial" w:hAnsi="Arial" w:cs="Arial"/>
        </w:rPr>
        <w:t xml:space="preserve">s who are hostile or difficult may prevent the practitioner from seeing </w:t>
      </w:r>
      <w:r w:rsidRPr="00AC61FB">
        <w:rPr>
          <w:rFonts w:ascii="Arial" w:hAnsi="Arial" w:cs="Arial"/>
        </w:rPr>
        <w:t>clearly</w:t>
      </w:r>
      <w:r>
        <w:rPr>
          <w:rFonts w:ascii="Arial" w:hAnsi="Arial" w:cs="Arial"/>
        </w:rPr>
        <w:t xml:space="preserve"> what is happening</w:t>
      </w:r>
      <w:r w:rsidR="00AC61FB" w:rsidRPr="00AC61FB">
        <w:rPr>
          <w:rFonts w:ascii="Arial" w:hAnsi="Arial" w:cs="Arial"/>
        </w:rPr>
        <w:t xml:space="preserve">. </w:t>
      </w:r>
    </w:p>
    <w:p w14:paraId="52096C68"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 xml:space="preserve">Is the </w:t>
      </w:r>
      <w:r w:rsidR="009B25B5">
        <w:rPr>
          <w:rFonts w:ascii="Arial" w:hAnsi="Arial" w:cs="Arial"/>
        </w:rPr>
        <w:t>parent/caregiver’</w:t>
      </w:r>
      <w:r w:rsidRPr="00AC61FB">
        <w:rPr>
          <w:rFonts w:ascii="Arial" w:hAnsi="Arial" w:cs="Arial"/>
        </w:rPr>
        <w:t xml:space="preserve">s voice being allowed to dominate? </w:t>
      </w:r>
    </w:p>
    <w:p w14:paraId="4E90A5A0"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Is there a full understanding of the caregiving the child receives?</w:t>
      </w:r>
    </w:p>
    <w:p w14:paraId="1E2ECEC8"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 xml:space="preserve">A child with a  disability should be seen as a child first </w:t>
      </w:r>
    </w:p>
    <w:p w14:paraId="04BF9877"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 xml:space="preserve">Are the same standards and expectations of parenting being applied for disabled and non-disabled children? (Would the same parenting practices be accepted for a non-disabled child?) </w:t>
      </w:r>
    </w:p>
    <w:p w14:paraId="4548BD7C"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 xml:space="preserve">What meaning does each child has for the </w:t>
      </w:r>
      <w:r w:rsidR="009B25B5">
        <w:rPr>
          <w:rFonts w:ascii="Arial" w:hAnsi="Arial" w:cs="Arial"/>
        </w:rPr>
        <w:t>parent/caregiver</w:t>
      </w:r>
      <w:r w:rsidRPr="00AC61FB">
        <w:rPr>
          <w:rFonts w:ascii="Arial" w:hAnsi="Arial" w:cs="Arial"/>
        </w:rPr>
        <w:t xml:space="preserve"> and how does each child make them feel? (Each child’s experience may be different even though children may seem to be treated in similar ways)</w:t>
      </w:r>
    </w:p>
    <w:p w14:paraId="129A16FD"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 xml:space="preserve">Is the </w:t>
      </w:r>
      <w:r w:rsidR="009B25B5">
        <w:rPr>
          <w:rFonts w:ascii="Arial" w:hAnsi="Arial" w:cs="Arial"/>
        </w:rPr>
        <w:t>parent/caregiver’</w:t>
      </w:r>
      <w:r w:rsidRPr="00AC61FB">
        <w:rPr>
          <w:rFonts w:ascii="Arial" w:hAnsi="Arial" w:cs="Arial"/>
        </w:rPr>
        <w:t xml:space="preserve">s ability to change linked with the child’s developmental needs and pace of development?  Intensive work with </w:t>
      </w:r>
      <w:r w:rsidR="009B25B5">
        <w:rPr>
          <w:rFonts w:ascii="Arial" w:hAnsi="Arial" w:cs="Arial"/>
        </w:rPr>
        <w:t>parent/caregiver</w:t>
      </w:r>
      <w:r w:rsidRPr="00AC61FB">
        <w:rPr>
          <w:rFonts w:ascii="Arial" w:hAnsi="Arial" w:cs="Arial"/>
        </w:rPr>
        <w:t>s, specifically to increase parental sensitivity to their child’s needs, can lead to an improvement in the child’s emotional development but it must be in the child’s timescale.</w:t>
      </w:r>
    </w:p>
    <w:p w14:paraId="3C70B2B0" w14:textId="77777777" w:rsidR="00AC61FB" w:rsidRPr="00AC61FB" w:rsidRDefault="00AC61FB" w:rsidP="00AC61FB">
      <w:pPr>
        <w:pStyle w:val="ListParagraph"/>
        <w:numPr>
          <w:ilvl w:val="0"/>
          <w:numId w:val="27"/>
        </w:numPr>
        <w:rPr>
          <w:rFonts w:ascii="Arial" w:hAnsi="Arial" w:cs="Arial"/>
        </w:rPr>
      </w:pPr>
      <w:r w:rsidRPr="00AC61FB">
        <w:rPr>
          <w:rFonts w:ascii="Arial" w:hAnsi="Arial" w:cs="Arial"/>
        </w:rPr>
        <w:t>How is the parenting that is provided for the child (or any other factor e.g. extended family, environmental, community) affecting the child’s health and development in terms of resilience and protective factors and vulnerability and risk factors?</w:t>
      </w:r>
    </w:p>
    <w:p w14:paraId="4A83EE6B" w14:textId="62BF5182" w:rsidR="0086469E" w:rsidRDefault="00AC61FB" w:rsidP="00AC61FB">
      <w:pPr>
        <w:ind w:left="360"/>
        <w:rPr>
          <w:rFonts w:ascii="Arial" w:hAnsi="Arial" w:cs="Arial"/>
        </w:rPr>
      </w:pPr>
      <w:r w:rsidRPr="00AC61FB">
        <w:rPr>
          <w:rFonts w:ascii="Arial" w:hAnsi="Arial" w:cs="Arial"/>
        </w:rPr>
        <w:t xml:space="preserve">Failure to understand the impact of what’s happening from the child’s perspective means that the child’s development cannot be wholly understood. Gaining this understanding involves talking to the child, observing them and thinking about what is happening to them in the context of their particular family and environment.  See </w:t>
      </w:r>
      <w:hyperlink r:id="rId11" w:history="1">
        <w:r w:rsidR="00F73E30" w:rsidRPr="00002F8B">
          <w:rPr>
            <w:rStyle w:val="Hyperlink"/>
            <w:rFonts w:ascii="Arial" w:hAnsi="Arial" w:cs="Arial"/>
          </w:rPr>
          <w:t>a-day-in-the-life-</w:t>
        </w:r>
      </w:hyperlink>
      <w:r w:rsidR="00F73E30">
        <w:rPr>
          <w:rFonts w:ascii="Arial" w:hAnsi="Arial" w:cs="Arial"/>
        </w:rPr>
        <w:t xml:space="preserve"> </w:t>
      </w:r>
      <w:r w:rsidRPr="00AC61FB">
        <w:rPr>
          <w:rFonts w:ascii="Arial" w:hAnsi="Arial" w:cs="Arial"/>
        </w:rPr>
        <w:t>tool.</w:t>
      </w:r>
    </w:p>
    <w:p w14:paraId="425E489A" w14:textId="77777777" w:rsidR="0086469E" w:rsidRDefault="0086469E">
      <w:pPr>
        <w:rPr>
          <w:rFonts w:ascii="Calibri" w:hAnsi="Calibri" w:cs="Arial"/>
          <w:b/>
          <w:color w:val="0070C0"/>
          <w:sz w:val="36"/>
          <w:szCs w:val="36"/>
        </w:rPr>
      </w:pPr>
      <w:r>
        <w:rPr>
          <w:rFonts w:ascii="Calibri" w:hAnsi="Calibri" w:cs="Arial"/>
          <w:b/>
          <w:noProof/>
          <w:color w:val="0070C0"/>
          <w:sz w:val="36"/>
          <w:szCs w:val="36"/>
          <w:lang w:eastAsia="en-GB"/>
        </w:rPr>
        <w:lastRenderedPageBreak/>
        <w:drawing>
          <wp:anchor distT="0" distB="0" distL="114300" distR="114300" simplePos="0" relativeHeight="251657215" behindDoc="0" locked="0" layoutInCell="1" allowOverlap="1" wp14:anchorId="7A742A83" wp14:editId="558FE25E">
            <wp:simplePos x="0" y="0"/>
            <wp:positionH relativeFrom="column">
              <wp:posOffset>635000</wp:posOffset>
            </wp:positionH>
            <wp:positionV relativeFrom="paragraph">
              <wp:posOffset>789940</wp:posOffset>
            </wp:positionV>
            <wp:extent cx="7617460" cy="481965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5640"/>
                    <a:stretch/>
                  </pic:blipFill>
                  <pic:spPr bwMode="auto">
                    <a:xfrm>
                      <a:off x="0" y="0"/>
                      <a:ext cx="7617460" cy="481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Arial"/>
          <w:b/>
          <w:color w:val="0070C0"/>
          <w:sz w:val="36"/>
          <w:szCs w:val="36"/>
        </w:rPr>
        <w:t>Factors Affecting Child Development</w:t>
      </w:r>
      <w:r>
        <w:rPr>
          <w:rFonts w:ascii="Calibri" w:hAnsi="Calibri" w:cs="Arial"/>
          <w:b/>
          <w:color w:val="0070C0"/>
          <w:sz w:val="36"/>
          <w:szCs w:val="36"/>
        </w:rPr>
        <w:br w:type="page"/>
      </w:r>
    </w:p>
    <w:p w14:paraId="36140B98" w14:textId="77777777" w:rsidR="00874705" w:rsidRPr="00874705" w:rsidRDefault="00874705" w:rsidP="0069154F">
      <w:pPr>
        <w:rPr>
          <w:rFonts w:ascii="Calibri" w:hAnsi="Calibri" w:cs="Arial"/>
          <w:b/>
          <w:color w:val="0070C0"/>
          <w:sz w:val="36"/>
          <w:szCs w:val="36"/>
        </w:rPr>
      </w:pPr>
      <w:r w:rsidRPr="00874705">
        <w:rPr>
          <w:rFonts w:ascii="Calibri" w:hAnsi="Calibri" w:cs="Arial"/>
          <w:b/>
          <w:color w:val="0070C0"/>
          <w:sz w:val="36"/>
          <w:szCs w:val="36"/>
        </w:rPr>
        <w:lastRenderedPageBreak/>
        <w:t>Typical Child Development and Impact of Abuse and Neglect</w:t>
      </w:r>
    </w:p>
    <w:tbl>
      <w:tblPr>
        <w:tblStyle w:val="TableGrid"/>
        <w:tblW w:w="0" w:type="auto"/>
        <w:tblLook w:val="04A0" w:firstRow="1" w:lastRow="0" w:firstColumn="1" w:lastColumn="0" w:noHBand="0" w:noVBand="1"/>
      </w:tblPr>
      <w:tblGrid>
        <w:gridCol w:w="1668"/>
        <w:gridCol w:w="6520"/>
        <w:gridCol w:w="6521"/>
      </w:tblGrid>
      <w:tr w:rsidR="00B16627" w:rsidRPr="00603400" w14:paraId="0F3E30D0" w14:textId="77777777" w:rsidTr="00641ACF">
        <w:tc>
          <w:tcPr>
            <w:tcW w:w="1668" w:type="dxa"/>
            <w:shd w:val="clear" w:color="auto" w:fill="auto"/>
          </w:tcPr>
          <w:p w14:paraId="3A0DA348" w14:textId="77777777" w:rsidR="00B16627" w:rsidRPr="00603400" w:rsidRDefault="00B16627">
            <w:pPr>
              <w:rPr>
                <w:b/>
                <w:sz w:val="24"/>
                <w:szCs w:val="24"/>
              </w:rPr>
            </w:pPr>
          </w:p>
        </w:tc>
        <w:tc>
          <w:tcPr>
            <w:tcW w:w="6520" w:type="dxa"/>
            <w:shd w:val="clear" w:color="auto" w:fill="C00000"/>
          </w:tcPr>
          <w:p w14:paraId="383DCB90" w14:textId="77777777" w:rsidR="00B16627" w:rsidRPr="00603400" w:rsidRDefault="00B16627">
            <w:pPr>
              <w:rPr>
                <w:b/>
                <w:sz w:val="24"/>
                <w:szCs w:val="24"/>
              </w:rPr>
            </w:pPr>
            <w:r w:rsidRPr="00603400">
              <w:rPr>
                <w:b/>
                <w:sz w:val="24"/>
                <w:szCs w:val="24"/>
              </w:rPr>
              <w:t>Expected Milestones</w:t>
            </w:r>
          </w:p>
          <w:p w14:paraId="35B714F3" w14:textId="77777777" w:rsidR="00305224" w:rsidRPr="00603400" w:rsidRDefault="00305224">
            <w:pPr>
              <w:rPr>
                <w:b/>
                <w:sz w:val="24"/>
                <w:szCs w:val="24"/>
              </w:rPr>
            </w:pPr>
          </w:p>
        </w:tc>
        <w:tc>
          <w:tcPr>
            <w:tcW w:w="6521" w:type="dxa"/>
            <w:shd w:val="clear" w:color="auto" w:fill="C00000"/>
          </w:tcPr>
          <w:p w14:paraId="4BAB8C9D" w14:textId="77777777" w:rsidR="00B16627" w:rsidRPr="00603400" w:rsidRDefault="00B16627" w:rsidP="002A78F7">
            <w:pPr>
              <w:rPr>
                <w:b/>
                <w:sz w:val="24"/>
                <w:szCs w:val="24"/>
              </w:rPr>
            </w:pPr>
            <w:r w:rsidRPr="00603400">
              <w:rPr>
                <w:b/>
                <w:sz w:val="24"/>
                <w:szCs w:val="24"/>
              </w:rPr>
              <w:t xml:space="preserve">Impact of </w:t>
            </w:r>
            <w:r w:rsidR="002A78F7" w:rsidRPr="00603400">
              <w:rPr>
                <w:b/>
                <w:sz w:val="24"/>
                <w:szCs w:val="24"/>
              </w:rPr>
              <w:t>Abuse and Neglect</w:t>
            </w:r>
          </w:p>
        </w:tc>
      </w:tr>
      <w:tr w:rsidR="00B16627" w:rsidRPr="00603400" w14:paraId="5171B822" w14:textId="77777777" w:rsidTr="00641ACF">
        <w:tc>
          <w:tcPr>
            <w:tcW w:w="1668" w:type="dxa"/>
            <w:shd w:val="clear" w:color="auto" w:fill="DBE5F1" w:themeFill="accent1" w:themeFillTint="33"/>
          </w:tcPr>
          <w:p w14:paraId="5FE363DE" w14:textId="77777777" w:rsidR="00B16627" w:rsidRPr="00603400" w:rsidRDefault="00B16627">
            <w:pPr>
              <w:rPr>
                <w:b/>
                <w:sz w:val="23"/>
                <w:szCs w:val="23"/>
              </w:rPr>
            </w:pPr>
            <w:r w:rsidRPr="00603400">
              <w:rPr>
                <w:b/>
                <w:sz w:val="23"/>
                <w:szCs w:val="23"/>
              </w:rPr>
              <w:t xml:space="preserve">Birth to </w:t>
            </w:r>
            <w:r w:rsidR="00CF7F21">
              <w:rPr>
                <w:b/>
                <w:sz w:val="23"/>
                <w:szCs w:val="23"/>
              </w:rPr>
              <w:t>2</w:t>
            </w:r>
            <w:r w:rsidRPr="00603400">
              <w:rPr>
                <w:b/>
                <w:sz w:val="23"/>
                <w:szCs w:val="23"/>
              </w:rPr>
              <w:t xml:space="preserve"> months</w:t>
            </w:r>
          </w:p>
          <w:p w14:paraId="317B205A" w14:textId="77777777" w:rsidR="003E57E7" w:rsidRPr="00603400" w:rsidRDefault="003E57E7">
            <w:pPr>
              <w:rPr>
                <w:b/>
                <w:sz w:val="23"/>
                <w:szCs w:val="23"/>
              </w:rPr>
            </w:pPr>
          </w:p>
          <w:p w14:paraId="5B94FB54" w14:textId="77777777" w:rsidR="003E57E7" w:rsidRPr="00603400" w:rsidRDefault="003E57E7">
            <w:pPr>
              <w:rPr>
                <w:b/>
                <w:sz w:val="23"/>
                <w:szCs w:val="23"/>
              </w:rPr>
            </w:pPr>
          </w:p>
          <w:p w14:paraId="7D7AAF29" w14:textId="77777777" w:rsidR="003E57E7" w:rsidRPr="00603400" w:rsidRDefault="003E57E7">
            <w:pPr>
              <w:rPr>
                <w:b/>
                <w:sz w:val="23"/>
                <w:szCs w:val="23"/>
              </w:rPr>
            </w:pPr>
          </w:p>
        </w:tc>
        <w:tc>
          <w:tcPr>
            <w:tcW w:w="6520" w:type="dxa"/>
          </w:tcPr>
          <w:p w14:paraId="669EBC71" w14:textId="77777777" w:rsidR="00B16627" w:rsidRPr="00603400" w:rsidRDefault="00B16627"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Reflexes include grasping, rooting and sucking the breast.</w:t>
            </w:r>
          </w:p>
          <w:p w14:paraId="72B02153" w14:textId="77777777" w:rsidR="00B16627" w:rsidRPr="00603400" w:rsidRDefault="00C312D7"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R</w:t>
            </w:r>
            <w:r w:rsidR="00B16627" w:rsidRPr="00603400">
              <w:rPr>
                <w:rFonts w:eastAsia="Times New Roman" w:cs="Arial"/>
                <w:sz w:val="23"/>
                <w:szCs w:val="23"/>
                <w:lang w:val="en-US" w:eastAsia="en-GB"/>
              </w:rPr>
              <w:t xml:space="preserve">esponds to stimulation that follows quickly from some action, </w:t>
            </w:r>
            <w:r w:rsidRPr="00603400">
              <w:rPr>
                <w:rFonts w:eastAsia="Times New Roman" w:cs="Arial"/>
                <w:sz w:val="23"/>
                <w:szCs w:val="23"/>
                <w:lang w:val="en-US" w:eastAsia="en-GB"/>
              </w:rPr>
              <w:t>e.g.</w:t>
            </w:r>
            <w:r w:rsidR="00B16627" w:rsidRPr="00603400">
              <w:rPr>
                <w:rFonts w:eastAsia="Times New Roman" w:cs="Arial"/>
                <w:sz w:val="23"/>
                <w:szCs w:val="23"/>
                <w:lang w:val="en-US" w:eastAsia="en-GB"/>
              </w:rPr>
              <w:t xml:space="preserve"> when the baby’s arm movements cause a mobile to turn around.</w:t>
            </w:r>
          </w:p>
          <w:p w14:paraId="69FB6B08" w14:textId="77777777" w:rsidR="00B16627" w:rsidRPr="00603400" w:rsidRDefault="00C312D7"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Initially,</w:t>
            </w:r>
            <w:r w:rsidR="00B16627" w:rsidRPr="00603400">
              <w:rPr>
                <w:rFonts w:eastAsia="Times New Roman" w:cs="Arial"/>
                <w:sz w:val="23"/>
                <w:szCs w:val="23"/>
                <w:lang w:val="en-US" w:eastAsia="en-GB"/>
              </w:rPr>
              <w:t xml:space="preserve"> </w:t>
            </w:r>
            <w:r w:rsidR="00DA574C">
              <w:rPr>
                <w:rFonts w:eastAsia="Times New Roman" w:cs="Arial"/>
                <w:sz w:val="23"/>
                <w:szCs w:val="23"/>
                <w:lang w:val="en-US" w:eastAsia="en-GB"/>
              </w:rPr>
              <w:t>baby</w:t>
            </w:r>
            <w:r w:rsidR="00B16627" w:rsidRPr="00603400">
              <w:rPr>
                <w:rFonts w:eastAsia="Times New Roman" w:cs="Arial"/>
                <w:sz w:val="23"/>
                <w:szCs w:val="23"/>
                <w:lang w:val="en-US" w:eastAsia="en-GB"/>
              </w:rPr>
              <w:t xml:space="preserve"> orients towards the adult without discriminating between people.</w:t>
            </w:r>
          </w:p>
          <w:p w14:paraId="6D45F1BD" w14:textId="77777777" w:rsidR="00B16627" w:rsidRPr="00603400" w:rsidRDefault="009B25B5"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Pr>
                <w:rFonts w:eastAsia="Times New Roman" w:cs="Arial"/>
                <w:sz w:val="23"/>
                <w:szCs w:val="23"/>
                <w:lang w:val="en-US" w:eastAsia="en-GB"/>
              </w:rPr>
              <w:t>Parent/caregiver</w:t>
            </w:r>
            <w:r w:rsidR="00C312D7" w:rsidRPr="00603400">
              <w:rPr>
                <w:rFonts w:eastAsia="Times New Roman" w:cs="Arial"/>
                <w:sz w:val="23"/>
                <w:szCs w:val="23"/>
                <w:lang w:val="en-US" w:eastAsia="en-GB"/>
              </w:rPr>
              <w:t>s play</w:t>
            </w:r>
            <w:r w:rsidR="00B16627" w:rsidRPr="00603400">
              <w:rPr>
                <w:rFonts w:eastAsia="Times New Roman" w:cs="Arial"/>
                <w:sz w:val="23"/>
                <w:szCs w:val="23"/>
                <w:lang w:val="en-US" w:eastAsia="en-GB"/>
              </w:rPr>
              <w:t xml:space="preserve"> significant role in facilitating sensor</w:t>
            </w:r>
            <w:r w:rsidR="00CA13A6" w:rsidRPr="00603400">
              <w:rPr>
                <w:rFonts w:eastAsia="Times New Roman" w:cs="Arial"/>
                <w:sz w:val="23"/>
                <w:szCs w:val="23"/>
                <w:lang w:val="en-US" w:eastAsia="en-GB"/>
              </w:rPr>
              <w:t>i</w:t>
            </w:r>
            <w:r w:rsidR="00B16627" w:rsidRPr="00603400">
              <w:rPr>
                <w:rFonts w:eastAsia="Times New Roman" w:cs="Arial"/>
                <w:sz w:val="23"/>
                <w:szCs w:val="23"/>
                <w:lang w:val="en-US" w:eastAsia="en-GB"/>
              </w:rPr>
              <w:t xml:space="preserve">-motor play </w:t>
            </w:r>
            <w:r w:rsidR="00C312D7" w:rsidRPr="00603400">
              <w:rPr>
                <w:rFonts w:eastAsia="Times New Roman" w:cs="Arial"/>
                <w:sz w:val="23"/>
                <w:szCs w:val="23"/>
                <w:lang w:val="en-US" w:eastAsia="en-GB"/>
              </w:rPr>
              <w:t>-</w:t>
            </w:r>
            <w:r w:rsidR="00B16627" w:rsidRPr="00603400">
              <w:rPr>
                <w:rFonts w:eastAsia="Times New Roman" w:cs="Arial"/>
                <w:sz w:val="23"/>
                <w:szCs w:val="23"/>
                <w:lang w:val="en-US" w:eastAsia="en-GB"/>
              </w:rPr>
              <w:t xml:space="preserve"> adjusting their actions to complement what the baby is doing. This is called </w:t>
            </w:r>
            <w:r w:rsidR="00B16627" w:rsidRPr="00603400">
              <w:rPr>
                <w:rFonts w:eastAsia="Times New Roman" w:cs="Arial"/>
                <w:bCs/>
                <w:sz w:val="23"/>
                <w:szCs w:val="23"/>
                <w:lang w:val="en-US" w:eastAsia="en-GB"/>
              </w:rPr>
              <w:t>co-regulation</w:t>
            </w:r>
            <w:r w:rsidR="00B16627" w:rsidRPr="00603400">
              <w:rPr>
                <w:rFonts w:eastAsia="Times New Roman" w:cs="Arial"/>
                <w:sz w:val="23"/>
                <w:szCs w:val="23"/>
                <w:lang w:val="en-US" w:eastAsia="en-GB"/>
              </w:rPr>
              <w:t xml:space="preserve"> – a social process through which </w:t>
            </w:r>
            <w:r>
              <w:rPr>
                <w:rFonts w:eastAsia="Times New Roman" w:cs="Arial"/>
                <w:sz w:val="23"/>
                <w:szCs w:val="23"/>
                <w:lang w:val="en-US" w:eastAsia="en-GB"/>
              </w:rPr>
              <w:t>parent/caregiver</w:t>
            </w:r>
            <w:r w:rsidR="00B16627" w:rsidRPr="00603400">
              <w:rPr>
                <w:rFonts w:eastAsia="Times New Roman" w:cs="Arial"/>
                <w:sz w:val="23"/>
                <w:szCs w:val="23"/>
                <w:lang w:val="en-US" w:eastAsia="en-GB"/>
              </w:rPr>
              <w:t xml:space="preserve"> and baby dynamically alter their actions in harmony with one another.</w:t>
            </w:r>
          </w:p>
          <w:p w14:paraId="2F57C5B7" w14:textId="77777777" w:rsidR="00B16627" w:rsidRPr="00603400" w:rsidRDefault="00C312D7"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E</w:t>
            </w:r>
            <w:r w:rsidR="00B16627" w:rsidRPr="00603400">
              <w:rPr>
                <w:rFonts w:eastAsia="Times New Roman" w:cs="Arial"/>
                <w:sz w:val="23"/>
                <w:szCs w:val="23"/>
                <w:lang w:val="en-US" w:eastAsia="en-GB"/>
              </w:rPr>
              <w:t>ngages in rhythmical and playful actions, often in partnership with caregiver.</w:t>
            </w:r>
          </w:p>
          <w:p w14:paraId="5548C03E" w14:textId="77777777" w:rsidR="00B16627" w:rsidRPr="00603400" w:rsidRDefault="00C312D7"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S</w:t>
            </w:r>
            <w:r w:rsidR="00B16627" w:rsidRPr="00603400">
              <w:rPr>
                <w:rFonts w:eastAsia="Times New Roman" w:cs="Arial"/>
                <w:sz w:val="23"/>
                <w:szCs w:val="23"/>
                <w:lang w:val="en-US" w:eastAsia="en-GB"/>
              </w:rPr>
              <w:t>hows a preference for attending to people.</w:t>
            </w:r>
          </w:p>
          <w:p w14:paraId="6303DE4B" w14:textId="77777777" w:rsidR="00B16627" w:rsidRPr="00603400" w:rsidRDefault="00B16627"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 xml:space="preserve">Indicates recognition of </w:t>
            </w:r>
            <w:r w:rsidR="009B25B5">
              <w:rPr>
                <w:rFonts w:eastAsia="Times New Roman" w:cs="Arial"/>
                <w:sz w:val="23"/>
                <w:szCs w:val="23"/>
                <w:lang w:val="en-US" w:eastAsia="en-GB"/>
              </w:rPr>
              <w:t>parent/caregiver</w:t>
            </w:r>
            <w:r w:rsidRPr="00603400">
              <w:rPr>
                <w:rFonts w:eastAsia="Times New Roman" w:cs="Arial"/>
                <w:sz w:val="23"/>
                <w:szCs w:val="23"/>
                <w:lang w:val="en-US" w:eastAsia="en-GB"/>
              </w:rPr>
              <w:t>’s voice.</w:t>
            </w:r>
          </w:p>
          <w:p w14:paraId="2673BFEF" w14:textId="77777777" w:rsidR="00B16627" w:rsidRPr="00603400" w:rsidRDefault="00B16627"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Shows an intent regard for faces.</w:t>
            </w:r>
          </w:p>
          <w:p w14:paraId="419701C0" w14:textId="77777777" w:rsidR="00B16627" w:rsidRPr="00603400" w:rsidRDefault="009B25B5"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Pr>
                <w:rFonts w:eastAsia="Times New Roman" w:cs="Arial"/>
                <w:sz w:val="23"/>
                <w:szCs w:val="23"/>
                <w:lang w:val="en-US" w:eastAsia="en-GB"/>
              </w:rPr>
              <w:t>Parent/caregiver</w:t>
            </w:r>
            <w:r w:rsidR="00B16627" w:rsidRPr="00603400">
              <w:rPr>
                <w:rFonts w:eastAsia="Times New Roman" w:cs="Arial"/>
                <w:sz w:val="23"/>
                <w:szCs w:val="23"/>
                <w:lang w:val="en-US" w:eastAsia="en-GB"/>
              </w:rPr>
              <w:t>s and babies can hold one another’s attention</w:t>
            </w:r>
            <w:r w:rsidR="00C312D7" w:rsidRPr="00603400">
              <w:rPr>
                <w:rFonts w:eastAsia="Times New Roman" w:cs="Arial"/>
                <w:sz w:val="23"/>
                <w:szCs w:val="23"/>
                <w:lang w:val="en-US" w:eastAsia="en-GB"/>
              </w:rPr>
              <w:t xml:space="preserve"> e.g.</w:t>
            </w:r>
            <w:r w:rsidR="00B16627" w:rsidRPr="00603400">
              <w:rPr>
                <w:rFonts w:eastAsia="Times New Roman" w:cs="Arial"/>
                <w:sz w:val="23"/>
                <w:szCs w:val="23"/>
                <w:lang w:val="en-US" w:eastAsia="en-GB"/>
              </w:rPr>
              <w:t xml:space="preserve"> they engage in subtle, mutually regulated exchanges, </w:t>
            </w:r>
            <w:r w:rsidR="00C312D7" w:rsidRPr="00603400">
              <w:rPr>
                <w:rFonts w:eastAsia="Times New Roman" w:cs="Arial"/>
                <w:sz w:val="23"/>
                <w:szCs w:val="23"/>
                <w:lang w:val="en-US" w:eastAsia="en-GB"/>
              </w:rPr>
              <w:t xml:space="preserve">i.e. </w:t>
            </w:r>
            <w:r w:rsidR="00CA13A6" w:rsidRPr="00603400">
              <w:rPr>
                <w:rFonts w:eastAsia="Times New Roman" w:cs="Arial"/>
                <w:sz w:val="23"/>
                <w:szCs w:val="23"/>
                <w:lang w:val="en-US" w:eastAsia="en-GB"/>
              </w:rPr>
              <w:t xml:space="preserve">forming a </w:t>
            </w:r>
            <w:r w:rsidR="00B16627" w:rsidRPr="00603400">
              <w:rPr>
                <w:rFonts w:eastAsia="Times New Roman" w:cs="Arial"/>
                <w:bCs/>
                <w:sz w:val="23"/>
                <w:szCs w:val="23"/>
                <w:lang w:val="en-US" w:eastAsia="en-GB"/>
              </w:rPr>
              <w:t xml:space="preserve">primary </w:t>
            </w:r>
            <w:r w:rsidR="00CA13A6" w:rsidRPr="00603400">
              <w:rPr>
                <w:rFonts w:eastAsia="Times New Roman" w:cs="Arial"/>
                <w:bCs/>
                <w:sz w:val="23"/>
                <w:szCs w:val="23"/>
                <w:lang w:val="en-US" w:eastAsia="en-GB"/>
              </w:rPr>
              <w:t>connection between the two.</w:t>
            </w:r>
          </w:p>
          <w:p w14:paraId="592AF8FE" w14:textId="77777777" w:rsidR="00B16627" w:rsidRPr="00603400" w:rsidRDefault="00C312D7"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B</w:t>
            </w:r>
            <w:r w:rsidR="00B16627" w:rsidRPr="00603400">
              <w:rPr>
                <w:rFonts w:eastAsia="Times New Roman" w:cs="Arial"/>
                <w:sz w:val="23"/>
                <w:szCs w:val="23"/>
                <w:lang w:val="en-US" w:eastAsia="en-GB"/>
              </w:rPr>
              <w:t>egin</w:t>
            </w:r>
            <w:r w:rsidRPr="00603400">
              <w:rPr>
                <w:rFonts w:eastAsia="Times New Roman" w:cs="Arial"/>
                <w:sz w:val="23"/>
                <w:szCs w:val="23"/>
                <w:lang w:val="en-US" w:eastAsia="en-GB"/>
              </w:rPr>
              <w:t>s</w:t>
            </w:r>
            <w:r w:rsidR="00B16627" w:rsidRPr="00603400">
              <w:rPr>
                <w:rFonts w:eastAsia="Times New Roman" w:cs="Arial"/>
                <w:sz w:val="23"/>
                <w:szCs w:val="23"/>
                <w:lang w:val="en-US" w:eastAsia="en-GB"/>
              </w:rPr>
              <w:t xml:space="preserve"> to smile.</w:t>
            </w:r>
          </w:p>
          <w:p w14:paraId="609F04BC" w14:textId="77777777" w:rsidR="00B16627" w:rsidRPr="00603400" w:rsidRDefault="00C312D7" w:rsidP="00C312D7">
            <w:pPr>
              <w:numPr>
                <w:ilvl w:val="0"/>
                <w:numId w:val="1"/>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B</w:t>
            </w:r>
            <w:r w:rsidR="00B16627" w:rsidRPr="00603400">
              <w:rPr>
                <w:rFonts w:eastAsia="Times New Roman" w:cs="Arial"/>
                <w:sz w:val="23"/>
                <w:szCs w:val="23"/>
                <w:lang w:val="en-US" w:eastAsia="en-GB"/>
              </w:rPr>
              <w:t>egin</w:t>
            </w:r>
            <w:r w:rsidRPr="00603400">
              <w:rPr>
                <w:rFonts w:eastAsia="Times New Roman" w:cs="Arial"/>
                <w:sz w:val="23"/>
                <w:szCs w:val="23"/>
                <w:lang w:val="en-US" w:eastAsia="en-GB"/>
              </w:rPr>
              <w:t>s</w:t>
            </w:r>
            <w:r w:rsidR="00B16627" w:rsidRPr="00603400">
              <w:rPr>
                <w:rFonts w:eastAsia="Times New Roman" w:cs="Arial"/>
                <w:sz w:val="23"/>
                <w:szCs w:val="23"/>
                <w:lang w:val="en-US" w:eastAsia="en-GB"/>
              </w:rPr>
              <w:t xml:space="preserve"> to imitate adult’s facial expression.</w:t>
            </w:r>
          </w:p>
          <w:p w14:paraId="4F857FAE" w14:textId="77777777" w:rsidR="00902B7A" w:rsidRPr="00603400" w:rsidRDefault="00C312D7" w:rsidP="00CC63EC">
            <w:pPr>
              <w:numPr>
                <w:ilvl w:val="0"/>
                <w:numId w:val="1"/>
              </w:numPr>
              <w:tabs>
                <w:tab w:val="clear" w:pos="720"/>
                <w:tab w:val="num" w:pos="285"/>
              </w:tabs>
              <w:spacing w:before="100" w:beforeAutospacing="1" w:after="100" w:afterAutospacing="1"/>
              <w:ind w:left="285" w:hanging="284"/>
              <w:rPr>
                <w:sz w:val="23"/>
                <w:szCs w:val="23"/>
              </w:rPr>
            </w:pPr>
            <w:r w:rsidRPr="00603400">
              <w:rPr>
                <w:rFonts w:eastAsia="Times New Roman" w:cs="Arial"/>
                <w:sz w:val="23"/>
                <w:szCs w:val="23"/>
                <w:lang w:val="en-US" w:eastAsia="en-GB"/>
              </w:rPr>
              <w:t>E</w:t>
            </w:r>
            <w:r w:rsidR="00B16627" w:rsidRPr="00603400">
              <w:rPr>
                <w:rFonts w:eastAsia="Times New Roman" w:cs="Arial"/>
                <w:sz w:val="23"/>
                <w:szCs w:val="23"/>
                <w:lang w:val="en-US" w:eastAsia="en-GB"/>
              </w:rPr>
              <w:t>njoy songs and rhythmic games.</w:t>
            </w:r>
          </w:p>
        </w:tc>
        <w:tc>
          <w:tcPr>
            <w:tcW w:w="6521" w:type="dxa"/>
          </w:tcPr>
          <w:p w14:paraId="4F8018D1" w14:textId="77777777" w:rsidR="00C204A7" w:rsidRDefault="00C204A7" w:rsidP="00C204A7">
            <w:pPr>
              <w:rPr>
                <w:rFonts w:cs="Arial"/>
                <w:sz w:val="23"/>
                <w:szCs w:val="23"/>
              </w:rPr>
            </w:pPr>
            <w:r>
              <w:rPr>
                <w:rFonts w:cs="Arial"/>
                <w:sz w:val="23"/>
                <w:szCs w:val="23"/>
              </w:rPr>
              <w:t>From birth, development is always sequential and progression is expected to occur at a steady rate (some fluctuation in progress is likely during the child’s lifetime.)  Significant variation in progress may indicate abuse or neglect or other organic/medical issues.</w:t>
            </w:r>
          </w:p>
          <w:p w14:paraId="0044E545" w14:textId="77777777" w:rsidR="00D1545C" w:rsidRPr="00603400" w:rsidRDefault="007C3672" w:rsidP="00674A0A">
            <w:pPr>
              <w:rPr>
                <w:rFonts w:cs="Arial"/>
                <w:sz w:val="23"/>
                <w:szCs w:val="23"/>
              </w:rPr>
            </w:pPr>
            <w:r w:rsidRPr="00603400">
              <w:rPr>
                <w:rFonts w:cs="Arial"/>
                <w:sz w:val="23"/>
                <w:szCs w:val="23"/>
              </w:rPr>
              <w:t xml:space="preserve">Practitioners need to be aware of the </w:t>
            </w:r>
            <w:r w:rsidR="009B25B5">
              <w:rPr>
                <w:rFonts w:cs="Arial"/>
                <w:sz w:val="23"/>
                <w:szCs w:val="23"/>
              </w:rPr>
              <w:t>parent/caregiver</w:t>
            </w:r>
            <w:r w:rsidRPr="00603400">
              <w:rPr>
                <w:rFonts w:cs="Arial"/>
                <w:sz w:val="23"/>
                <w:szCs w:val="23"/>
              </w:rPr>
              <w:t>s’ reactions to their child, and to specifically observe and reflect on the child’s responses to his or her caregivers. These are the foundations of emotional development and of attachment behaviour. What happens during feeding</w:t>
            </w:r>
            <w:r w:rsidR="00D1545C" w:rsidRPr="00603400">
              <w:rPr>
                <w:rFonts w:cs="Arial"/>
                <w:sz w:val="23"/>
                <w:szCs w:val="23"/>
              </w:rPr>
              <w:t>, for example,</w:t>
            </w:r>
            <w:r w:rsidRPr="00603400">
              <w:rPr>
                <w:rFonts w:cs="Arial"/>
                <w:sz w:val="23"/>
                <w:szCs w:val="23"/>
              </w:rPr>
              <w:t xml:space="preserve"> provides powerful clues to emotional development.  What does each </w:t>
            </w:r>
            <w:r w:rsidR="009B25B5">
              <w:rPr>
                <w:rFonts w:cs="Arial"/>
                <w:sz w:val="23"/>
                <w:szCs w:val="23"/>
              </w:rPr>
              <w:t>parent/caregiver</w:t>
            </w:r>
            <w:r w:rsidRPr="00603400">
              <w:rPr>
                <w:rFonts w:cs="Arial"/>
                <w:sz w:val="23"/>
                <w:szCs w:val="23"/>
              </w:rPr>
              <w:t xml:space="preserve"> or parent figure bring, psychologically, to the relationship with their child</w:t>
            </w:r>
            <w:r w:rsidR="00D1545C" w:rsidRPr="00603400">
              <w:rPr>
                <w:rFonts w:cs="Arial"/>
                <w:sz w:val="23"/>
                <w:szCs w:val="23"/>
              </w:rPr>
              <w:t>?</w:t>
            </w:r>
          </w:p>
          <w:p w14:paraId="6E1C2549" w14:textId="77777777" w:rsidR="00674A0A" w:rsidRPr="00603400" w:rsidRDefault="002A78F7" w:rsidP="00674A0A">
            <w:pPr>
              <w:rPr>
                <w:rFonts w:cs="Arial"/>
                <w:sz w:val="23"/>
                <w:szCs w:val="23"/>
              </w:rPr>
            </w:pPr>
            <w:r w:rsidRPr="00603400">
              <w:rPr>
                <w:rFonts w:cs="Arial"/>
                <w:sz w:val="23"/>
                <w:szCs w:val="23"/>
              </w:rPr>
              <w:t>I</w:t>
            </w:r>
            <w:r w:rsidR="009D071E" w:rsidRPr="00603400">
              <w:rPr>
                <w:rFonts w:cs="Arial"/>
                <w:sz w:val="23"/>
                <w:szCs w:val="23"/>
              </w:rPr>
              <w:t>njury</w:t>
            </w:r>
            <w:r w:rsidR="0069154F" w:rsidRPr="00603400">
              <w:rPr>
                <w:rFonts w:cs="Arial"/>
                <w:sz w:val="23"/>
                <w:szCs w:val="23"/>
              </w:rPr>
              <w:t xml:space="preserve"> In infancy affect</w:t>
            </w:r>
            <w:r w:rsidR="00674A0A" w:rsidRPr="00603400">
              <w:rPr>
                <w:rFonts w:cs="Arial"/>
                <w:sz w:val="23"/>
                <w:szCs w:val="23"/>
              </w:rPr>
              <w:t>s</w:t>
            </w:r>
            <w:r w:rsidR="0069154F" w:rsidRPr="00603400">
              <w:rPr>
                <w:rFonts w:cs="Arial"/>
                <w:sz w:val="23"/>
                <w:szCs w:val="23"/>
              </w:rPr>
              <w:t xml:space="preserve"> </w:t>
            </w:r>
            <w:r w:rsidR="001D0A76">
              <w:rPr>
                <w:rFonts w:cs="Arial"/>
                <w:sz w:val="23"/>
                <w:szCs w:val="23"/>
              </w:rPr>
              <w:t xml:space="preserve">emotional </w:t>
            </w:r>
            <w:r w:rsidR="0069154F" w:rsidRPr="00603400">
              <w:rPr>
                <w:rFonts w:cs="Arial"/>
                <w:sz w:val="23"/>
                <w:szCs w:val="23"/>
              </w:rPr>
              <w:t>regulation, attachment, growth and developmental delay</w:t>
            </w:r>
            <w:r w:rsidR="00674A0A" w:rsidRPr="00603400">
              <w:rPr>
                <w:rFonts w:cs="Arial"/>
                <w:sz w:val="23"/>
                <w:szCs w:val="23"/>
              </w:rPr>
              <w:t>.</w:t>
            </w:r>
          </w:p>
          <w:p w14:paraId="48CF5B94" w14:textId="77777777" w:rsidR="00930A9B" w:rsidRPr="00603400" w:rsidRDefault="00466470" w:rsidP="00674A0A">
            <w:pPr>
              <w:rPr>
                <w:rFonts w:cs="Arial"/>
                <w:sz w:val="23"/>
                <w:szCs w:val="23"/>
              </w:rPr>
            </w:pPr>
            <w:r w:rsidRPr="00603400">
              <w:rPr>
                <w:rFonts w:cs="Arial"/>
                <w:sz w:val="23"/>
                <w:szCs w:val="23"/>
              </w:rPr>
              <w:t xml:space="preserve">Babies and young infants exposed to abuse and neglect are more likely to experience </w:t>
            </w:r>
            <w:hyperlink r:id="rId13" w:history="1">
              <w:r w:rsidRPr="00354250">
                <w:rPr>
                  <w:rStyle w:val="Hyperlink"/>
                  <w:rFonts w:cs="Arial"/>
                  <w:sz w:val="23"/>
                  <w:szCs w:val="23"/>
                </w:rPr>
                <w:t>insecu</w:t>
              </w:r>
              <w:r w:rsidRPr="00354250">
                <w:rPr>
                  <w:rStyle w:val="Hyperlink"/>
                  <w:rFonts w:cs="Arial"/>
                  <w:sz w:val="23"/>
                  <w:szCs w:val="23"/>
                </w:rPr>
                <w:t>r</w:t>
              </w:r>
              <w:r w:rsidRPr="00354250">
                <w:rPr>
                  <w:rStyle w:val="Hyperlink"/>
                  <w:rFonts w:cs="Arial"/>
                  <w:sz w:val="23"/>
                  <w:szCs w:val="23"/>
                </w:rPr>
                <w:t>e or disorganised attachment</w:t>
              </w:r>
            </w:hyperlink>
            <w:r w:rsidRPr="00603400">
              <w:rPr>
                <w:rFonts w:cs="Arial"/>
                <w:sz w:val="23"/>
                <w:szCs w:val="23"/>
              </w:rPr>
              <w:t xml:space="preserve"> problems with their primary caregiver. For children with an insecure attachment, the parent/caregiver, who should be the primary source of safety, protection and comfort, becomes a source of danger or harm. Without the security and support from a primary caregiver, babies and infants may find it difficult to trust others when in distress, which may lead to persistent experiences of anxiety or anger</w:t>
            </w:r>
            <w:r w:rsidR="003746F3" w:rsidRPr="00603400">
              <w:rPr>
                <w:rFonts w:cs="Arial"/>
                <w:sz w:val="23"/>
                <w:szCs w:val="23"/>
              </w:rPr>
              <w:t>.</w:t>
            </w:r>
          </w:p>
          <w:p w14:paraId="55F920F2" w14:textId="77777777" w:rsidR="003746F3" w:rsidRPr="00603400" w:rsidRDefault="003746F3" w:rsidP="003746F3">
            <w:pPr>
              <w:rPr>
                <w:rFonts w:cs="Arial"/>
                <w:sz w:val="23"/>
                <w:szCs w:val="23"/>
              </w:rPr>
            </w:pPr>
            <w:r w:rsidRPr="00603400">
              <w:rPr>
                <w:rFonts w:cs="Arial"/>
                <w:sz w:val="23"/>
                <w:szCs w:val="23"/>
              </w:rPr>
              <w:t>Poor nutrition can lead to failure to thrive and brain damage.</w:t>
            </w:r>
          </w:p>
        </w:tc>
      </w:tr>
      <w:tr w:rsidR="00B16627" w:rsidRPr="00603400" w14:paraId="7FFD1421" w14:textId="77777777" w:rsidTr="00641ACF">
        <w:tc>
          <w:tcPr>
            <w:tcW w:w="1668" w:type="dxa"/>
            <w:shd w:val="clear" w:color="auto" w:fill="DBE5F1" w:themeFill="accent1" w:themeFillTint="33"/>
          </w:tcPr>
          <w:p w14:paraId="12B1D07D" w14:textId="77777777" w:rsidR="00B16627" w:rsidRPr="00603400" w:rsidRDefault="00CF7F21" w:rsidP="00CF7F21">
            <w:pPr>
              <w:rPr>
                <w:b/>
                <w:sz w:val="23"/>
                <w:szCs w:val="23"/>
              </w:rPr>
            </w:pPr>
            <w:r>
              <w:rPr>
                <w:b/>
                <w:sz w:val="23"/>
                <w:szCs w:val="23"/>
              </w:rPr>
              <w:t>2</w:t>
            </w:r>
            <w:r w:rsidR="00B16627" w:rsidRPr="00603400">
              <w:rPr>
                <w:b/>
                <w:sz w:val="23"/>
                <w:szCs w:val="23"/>
              </w:rPr>
              <w:t xml:space="preserve"> to </w:t>
            </w:r>
            <w:r>
              <w:rPr>
                <w:b/>
                <w:sz w:val="23"/>
                <w:szCs w:val="23"/>
              </w:rPr>
              <w:t>6</w:t>
            </w:r>
            <w:r w:rsidR="00B16627" w:rsidRPr="00603400">
              <w:rPr>
                <w:b/>
                <w:sz w:val="23"/>
                <w:szCs w:val="23"/>
              </w:rPr>
              <w:t xml:space="preserve"> months</w:t>
            </w:r>
          </w:p>
        </w:tc>
        <w:tc>
          <w:tcPr>
            <w:tcW w:w="6520" w:type="dxa"/>
          </w:tcPr>
          <w:p w14:paraId="4A98009C" w14:textId="77777777" w:rsidR="00B16627" w:rsidRPr="00603400" w:rsidRDefault="00C312D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S</w:t>
            </w:r>
            <w:r w:rsidR="00B16627" w:rsidRPr="00603400">
              <w:rPr>
                <w:rFonts w:eastAsia="Times New Roman" w:cs="Arial"/>
                <w:sz w:val="23"/>
                <w:szCs w:val="23"/>
                <w:lang w:val="en-US" w:eastAsia="en-GB"/>
              </w:rPr>
              <w:t>hows preference for familiar people.</w:t>
            </w:r>
          </w:p>
          <w:p w14:paraId="445C392A" w14:textId="77777777" w:rsidR="00B16627" w:rsidRPr="00603400" w:rsidRDefault="00C312D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S</w:t>
            </w:r>
            <w:r w:rsidR="00B16627" w:rsidRPr="00603400">
              <w:rPr>
                <w:rFonts w:eastAsia="Times New Roman" w:cs="Arial"/>
                <w:sz w:val="23"/>
                <w:szCs w:val="23"/>
                <w:lang w:val="en-US" w:eastAsia="en-GB"/>
              </w:rPr>
              <w:t xml:space="preserve">miling </w:t>
            </w:r>
            <w:r w:rsidRPr="00603400">
              <w:rPr>
                <w:rFonts w:eastAsia="Times New Roman" w:cs="Arial"/>
                <w:sz w:val="23"/>
                <w:szCs w:val="23"/>
                <w:lang w:val="en-US" w:eastAsia="en-GB"/>
              </w:rPr>
              <w:t xml:space="preserve">now co-ordinated with </w:t>
            </w:r>
            <w:r w:rsidR="00B16627" w:rsidRPr="00603400">
              <w:rPr>
                <w:rFonts w:eastAsia="Times New Roman" w:cs="Arial"/>
                <w:sz w:val="23"/>
                <w:szCs w:val="23"/>
                <w:lang w:val="en-US" w:eastAsia="en-GB"/>
              </w:rPr>
              <w:t>the parent/caregiver and can be comforted by them.</w:t>
            </w:r>
          </w:p>
          <w:p w14:paraId="2109C797" w14:textId="77777777" w:rsidR="00B16627" w:rsidRPr="00603400" w:rsidRDefault="00C312D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M</w:t>
            </w:r>
            <w:r w:rsidR="00B16627" w:rsidRPr="00603400">
              <w:rPr>
                <w:rFonts w:eastAsia="Times New Roman" w:cs="Arial"/>
                <w:sz w:val="23"/>
                <w:szCs w:val="23"/>
                <w:lang w:val="en-US" w:eastAsia="en-GB"/>
              </w:rPr>
              <w:t>ore responsive to familiar adults than to strangers.</w:t>
            </w:r>
          </w:p>
          <w:p w14:paraId="0F3AC2B3" w14:textId="77777777" w:rsidR="00B16627" w:rsidRPr="00603400" w:rsidRDefault="00C312D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lastRenderedPageBreak/>
              <w:t xml:space="preserve">Baby needs reassurance </w:t>
            </w:r>
            <w:r w:rsidR="00B16627" w:rsidRPr="00603400">
              <w:rPr>
                <w:rFonts w:eastAsia="Times New Roman" w:cs="Arial"/>
                <w:sz w:val="23"/>
                <w:szCs w:val="23"/>
                <w:lang w:val="en-US" w:eastAsia="en-GB"/>
              </w:rPr>
              <w:t>in the presence of unfamiliar adults.</w:t>
            </w:r>
          </w:p>
          <w:p w14:paraId="5C4C1482" w14:textId="77777777" w:rsidR="00B16627" w:rsidRPr="00603400" w:rsidRDefault="00C312D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A</w:t>
            </w:r>
            <w:r w:rsidR="00B16627" w:rsidRPr="00603400">
              <w:rPr>
                <w:rFonts w:eastAsia="Times New Roman" w:cs="Arial"/>
                <w:sz w:val="23"/>
                <w:szCs w:val="23"/>
                <w:lang w:val="en-US" w:eastAsia="en-GB"/>
              </w:rPr>
              <w:t xml:space="preserve">ppears to expect </w:t>
            </w:r>
            <w:r w:rsidR="009B25B5">
              <w:rPr>
                <w:rFonts w:eastAsia="Times New Roman" w:cs="Arial"/>
                <w:sz w:val="23"/>
                <w:szCs w:val="23"/>
                <w:lang w:val="en-US" w:eastAsia="en-GB"/>
              </w:rPr>
              <w:t>parent/caregiver</w:t>
            </w:r>
            <w:r w:rsidR="00B16627" w:rsidRPr="00603400">
              <w:rPr>
                <w:rFonts w:eastAsia="Times New Roman" w:cs="Arial"/>
                <w:sz w:val="23"/>
                <w:szCs w:val="23"/>
                <w:lang w:val="en-US" w:eastAsia="en-GB"/>
              </w:rPr>
              <w:t>’s responses to be in tune with his/hers and may become upset if not</w:t>
            </w:r>
            <w:r w:rsidRPr="00603400">
              <w:rPr>
                <w:rFonts w:eastAsia="Times New Roman" w:cs="Arial"/>
                <w:sz w:val="23"/>
                <w:szCs w:val="23"/>
                <w:lang w:val="en-US" w:eastAsia="en-GB"/>
              </w:rPr>
              <w:t>,</w:t>
            </w:r>
            <w:r w:rsidR="00B16627" w:rsidRPr="00603400">
              <w:rPr>
                <w:rFonts w:eastAsia="Times New Roman" w:cs="Arial"/>
                <w:sz w:val="23"/>
                <w:szCs w:val="23"/>
                <w:lang w:val="en-US" w:eastAsia="en-GB"/>
              </w:rPr>
              <w:t xml:space="preserve"> by frowning or looking away.</w:t>
            </w:r>
          </w:p>
          <w:p w14:paraId="6DBBA401" w14:textId="77777777" w:rsidR="00B16627" w:rsidRPr="00603400" w:rsidRDefault="00C312D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C</w:t>
            </w:r>
            <w:r w:rsidR="00B16627" w:rsidRPr="00603400">
              <w:rPr>
                <w:rFonts w:eastAsia="Times New Roman" w:cs="Arial"/>
                <w:sz w:val="23"/>
                <w:szCs w:val="23"/>
                <w:lang w:val="en-US" w:eastAsia="en-GB"/>
              </w:rPr>
              <w:t>an communicate emotions like sadness and joy.</w:t>
            </w:r>
          </w:p>
          <w:p w14:paraId="528F9FF7" w14:textId="77777777" w:rsidR="00C312D7" w:rsidRPr="00603400" w:rsidRDefault="00C312D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By 4 months, c</w:t>
            </w:r>
            <w:r w:rsidR="00B16627" w:rsidRPr="00603400">
              <w:rPr>
                <w:rFonts w:eastAsia="Times New Roman" w:cs="Arial"/>
                <w:sz w:val="23"/>
                <w:szCs w:val="23"/>
                <w:lang w:val="en-US" w:eastAsia="en-GB"/>
              </w:rPr>
              <w:t xml:space="preserve">an lift his/her head to 90 degrees from prone position </w:t>
            </w:r>
          </w:p>
          <w:p w14:paraId="6AF8AC42" w14:textId="77777777" w:rsidR="00B16627" w:rsidRPr="00603400" w:rsidRDefault="00B1662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Baby’s gaze can follow an object from side to side.</w:t>
            </w:r>
          </w:p>
          <w:p w14:paraId="60F53E89" w14:textId="77777777" w:rsidR="00B16627" w:rsidRPr="00603400" w:rsidRDefault="00B1662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 xml:space="preserve">By </w:t>
            </w:r>
            <w:r w:rsidR="00902B7A" w:rsidRPr="00603400">
              <w:rPr>
                <w:rFonts w:eastAsia="Times New Roman" w:cs="Arial"/>
                <w:sz w:val="23"/>
                <w:szCs w:val="23"/>
                <w:lang w:val="en-US" w:eastAsia="en-GB"/>
              </w:rPr>
              <w:t>4</w:t>
            </w:r>
            <w:r w:rsidRPr="00603400">
              <w:rPr>
                <w:rFonts w:eastAsia="Times New Roman" w:cs="Arial"/>
                <w:sz w:val="23"/>
                <w:szCs w:val="23"/>
                <w:lang w:val="en-US" w:eastAsia="en-GB"/>
              </w:rPr>
              <w:t xml:space="preserve"> months, baby has simple action schemes, such as grasping a rattle.</w:t>
            </w:r>
          </w:p>
          <w:p w14:paraId="3B6CF09A" w14:textId="77777777" w:rsidR="00B16627" w:rsidRPr="00603400" w:rsidRDefault="00B1662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 xml:space="preserve">By </w:t>
            </w:r>
            <w:r w:rsidR="00902B7A" w:rsidRPr="00603400">
              <w:rPr>
                <w:rFonts w:eastAsia="Times New Roman" w:cs="Arial"/>
                <w:sz w:val="23"/>
                <w:szCs w:val="23"/>
                <w:lang w:val="en-US" w:eastAsia="en-GB"/>
              </w:rPr>
              <w:t>6</w:t>
            </w:r>
            <w:r w:rsidRPr="00603400">
              <w:rPr>
                <w:rFonts w:eastAsia="Times New Roman" w:cs="Arial"/>
                <w:sz w:val="23"/>
                <w:szCs w:val="23"/>
                <w:lang w:val="en-US" w:eastAsia="en-GB"/>
              </w:rPr>
              <w:t xml:space="preserve"> months, baby can keep head level when pulled into a sitting position and can communicate with sounds.</w:t>
            </w:r>
          </w:p>
          <w:p w14:paraId="5D570DD3" w14:textId="77777777" w:rsidR="00B16627" w:rsidRPr="00603400" w:rsidRDefault="00B1662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 xml:space="preserve">By </w:t>
            </w:r>
            <w:r w:rsidR="00902B7A" w:rsidRPr="00603400">
              <w:rPr>
                <w:rFonts w:eastAsia="Times New Roman" w:cs="Arial"/>
                <w:sz w:val="23"/>
                <w:szCs w:val="23"/>
                <w:lang w:val="en-US" w:eastAsia="en-GB"/>
              </w:rPr>
              <w:t>6</w:t>
            </w:r>
            <w:r w:rsidRPr="00603400">
              <w:rPr>
                <w:rFonts w:eastAsia="Times New Roman" w:cs="Arial"/>
                <w:sz w:val="23"/>
                <w:szCs w:val="23"/>
                <w:lang w:val="en-US" w:eastAsia="en-GB"/>
              </w:rPr>
              <w:t xml:space="preserve"> months, baby’s </w:t>
            </w:r>
            <w:r w:rsidR="00DA574C">
              <w:rPr>
                <w:rFonts w:eastAsia="Times New Roman" w:cs="Arial"/>
                <w:sz w:val="23"/>
                <w:szCs w:val="23"/>
                <w:lang w:val="en-US" w:eastAsia="en-GB"/>
              </w:rPr>
              <w:t>ability to see</w:t>
            </w:r>
            <w:r w:rsidRPr="00603400">
              <w:rPr>
                <w:rFonts w:eastAsia="Times New Roman" w:cs="Arial"/>
                <w:sz w:val="23"/>
                <w:szCs w:val="23"/>
                <w:lang w:val="en-US" w:eastAsia="en-GB"/>
              </w:rPr>
              <w:t xml:space="preserve"> is around 20/60.</w:t>
            </w:r>
          </w:p>
          <w:p w14:paraId="6FBA353C" w14:textId="77777777" w:rsidR="00B16627" w:rsidRPr="00603400" w:rsidRDefault="00902B7A"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S</w:t>
            </w:r>
            <w:r w:rsidR="00B16627" w:rsidRPr="00603400">
              <w:rPr>
                <w:rFonts w:eastAsia="Times New Roman" w:cs="Arial"/>
                <w:sz w:val="23"/>
                <w:szCs w:val="23"/>
                <w:lang w:val="en-US" w:eastAsia="en-GB"/>
              </w:rPr>
              <w:t>hows growing interest in playful behaviour accompanied by babbling.</w:t>
            </w:r>
          </w:p>
          <w:p w14:paraId="559939FA" w14:textId="77777777" w:rsidR="00B16627" w:rsidRPr="00603400" w:rsidRDefault="00902B7A"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E</w:t>
            </w:r>
            <w:r w:rsidR="00B16627" w:rsidRPr="00603400">
              <w:rPr>
                <w:rFonts w:eastAsia="Times New Roman" w:cs="Arial"/>
                <w:sz w:val="23"/>
                <w:szCs w:val="23"/>
                <w:lang w:val="en-US" w:eastAsia="en-GB"/>
              </w:rPr>
              <w:t>njoys imitating caregiver’s actions, e.g. clapping or opening the mouth.</w:t>
            </w:r>
          </w:p>
          <w:p w14:paraId="72521D55" w14:textId="77777777" w:rsidR="00B16627" w:rsidRPr="00603400" w:rsidRDefault="00902B7A"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P</w:t>
            </w:r>
            <w:r w:rsidR="00B16627" w:rsidRPr="00603400">
              <w:rPr>
                <w:rFonts w:eastAsia="Times New Roman" w:cs="Arial"/>
                <w:sz w:val="23"/>
                <w:szCs w:val="23"/>
                <w:lang w:val="en-US" w:eastAsia="en-GB"/>
              </w:rPr>
              <w:t>roduces more vowels and some consonants rather than cooing.</w:t>
            </w:r>
          </w:p>
          <w:p w14:paraId="533C4D33" w14:textId="77777777" w:rsidR="00B16627" w:rsidRPr="00603400" w:rsidRDefault="00B16627" w:rsidP="00C312D7">
            <w:pPr>
              <w:numPr>
                <w:ilvl w:val="0"/>
                <w:numId w:val="2"/>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i/>
                <w:iCs/>
                <w:sz w:val="23"/>
                <w:szCs w:val="23"/>
                <w:lang w:val="en-US" w:eastAsia="en-GB"/>
              </w:rPr>
              <w:t>Echolalia</w:t>
            </w:r>
            <w:r w:rsidRPr="00603400">
              <w:rPr>
                <w:rFonts w:eastAsia="Times New Roman" w:cs="Arial"/>
                <w:sz w:val="23"/>
                <w:szCs w:val="23"/>
                <w:lang w:val="en-US" w:eastAsia="en-GB"/>
              </w:rPr>
              <w:t xml:space="preserve"> appears where baby frequently repeats sounds, such as “dadadadad” or “mummummum”.</w:t>
            </w:r>
          </w:p>
          <w:p w14:paraId="4B6A792A" w14:textId="77777777" w:rsidR="00B16627" w:rsidRPr="00603400" w:rsidRDefault="00902B7A" w:rsidP="00664109">
            <w:pPr>
              <w:numPr>
                <w:ilvl w:val="0"/>
                <w:numId w:val="2"/>
              </w:numPr>
              <w:tabs>
                <w:tab w:val="clear" w:pos="720"/>
                <w:tab w:val="num" w:pos="285"/>
              </w:tabs>
              <w:spacing w:before="100" w:beforeAutospacing="1" w:after="100" w:afterAutospacing="1"/>
              <w:ind w:left="285" w:hanging="284"/>
              <w:rPr>
                <w:sz w:val="23"/>
                <w:szCs w:val="23"/>
              </w:rPr>
            </w:pPr>
            <w:r w:rsidRPr="00603400">
              <w:rPr>
                <w:rFonts w:eastAsia="Times New Roman" w:cs="Arial"/>
                <w:sz w:val="23"/>
                <w:szCs w:val="23"/>
                <w:lang w:val="en-US" w:eastAsia="en-GB"/>
              </w:rPr>
              <w:t>C</w:t>
            </w:r>
            <w:r w:rsidR="00B16627" w:rsidRPr="00603400">
              <w:rPr>
                <w:rFonts w:eastAsia="Times New Roman" w:cs="Arial"/>
                <w:sz w:val="23"/>
                <w:szCs w:val="23"/>
                <w:lang w:val="en-US" w:eastAsia="en-GB"/>
              </w:rPr>
              <w:t xml:space="preserve">an shout for attention and scream with rage; sometimes refuses to look at </w:t>
            </w:r>
            <w:r w:rsidR="009B25B5">
              <w:rPr>
                <w:rFonts w:eastAsia="Times New Roman" w:cs="Arial"/>
                <w:sz w:val="23"/>
                <w:szCs w:val="23"/>
                <w:lang w:val="en-US" w:eastAsia="en-GB"/>
              </w:rPr>
              <w:t>parent/caregiver</w:t>
            </w:r>
            <w:r w:rsidR="00B16627" w:rsidRPr="00603400">
              <w:rPr>
                <w:rFonts w:eastAsia="Times New Roman" w:cs="Arial"/>
                <w:sz w:val="23"/>
                <w:szCs w:val="23"/>
                <w:lang w:val="en-US" w:eastAsia="en-GB"/>
              </w:rPr>
              <w:t xml:space="preserve"> when annoyed or upset.</w:t>
            </w:r>
          </w:p>
        </w:tc>
        <w:tc>
          <w:tcPr>
            <w:tcW w:w="6521" w:type="dxa"/>
          </w:tcPr>
          <w:p w14:paraId="4EB71FB7" w14:textId="77777777" w:rsidR="00B16627" w:rsidRPr="00603400" w:rsidRDefault="00674A0A" w:rsidP="00DA2F42">
            <w:pPr>
              <w:rPr>
                <w:rFonts w:cs="Arial"/>
                <w:sz w:val="23"/>
                <w:szCs w:val="23"/>
              </w:rPr>
            </w:pPr>
            <w:r w:rsidRPr="00603400">
              <w:rPr>
                <w:rFonts w:cs="Arial"/>
                <w:sz w:val="23"/>
                <w:szCs w:val="23"/>
              </w:rPr>
              <w:lastRenderedPageBreak/>
              <w:t>In infancy, the child is particularly vulnerable to</w:t>
            </w:r>
            <w:r w:rsidR="002A78F7" w:rsidRPr="00603400">
              <w:rPr>
                <w:rFonts w:cs="Arial"/>
                <w:sz w:val="23"/>
                <w:szCs w:val="23"/>
              </w:rPr>
              <w:t xml:space="preserve"> the impact of</w:t>
            </w:r>
            <w:r w:rsidRPr="00603400">
              <w:rPr>
                <w:rFonts w:cs="Arial"/>
                <w:sz w:val="23"/>
                <w:szCs w:val="23"/>
              </w:rPr>
              <w:t xml:space="preserve"> </w:t>
            </w:r>
            <w:r w:rsidR="004952D3" w:rsidRPr="00603400">
              <w:rPr>
                <w:rFonts w:cs="Arial"/>
                <w:sz w:val="23"/>
                <w:szCs w:val="23"/>
              </w:rPr>
              <w:t>both physical abuse and neglect</w:t>
            </w:r>
            <w:r w:rsidRPr="00603400">
              <w:rPr>
                <w:rFonts w:cs="Arial"/>
                <w:sz w:val="23"/>
                <w:szCs w:val="23"/>
              </w:rPr>
              <w:t xml:space="preserve"> because of rapidly developing skills in all areas, the formation of multiple n</w:t>
            </w:r>
            <w:r w:rsidR="004952D3" w:rsidRPr="00603400">
              <w:rPr>
                <w:rFonts w:cs="Arial"/>
                <w:sz w:val="23"/>
                <w:szCs w:val="23"/>
              </w:rPr>
              <w:t>eural connections in the brain, the importance o</w:t>
            </w:r>
            <w:r w:rsidR="00306F07" w:rsidRPr="00603400">
              <w:rPr>
                <w:rFonts w:cs="Arial"/>
                <w:sz w:val="23"/>
                <w:szCs w:val="23"/>
              </w:rPr>
              <w:t>f different types of stimulation</w:t>
            </w:r>
            <w:r w:rsidR="004952D3" w:rsidRPr="00603400">
              <w:rPr>
                <w:rFonts w:cs="Arial"/>
                <w:sz w:val="23"/>
                <w:szCs w:val="23"/>
              </w:rPr>
              <w:t xml:space="preserve"> </w:t>
            </w:r>
            <w:r w:rsidRPr="00603400">
              <w:rPr>
                <w:rFonts w:cs="Arial"/>
                <w:sz w:val="23"/>
                <w:szCs w:val="23"/>
              </w:rPr>
              <w:t xml:space="preserve">and the </w:t>
            </w:r>
            <w:r w:rsidRPr="00603400">
              <w:rPr>
                <w:rFonts w:cs="Arial"/>
                <w:sz w:val="23"/>
                <w:szCs w:val="23"/>
              </w:rPr>
              <w:lastRenderedPageBreak/>
              <w:t>developme</w:t>
            </w:r>
            <w:r w:rsidR="002A78F7" w:rsidRPr="00603400">
              <w:rPr>
                <w:rFonts w:cs="Arial"/>
                <w:sz w:val="23"/>
                <w:szCs w:val="23"/>
              </w:rPr>
              <w:t>nt of attachment relationships.</w:t>
            </w:r>
            <w:r w:rsidR="007D5A5C" w:rsidRPr="00603400">
              <w:rPr>
                <w:rFonts w:cs="Arial"/>
                <w:sz w:val="23"/>
                <w:szCs w:val="23"/>
              </w:rPr>
              <w:t xml:space="preserve">  </w:t>
            </w:r>
            <w:r w:rsidR="00DA2F42" w:rsidRPr="00603400">
              <w:rPr>
                <w:rFonts w:cs="Arial"/>
                <w:sz w:val="23"/>
                <w:szCs w:val="23"/>
              </w:rPr>
              <w:t xml:space="preserve">If this stimulation is lacking during </w:t>
            </w:r>
            <w:r w:rsidR="00DA574C">
              <w:rPr>
                <w:rFonts w:cs="Arial"/>
                <w:sz w:val="23"/>
                <w:szCs w:val="23"/>
              </w:rPr>
              <w:t xml:space="preserve">a </w:t>
            </w:r>
            <w:r w:rsidR="00DA2F42" w:rsidRPr="00603400">
              <w:rPr>
                <w:rFonts w:cs="Arial"/>
                <w:sz w:val="23"/>
                <w:szCs w:val="23"/>
              </w:rPr>
              <w:t>child</w:t>
            </w:r>
            <w:r w:rsidR="00DA574C">
              <w:rPr>
                <w:rFonts w:cs="Arial"/>
                <w:sz w:val="23"/>
                <w:szCs w:val="23"/>
              </w:rPr>
              <w:t>’</w:t>
            </w:r>
            <w:r w:rsidR="00DA2F42" w:rsidRPr="00603400">
              <w:rPr>
                <w:rFonts w:cs="Arial"/>
                <w:sz w:val="23"/>
                <w:szCs w:val="23"/>
              </w:rPr>
              <w:t>s</w:t>
            </w:r>
            <w:r w:rsidR="001D0A76">
              <w:rPr>
                <w:rFonts w:cs="Arial"/>
                <w:sz w:val="23"/>
                <w:szCs w:val="23"/>
              </w:rPr>
              <w:t xml:space="preserve"> early years, the weak neural connections </w:t>
            </w:r>
            <w:r w:rsidR="00DA2F42" w:rsidRPr="00603400">
              <w:rPr>
                <w:rFonts w:cs="Arial"/>
                <w:sz w:val="23"/>
                <w:szCs w:val="23"/>
              </w:rPr>
              <w:t xml:space="preserve">that </w:t>
            </w:r>
            <w:r w:rsidR="001D0A76">
              <w:rPr>
                <w:rFonts w:cs="Arial"/>
                <w:sz w:val="23"/>
                <w:szCs w:val="23"/>
              </w:rPr>
              <w:t xml:space="preserve">are </w:t>
            </w:r>
            <w:r w:rsidR="00DA2F42" w:rsidRPr="00603400">
              <w:rPr>
                <w:rFonts w:cs="Arial"/>
                <w:sz w:val="23"/>
                <w:szCs w:val="23"/>
              </w:rPr>
              <w:t>developed in expectation of these experiences may wither and die, and the child may not achieve the usual developmental milestones. Consequently, a</w:t>
            </w:r>
            <w:r w:rsidR="007D5A5C" w:rsidRPr="00603400">
              <w:rPr>
                <w:rFonts w:cs="Arial"/>
                <w:sz w:val="23"/>
                <w:szCs w:val="23"/>
              </w:rPr>
              <w:t xml:space="preserve"> negative impact on early brain development can influence how a child reacts to</w:t>
            </w:r>
            <w:r w:rsidR="004952D3" w:rsidRPr="00603400">
              <w:rPr>
                <w:rFonts w:cs="Arial"/>
                <w:sz w:val="23"/>
                <w:szCs w:val="23"/>
              </w:rPr>
              <w:t xml:space="preserve"> </w:t>
            </w:r>
            <w:r w:rsidR="007D5A5C" w:rsidRPr="00603400">
              <w:rPr>
                <w:rFonts w:cs="Arial"/>
                <w:sz w:val="23"/>
                <w:szCs w:val="23"/>
              </w:rPr>
              <w:t>stress and other stimulating situations in</w:t>
            </w:r>
            <w:r w:rsidR="004952D3" w:rsidRPr="00603400">
              <w:rPr>
                <w:rFonts w:cs="Arial"/>
                <w:sz w:val="23"/>
                <w:szCs w:val="23"/>
              </w:rPr>
              <w:t xml:space="preserve"> </w:t>
            </w:r>
            <w:r w:rsidR="007D5A5C" w:rsidRPr="00603400">
              <w:rPr>
                <w:rFonts w:cs="Arial"/>
                <w:sz w:val="23"/>
                <w:szCs w:val="23"/>
              </w:rPr>
              <w:t>their early and later life.</w:t>
            </w:r>
          </w:p>
          <w:p w14:paraId="6248990D" w14:textId="77777777" w:rsidR="00D10289" w:rsidRPr="00603400" w:rsidRDefault="00466470" w:rsidP="00306F07">
            <w:pPr>
              <w:rPr>
                <w:rFonts w:cs="Arial"/>
                <w:sz w:val="23"/>
                <w:szCs w:val="23"/>
              </w:rPr>
            </w:pPr>
            <w:r w:rsidRPr="00603400">
              <w:rPr>
                <w:rFonts w:cs="Arial"/>
                <w:sz w:val="23"/>
                <w:szCs w:val="23"/>
              </w:rPr>
              <w:t>Insecure attachments can severely affect a child's ability to communicate and interact with others and form healthy relationships throughout their life.</w:t>
            </w:r>
            <w:r w:rsidR="00306F07" w:rsidRPr="00603400">
              <w:rPr>
                <w:rFonts w:cs="Arial"/>
                <w:sz w:val="23"/>
                <w:szCs w:val="23"/>
              </w:rPr>
              <w:t xml:space="preserve"> </w:t>
            </w:r>
          </w:p>
          <w:p w14:paraId="1624854E" w14:textId="77777777" w:rsidR="00306F07" w:rsidRPr="00603400" w:rsidRDefault="00306F07" w:rsidP="00306F07">
            <w:pPr>
              <w:rPr>
                <w:rFonts w:cs="Arial"/>
                <w:sz w:val="23"/>
                <w:szCs w:val="23"/>
              </w:rPr>
            </w:pPr>
            <w:r w:rsidRPr="00603400">
              <w:rPr>
                <w:rFonts w:cs="Arial"/>
                <w:sz w:val="23"/>
                <w:szCs w:val="23"/>
              </w:rPr>
              <w:t xml:space="preserve">The </w:t>
            </w:r>
            <w:r w:rsidR="00D10289" w:rsidRPr="00603400">
              <w:rPr>
                <w:rFonts w:cs="Arial"/>
                <w:sz w:val="23"/>
                <w:szCs w:val="23"/>
              </w:rPr>
              <w:t xml:space="preserve">abused or neglected </w:t>
            </w:r>
            <w:r w:rsidRPr="00603400">
              <w:rPr>
                <w:rFonts w:cs="Arial"/>
                <w:sz w:val="23"/>
                <w:szCs w:val="23"/>
              </w:rPr>
              <w:t>child may present as listless, lack curiosity, be unresponsive to others, difficult to engage.</w:t>
            </w:r>
          </w:p>
          <w:p w14:paraId="121AC54D" w14:textId="77777777" w:rsidR="00466470" w:rsidRPr="00603400" w:rsidRDefault="004B0D34" w:rsidP="007D5A5C">
            <w:pPr>
              <w:rPr>
                <w:rFonts w:cs="Arial"/>
                <w:sz w:val="23"/>
                <w:szCs w:val="23"/>
              </w:rPr>
            </w:pPr>
            <w:r w:rsidRPr="00603400">
              <w:rPr>
                <w:rFonts w:cs="Arial"/>
                <w:sz w:val="23"/>
                <w:szCs w:val="23"/>
              </w:rPr>
              <w:t>Physical abuse in</w:t>
            </w:r>
            <w:r w:rsidR="00DA574C">
              <w:rPr>
                <w:rFonts w:cs="Arial"/>
                <w:sz w:val="23"/>
                <w:szCs w:val="23"/>
              </w:rPr>
              <w:t xml:space="preserve"> babies,</w:t>
            </w:r>
            <w:r w:rsidRPr="00603400">
              <w:rPr>
                <w:rFonts w:cs="Arial"/>
                <w:sz w:val="23"/>
                <w:szCs w:val="23"/>
              </w:rPr>
              <w:t xml:space="preserve"> infants and young children can lead to brain dysfunction; however, a child does not need to be struck on the head to sustain brain injuries. </w:t>
            </w:r>
            <w:r w:rsidR="00DA574C">
              <w:rPr>
                <w:rFonts w:cs="Arial"/>
                <w:sz w:val="23"/>
                <w:szCs w:val="23"/>
              </w:rPr>
              <w:t>Babies and i</w:t>
            </w:r>
            <w:r w:rsidRPr="00603400">
              <w:rPr>
                <w:rFonts w:cs="Arial"/>
                <w:sz w:val="23"/>
                <w:szCs w:val="23"/>
              </w:rPr>
              <w:t xml:space="preserve">nfants who are shaken vigorously </w:t>
            </w:r>
            <w:r w:rsidR="00DA574C">
              <w:rPr>
                <w:rFonts w:cs="Arial"/>
                <w:sz w:val="23"/>
                <w:szCs w:val="23"/>
              </w:rPr>
              <w:t>e.g. by holding the feet</w:t>
            </w:r>
            <w:r w:rsidRPr="00603400">
              <w:rPr>
                <w:rFonts w:cs="Arial"/>
                <w:sz w:val="23"/>
                <w:szCs w:val="23"/>
              </w:rPr>
              <w:t xml:space="preserve"> or shoulders may sustain </w:t>
            </w:r>
            <w:r w:rsidR="00306F07" w:rsidRPr="00603400">
              <w:rPr>
                <w:rFonts w:cs="Arial"/>
                <w:sz w:val="23"/>
                <w:szCs w:val="23"/>
              </w:rPr>
              <w:t>internal</w:t>
            </w:r>
            <w:r w:rsidRPr="00603400">
              <w:rPr>
                <w:rFonts w:cs="Arial"/>
                <w:sz w:val="23"/>
                <w:szCs w:val="23"/>
              </w:rPr>
              <w:t xml:space="preserve"> bleeding</w:t>
            </w:r>
            <w:r w:rsidR="007D5A5C" w:rsidRPr="00603400">
              <w:rPr>
                <w:rFonts w:cs="Arial"/>
                <w:sz w:val="23"/>
                <w:szCs w:val="23"/>
              </w:rPr>
              <w:t xml:space="preserve"> with no sign of external head injury</w:t>
            </w:r>
            <w:r w:rsidRPr="00603400">
              <w:rPr>
                <w:rFonts w:cs="Arial"/>
                <w:sz w:val="23"/>
                <w:szCs w:val="23"/>
              </w:rPr>
              <w:t>.</w:t>
            </w:r>
          </w:p>
          <w:p w14:paraId="280FC4C9" w14:textId="77777777" w:rsidR="007D5A5C" w:rsidRPr="00603400" w:rsidRDefault="007D5A5C" w:rsidP="007D5A5C">
            <w:pPr>
              <w:rPr>
                <w:rFonts w:cs="Arial"/>
                <w:sz w:val="23"/>
                <w:szCs w:val="23"/>
              </w:rPr>
            </w:pPr>
          </w:p>
        </w:tc>
      </w:tr>
      <w:tr w:rsidR="00354250" w:rsidRPr="00603400" w14:paraId="63B8419A" w14:textId="77777777" w:rsidTr="00641ACF">
        <w:tc>
          <w:tcPr>
            <w:tcW w:w="1668" w:type="dxa"/>
            <w:shd w:val="clear" w:color="auto" w:fill="DBE5F1" w:themeFill="accent1" w:themeFillTint="33"/>
          </w:tcPr>
          <w:p w14:paraId="2AFA3046" w14:textId="77777777" w:rsidR="00354250" w:rsidRPr="00603400" w:rsidRDefault="00CF7F21" w:rsidP="00B16627">
            <w:pPr>
              <w:spacing w:before="100" w:beforeAutospacing="1" w:after="100" w:afterAutospacing="1"/>
              <w:outlineLvl w:val="3"/>
              <w:rPr>
                <w:rFonts w:eastAsia="Times New Roman" w:cs="Arial"/>
                <w:b/>
                <w:bCs/>
                <w:sz w:val="23"/>
                <w:szCs w:val="23"/>
                <w:lang w:val="en-US" w:eastAsia="en-GB"/>
              </w:rPr>
            </w:pPr>
            <w:r>
              <w:rPr>
                <w:rFonts w:eastAsia="Times New Roman" w:cs="Arial"/>
                <w:b/>
                <w:bCs/>
                <w:sz w:val="23"/>
                <w:szCs w:val="23"/>
                <w:lang w:val="en-US" w:eastAsia="en-GB"/>
              </w:rPr>
              <w:lastRenderedPageBreak/>
              <w:t>6</w:t>
            </w:r>
            <w:r w:rsidR="00354250" w:rsidRPr="00603400">
              <w:rPr>
                <w:rFonts w:eastAsia="Times New Roman" w:cs="Arial"/>
                <w:b/>
                <w:bCs/>
                <w:sz w:val="23"/>
                <w:szCs w:val="23"/>
                <w:lang w:val="en-US" w:eastAsia="en-GB"/>
              </w:rPr>
              <w:t xml:space="preserve"> to </w:t>
            </w:r>
            <w:r>
              <w:rPr>
                <w:rFonts w:eastAsia="Times New Roman" w:cs="Arial"/>
                <w:b/>
                <w:bCs/>
                <w:sz w:val="23"/>
                <w:szCs w:val="23"/>
                <w:lang w:val="en-US" w:eastAsia="en-GB"/>
              </w:rPr>
              <w:t>9</w:t>
            </w:r>
            <w:r w:rsidR="00354250" w:rsidRPr="00603400">
              <w:rPr>
                <w:rFonts w:eastAsia="Times New Roman" w:cs="Arial"/>
                <w:b/>
                <w:bCs/>
                <w:sz w:val="23"/>
                <w:szCs w:val="23"/>
                <w:lang w:val="en-US" w:eastAsia="en-GB"/>
              </w:rPr>
              <w:t xml:space="preserve"> months</w:t>
            </w:r>
          </w:p>
          <w:p w14:paraId="5B1AB1B0" w14:textId="77777777" w:rsidR="00354250" w:rsidRPr="00603400" w:rsidRDefault="00354250">
            <w:pPr>
              <w:rPr>
                <w:b/>
                <w:sz w:val="23"/>
                <w:szCs w:val="23"/>
              </w:rPr>
            </w:pPr>
          </w:p>
        </w:tc>
        <w:tc>
          <w:tcPr>
            <w:tcW w:w="6520" w:type="dxa"/>
          </w:tcPr>
          <w:p w14:paraId="2A1F98FC" w14:textId="77777777" w:rsidR="00354250" w:rsidRPr="00603400" w:rsidRDefault="00354250" w:rsidP="00C312D7">
            <w:pPr>
              <w:numPr>
                <w:ilvl w:val="0"/>
                <w:numId w:val="3"/>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 xml:space="preserve">Baby </w:t>
            </w:r>
            <w:r w:rsidR="00DA574C">
              <w:rPr>
                <w:rFonts w:eastAsia="Times New Roman" w:cs="Arial"/>
                <w:sz w:val="23"/>
                <w:szCs w:val="23"/>
                <w:lang w:val="en-US" w:eastAsia="en-GB"/>
              </w:rPr>
              <w:t>stays close</w:t>
            </w:r>
            <w:r w:rsidRPr="00603400">
              <w:rPr>
                <w:rFonts w:eastAsia="Times New Roman" w:cs="Arial"/>
                <w:sz w:val="23"/>
                <w:szCs w:val="23"/>
                <w:lang w:val="en-US" w:eastAsia="en-GB"/>
              </w:rPr>
              <w:t xml:space="preserve"> to preferred adults; crawls after them when they leave room; shows wariness of strangers.</w:t>
            </w:r>
          </w:p>
          <w:p w14:paraId="193CD28B" w14:textId="77777777" w:rsidR="00354250" w:rsidRPr="00603400" w:rsidRDefault="00354250" w:rsidP="00C312D7">
            <w:pPr>
              <w:numPr>
                <w:ilvl w:val="0"/>
                <w:numId w:val="3"/>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 xml:space="preserve">Demonstrates more intense </w:t>
            </w:r>
            <w:hyperlink r:id="rId14" w:history="1">
              <w:r w:rsidRPr="00DA574C">
                <w:rPr>
                  <w:rStyle w:val="Hyperlink"/>
                  <w:rFonts w:eastAsia="Times New Roman" w:cs="Arial"/>
                  <w:sz w:val="23"/>
                  <w:szCs w:val="23"/>
                  <w:lang w:val="en-US" w:eastAsia="en-GB"/>
                </w:rPr>
                <w:t>attachment be</w:t>
              </w:r>
              <w:r w:rsidRPr="00DA574C">
                <w:rPr>
                  <w:rStyle w:val="Hyperlink"/>
                  <w:rFonts w:eastAsia="Times New Roman" w:cs="Arial"/>
                  <w:sz w:val="23"/>
                  <w:szCs w:val="23"/>
                  <w:lang w:val="en-US" w:eastAsia="en-GB"/>
                </w:rPr>
                <w:t>h</w:t>
              </w:r>
              <w:r w:rsidRPr="00DA574C">
                <w:rPr>
                  <w:rStyle w:val="Hyperlink"/>
                  <w:rFonts w:eastAsia="Times New Roman" w:cs="Arial"/>
                  <w:sz w:val="23"/>
                  <w:szCs w:val="23"/>
                  <w:lang w:val="en-US" w:eastAsia="en-GB"/>
                </w:rPr>
                <w:t>aviour</w:t>
              </w:r>
            </w:hyperlink>
            <w:r w:rsidRPr="00603400">
              <w:rPr>
                <w:rFonts w:eastAsia="Times New Roman" w:cs="Arial"/>
                <w:sz w:val="23"/>
                <w:szCs w:val="23"/>
                <w:lang w:val="en-US" w:eastAsia="en-GB"/>
              </w:rPr>
              <w:t>.</w:t>
            </w:r>
          </w:p>
          <w:p w14:paraId="4D65CD8D" w14:textId="77777777" w:rsidR="00354250" w:rsidRPr="00603400" w:rsidRDefault="00354250" w:rsidP="00C312D7">
            <w:pPr>
              <w:numPr>
                <w:ilvl w:val="0"/>
                <w:numId w:val="3"/>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Emergence of separation anxiety, by 8 months, baby needs reassurance after short separations.</w:t>
            </w:r>
          </w:p>
          <w:p w14:paraId="558B76C2" w14:textId="77777777" w:rsidR="00354250" w:rsidRPr="00603400" w:rsidRDefault="009B25B5" w:rsidP="00C312D7">
            <w:pPr>
              <w:numPr>
                <w:ilvl w:val="0"/>
                <w:numId w:val="3"/>
              </w:numPr>
              <w:tabs>
                <w:tab w:val="clear" w:pos="720"/>
                <w:tab w:val="num" w:pos="285"/>
              </w:tabs>
              <w:spacing w:before="100" w:beforeAutospacing="1" w:after="100" w:afterAutospacing="1"/>
              <w:ind w:left="285" w:hanging="284"/>
              <w:rPr>
                <w:rFonts w:eastAsia="Times New Roman" w:cs="Arial"/>
                <w:sz w:val="23"/>
                <w:szCs w:val="23"/>
                <w:lang w:val="en-US" w:eastAsia="en-GB"/>
              </w:rPr>
            </w:pPr>
            <w:r>
              <w:rPr>
                <w:rFonts w:eastAsia="Times New Roman" w:cs="Arial"/>
                <w:sz w:val="23"/>
                <w:szCs w:val="23"/>
                <w:lang w:val="en-US" w:eastAsia="en-GB"/>
              </w:rPr>
              <w:t>Parent/caregiver</w:t>
            </w:r>
            <w:r w:rsidR="00354250" w:rsidRPr="00603400">
              <w:rPr>
                <w:rFonts w:eastAsia="Times New Roman" w:cs="Arial"/>
                <w:sz w:val="23"/>
                <w:szCs w:val="23"/>
                <w:lang w:val="en-US" w:eastAsia="en-GB"/>
              </w:rPr>
              <w:t xml:space="preserve"> and baby have well-established conversational routines and games with objects to sustain communication and interaction.</w:t>
            </w:r>
          </w:p>
          <w:p w14:paraId="6257D6D4" w14:textId="77777777" w:rsidR="00354250" w:rsidRPr="00603400" w:rsidRDefault="00354250" w:rsidP="00214CE5">
            <w:pPr>
              <w:numPr>
                <w:ilvl w:val="0"/>
                <w:numId w:val="3"/>
              </w:numPr>
              <w:tabs>
                <w:tab w:val="clear" w:pos="720"/>
                <w:tab w:val="num" w:pos="317"/>
              </w:tabs>
              <w:spacing w:before="100" w:beforeAutospacing="1" w:after="100" w:afterAutospacing="1"/>
              <w:ind w:left="317" w:hanging="284"/>
              <w:rPr>
                <w:rFonts w:eastAsia="Times New Roman" w:cs="Arial"/>
                <w:sz w:val="23"/>
                <w:szCs w:val="23"/>
                <w:lang w:val="en-US" w:eastAsia="en-GB"/>
              </w:rPr>
            </w:pPr>
            <w:r w:rsidRPr="00603400">
              <w:rPr>
                <w:rFonts w:eastAsia="Times New Roman" w:cs="Arial"/>
                <w:sz w:val="23"/>
                <w:szCs w:val="23"/>
                <w:lang w:val="en-US" w:eastAsia="en-GB"/>
              </w:rPr>
              <w:lastRenderedPageBreak/>
              <w:t xml:space="preserve">Each movement is adjusted to the next, providing an example of </w:t>
            </w:r>
            <w:r w:rsidR="00214CE5">
              <w:rPr>
                <w:rFonts w:eastAsia="Times New Roman" w:cs="Arial"/>
                <w:bCs/>
                <w:sz w:val="23"/>
                <w:szCs w:val="23"/>
                <w:lang w:val="en-US" w:eastAsia="en-GB"/>
              </w:rPr>
              <w:t>a</w:t>
            </w:r>
            <w:r w:rsidRPr="00603400">
              <w:rPr>
                <w:rFonts w:eastAsia="Times New Roman" w:cs="Arial"/>
                <w:sz w:val="23"/>
                <w:szCs w:val="23"/>
                <w:lang w:val="en-US" w:eastAsia="en-GB"/>
              </w:rPr>
              <w:t xml:space="preserve"> </w:t>
            </w:r>
            <w:r w:rsidR="00214CE5" w:rsidRPr="00214CE5">
              <w:rPr>
                <w:rFonts w:eastAsia="Times New Roman" w:cs="Arial"/>
                <w:sz w:val="23"/>
                <w:szCs w:val="23"/>
                <w:lang w:val="en-US" w:eastAsia="en-GB"/>
              </w:rPr>
              <w:t>communicative dance in which we co-ordinate our feelings, thoughts and intentions, often by way of non-verbal as well as verbal communication</w:t>
            </w:r>
            <w:r w:rsidRPr="00603400">
              <w:rPr>
                <w:rFonts w:eastAsia="Times New Roman" w:cs="Arial"/>
                <w:sz w:val="23"/>
                <w:szCs w:val="23"/>
                <w:lang w:val="en-US" w:eastAsia="en-GB"/>
              </w:rPr>
              <w:t xml:space="preserve"> during the communication process. These shared experiences foster feelings of security in the baby.</w:t>
            </w:r>
          </w:p>
          <w:p w14:paraId="5ED96180" w14:textId="77777777" w:rsidR="00354250" w:rsidRPr="00603400" w:rsidRDefault="00354250" w:rsidP="00C312D7">
            <w:pPr>
              <w:numPr>
                <w:ilvl w:val="0"/>
                <w:numId w:val="3"/>
              </w:numPr>
              <w:tabs>
                <w:tab w:val="clear" w:pos="720"/>
                <w:tab w:val="num" w:pos="285"/>
              </w:tabs>
              <w:spacing w:before="100" w:beforeAutospacing="1" w:after="100" w:afterAutospacing="1"/>
              <w:ind w:left="285" w:hanging="284"/>
              <w:rPr>
                <w:rFonts w:eastAsia="Times New Roman" w:cs="Arial"/>
                <w:sz w:val="23"/>
                <w:szCs w:val="23"/>
                <w:lang w:val="en-US" w:eastAsia="en-GB"/>
              </w:rPr>
            </w:pPr>
            <w:r>
              <w:rPr>
                <w:rFonts w:eastAsia="Times New Roman" w:cs="Arial"/>
                <w:sz w:val="23"/>
                <w:szCs w:val="23"/>
                <w:lang w:val="en-US" w:eastAsia="en-GB"/>
              </w:rPr>
              <w:t>T</w:t>
            </w:r>
            <w:r w:rsidRPr="00603400">
              <w:rPr>
                <w:rFonts w:eastAsia="Times New Roman" w:cs="Arial"/>
                <w:sz w:val="23"/>
                <w:szCs w:val="23"/>
                <w:lang w:val="en-US" w:eastAsia="en-GB"/>
              </w:rPr>
              <w:t xml:space="preserve">he developing connection between </w:t>
            </w:r>
            <w:r w:rsidR="009B25B5">
              <w:rPr>
                <w:rFonts w:eastAsia="Times New Roman" w:cs="Arial"/>
                <w:sz w:val="23"/>
                <w:szCs w:val="23"/>
                <w:lang w:val="en-US" w:eastAsia="en-GB"/>
              </w:rPr>
              <w:t>parent/caregiver</w:t>
            </w:r>
            <w:r w:rsidRPr="00603400">
              <w:rPr>
                <w:rFonts w:eastAsia="Times New Roman" w:cs="Arial"/>
                <w:sz w:val="23"/>
                <w:szCs w:val="23"/>
                <w:lang w:val="en-US" w:eastAsia="en-GB"/>
              </w:rPr>
              <w:t xml:space="preserve"> and child continues out of the many playful exchanges between them; these games and routines are a form of mutually enjoyable communication in which each gesture and expression is new and meaningful.</w:t>
            </w:r>
          </w:p>
          <w:p w14:paraId="547E4736" w14:textId="77777777" w:rsidR="00354250" w:rsidRPr="00603400" w:rsidRDefault="00354250" w:rsidP="00C312D7">
            <w:pPr>
              <w:numPr>
                <w:ilvl w:val="0"/>
                <w:numId w:val="3"/>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Baby can imitate social stimuli, clap and copy facial expressions.</w:t>
            </w:r>
          </w:p>
          <w:p w14:paraId="0B7EC90C" w14:textId="77777777" w:rsidR="00354250" w:rsidRPr="00603400" w:rsidRDefault="00354250" w:rsidP="00C312D7">
            <w:pPr>
              <w:numPr>
                <w:ilvl w:val="0"/>
                <w:numId w:val="3"/>
              </w:numPr>
              <w:tabs>
                <w:tab w:val="clear" w:pos="720"/>
                <w:tab w:val="num" w:pos="285"/>
              </w:tabs>
              <w:spacing w:before="100" w:beforeAutospacing="1" w:after="100" w:afterAutospacing="1"/>
              <w:ind w:left="285" w:hanging="284"/>
              <w:rPr>
                <w:rFonts w:eastAsia="Times New Roman" w:cs="Arial"/>
                <w:sz w:val="23"/>
                <w:szCs w:val="23"/>
                <w:lang w:val="en-US" w:eastAsia="en-GB"/>
              </w:rPr>
            </w:pPr>
            <w:r w:rsidRPr="00603400">
              <w:rPr>
                <w:rFonts w:eastAsia="Times New Roman" w:cs="Arial"/>
                <w:sz w:val="23"/>
                <w:szCs w:val="23"/>
                <w:lang w:val="en-US" w:eastAsia="en-GB"/>
              </w:rPr>
              <w:t>Baby’s smiling is now co-ordinated with that of the parent/caregiver, can express positive and negative emotions.</w:t>
            </w:r>
          </w:p>
          <w:p w14:paraId="19F39074" w14:textId="77777777" w:rsidR="00354250" w:rsidRPr="00603400" w:rsidRDefault="00354250" w:rsidP="005F422C">
            <w:pPr>
              <w:numPr>
                <w:ilvl w:val="0"/>
                <w:numId w:val="3"/>
              </w:numPr>
              <w:tabs>
                <w:tab w:val="clear" w:pos="720"/>
                <w:tab w:val="num" w:pos="285"/>
              </w:tabs>
              <w:spacing w:before="100" w:beforeAutospacing="1" w:after="100" w:afterAutospacing="1"/>
              <w:ind w:left="285" w:hanging="284"/>
              <w:rPr>
                <w:sz w:val="23"/>
                <w:szCs w:val="23"/>
              </w:rPr>
            </w:pPr>
            <w:r w:rsidRPr="00603400">
              <w:rPr>
                <w:rFonts w:eastAsia="Times New Roman" w:cs="Arial"/>
                <w:sz w:val="23"/>
                <w:szCs w:val="23"/>
                <w:lang w:val="en-US" w:eastAsia="en-GB"/>
              </w:rPr>
              <w:t>Can stand up with support.</w:t>
            </w:r>
          </w:p>
        </w:tc>
        <w:tc>
          <w:tcPr>
            <w:tcW w:w="6521" w:type="dxa"/>
            <w:vMerge w:val="restart"/>
          </w:tcPr>
          <w:p w14:paraId="2FF9635F" w14:textId="77777777" w:rsidR="00C204A7" w:rsidRDefault="00C204A7" w:rsidP="00DA2F42">
            <w:pPr>
              <w:rPr>
                <w:rFonts w:cs="Arial"/>
                <w:sz w:val="23"/>
                <w:szCs w:val="23"/>
              </w:rPr>
            </w:pPr>
            <w:r w:rsidRPr="00C204A7">
              <w:rPr>
                <w:rFonts w:cs="Arial"/>
                <w:sz w:val="23"/>
                <w:szCs w:val="23"/>
              </w:rPr>
              <w:lastRenderedPageBreak/>
              <w:t>From birth, development is always sequential and progression is expected to occur at a steady rate (some fluctuation in progress is likely during the child’s lifetime.)  Significant variation in progress may indicate abuse or neglect or other organic/medical issues.</w:t>
            </w:r>
          </w:p>
          <w:p w14:paraId="0D65F3F4" w14:textId="77777777" w:rsidR="00354250" w:rsidRPr="00603400" w:rsidRDefault="00354250" w:rsidP="00DA2F42">
            <w:pPr>
              <w:rPr>
                <w:rFonts w:cs="Arial"/>
                <w:sz w:val="23"/>
                <w:szCs w:val="23"/>
              </w:rPr>
            </w:pPr>
            <w:r w:rsidRPr="00603400">
              <w:rPr>
                <w:rFonts w:cs="Arial"/>
                <w:sz w:val="23"/>
                <w:szCs w:val="23"/>
              </w:rPr>
              <w:t xml:space="preserve">The growth in each region of the brain largely depends on receiving stimulation, which spurs activity in that region. This stimulation provides the foundation for learning.  A lack of, or inappropriate, stimulation during this phase lays patterns that may </w:t>
            </w:r>
            <w:r w:rsidRPr="00603400">
              <w:rPr>
                <w:rFonts w:cs="Arial"/>
                <w:sz w:val="23"/>
                <w:szCs w:val="23"/>
              </w:rPr>
              <w:lastRenderedPageBreak/>
              <w:t>impact on achieving future developmental m</w:t>
            </w:r>
            <w:r w:rsidR="00214CE5">
              <w:rPr>
                <w:rFonts w:cs="Arial"/>
                <w:sz w:val="23"/>
                <w:szCs w:val="23"/>
              </w:rPr>
              <w:t>ilestones.  For example, if baby</w:t>
            </w:r>
            <w:r w:rsidRPr="00603400">
              <w:rPr>
                <w:rFonts w:cs="Arial"/>
                <w:sz w:val="23"/>
                <w:szCs w:val="23"/>
              </w:rPr>
              <w:t>’ sounds are ignored repeatedly when they begin to babble at around 6 months, their language may be delayed.  Failure to develop appropriate language skills due to neglect in this stage may lead on to wider cognitive and social impairments, whilst disorders of attachment can give rise to future emotional and social difficulties.</w:t>
            </w:r>
          </w:p>
          <w:p w14:paraId="1B4C9336" w14:textId="77777777" w:rsidR="00354250" w:rsidRPr="00603400" w:rsidRDefault="00354250" w:rsidP="006A7621">
            <w:pPr>
              <w:rPr>
                <w:rFonts w:cs="Arial"/>
                <w:sz w:val="23"/>
                <w:szCs w:val="23"/>
              </w:rPr>
            </w:pPr>
          </w:p>
        </w:tc>
      </w:tr>
      <w:tr w:rsidR="00354250" w:rsidRPr="00603400" w14:paraId="0D2E1BA9" w14:textId="77777777" w:rsidTr="00641ACF">
        <w:tc>
          <w:tcPr>
            <w:tcW w:w="1668" w:type="dxa"/>
            <w:shd w:val="clear" w:color="auto" w:fill="DBE5F1" w:themeFill="accent1" w:themeFillTint="33"/>
          </w:tcPr>
          <w:p w14:paraId="2EB9999F" w14:textId="77777777" w:rsidR="00354250" w:rsidRPr="00603400" w:rsidRDefault="00CF7F21" w:rsidP="00B16627">
            <w:pPr>
              <w:spacing w:before="100" w:beforeAutospacing="1" w:after="100" w:afterAutospacing="1"/>
              <w:outlineLvl w:val="3"/>
              <w:rPr>
                <w:rFonts w:eastAsia="Times New Roman" w:cs="Arial"/>
                <w:b/>
                <w:bCs/>
                <w:sz w:val="23"/>
                <w:szCs w:val="23"/>
                <w:lang w:val="en-US" w:eastAsia="en-GB"/>
              </w:rPr>
            </w:pPr>
            <w:r>
              <w:rPr>
                <w:rFonts w:eastAsia="Times New Roman" w:cs="Arial"/>
                <w:b/>
                <w:bCs/>
                <w:sz w:val="23"/>
                <w:szCs w:val="23"/>
                <w:lang w:val="en-US" w:eastAsia="en-GB"/>
              </w:rPr>
              <w:lastRenderedPageBreak/>
              <w:t>9</w:t>
            </w:r>
            <w:r w:rsidR="00354250" w:rsidRPr="00603400">
              <w:rPr>
                <w:rFonts w:eastAsia="Times New Roman" w:cs="Arial"/>
                <w:b/>
                <w:bCs/>
                <w:sz w:val="23"/>
                <w:szCs w:val="23"/>
                <w:lang w:val="en-US" w:eastAsia="en-GB"/>
              </w:rPr>
              <w:t xml:space="preserve"> to 12 months</w:t>
            </w:r>
          </w:p>
          <w:p w14:paraId="21473916" w14:textId="77777777" w:rsidR="00354250" w:rsidRPr="00603400" w:rsidRDefault="00354250">
            <w:pPr>
              <w:rPr>
                <w:b/>
                <w:sz w:val="23"/>
                <w:szCs w:val="23"/>
              </w:rPr>
            </w:pPr>
          </w:p>
        </w:tc>
        <w:tc>
          <w:tcPr>
            <w:tcW w:w="6520" w:type="dxa"/>
          </w:tcPr>
          <w:p w14:paraId="4465D00B"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Baby direct</w:t>
            </w:r>
            <w:r w:rsidR="00D31770">
              <w:rPr>
                <w:rFonts w:eastAsia="Times New Roman" w:cs="Arial"/>
                <w:sz w:val="23"/>
                <w:szCs w:val="23"/>
                <w:lang w:val="en-US" w:eastAsia="en-GB"/>
              </w:rPr>
              <w:t>s</w:t>
            </w:r>
            <w:r w:rsidRPr="00603400">
              <w:rPr>
                <w:rFonts w:eastAsia="Times New Roman" w:cs="Arial"/>
                <w:sz w:val="23"/>
                <w:szCs w:val="23"/>
                <w:lang w:val="en-US" w:eastAsia="en-GB"/>
              </w:rPr>
              <w:t xml:space="preserve"> </w:t>
            </w:r>
            <w:r w:rsidR="009B25B5">
              <w:rPr>
                <w:rFonts w:eastAsia="Times New Roman" w:cs="Arial"/>
                <w:sz w:val="23"/>
                <w:szCs w:val="23"/>
                <w:lang w:val="en-US" w:eastAsia="en-GB"/>
              </w:rPr>
              <w:t>parent/caregiver</w:t>
            </w:r>
            <w:r w:rsidRPr="00603400">
              <w:rPr>
                <w:rFonts w:eastAsia="Times New Roman" w:cs="Arial"/>
                <w:sz w:val="23"/>
                <w:szCs w:val="23"/>
                <w:lang w:val="en-US" w:eastAsia="en-GB"/>
              </w:rPr>
              <w:t>’s attention to interesting objects.</w:t>
            </w:r>
          </w:p>
          <w:p w14:paraId="10EB01AD"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Can clearly differentiate between familiar and strange adults.</w:t>
            </w:r>
          </w:p>
          <w:p w14:paraId="22AC0EDC"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Responds differently to male and female adults.</w:t>
            </w:r>
          </w:p>
          <w:p w14:paraId="3DC2CC90"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 xml:space="preserve">Can clearly ‘read’ </w:t>
            </w:r>
            <w:r w:rsidR="009B25B5">
              <w:rPr>
                <w:rFonts w:eastAsia="Times New Roman" w:cs="Arial"/>
                <w:sz w:val="23"/>
                <w:szCs w:val="23"/>
                <w:lang w:val="en-US" w:eastAsia="en-GB"/>
              </w:rPr>
              <w:t>parent/caregiver</w:t>
            </w:r>
            <w:r w:rsidRPr="00603400">
              <w:rPr>
                <w:rFonts w:eastAsia="Times New Roman" w:cs="Arial"/>
                <w:sz w:val="23"/>
                <w:szCs w:val="23"/>
                <w:lang w:val="en-US" w:eastAsia="en-GB"/>
              </w:rPr>
              <w:t>s’ visual expression, uses as a cue for enjoying new experiences.</w:t>
            </w:r>
          </w:p>
          <w:p w14:paraId="752E8474" w14:textId="77777777" w:rsidR="00354250" w:rsidRPr="00603400" w:rsidRDefault="00D3177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Pr>
                <w:rFonts w:eastAsia="Times New Roman" w:cs="Arial"/>
                <w:sz w:val="23"/>
                <w:szCs w:val="23"/>
                <w:lang w:val="en-US" w:eastAsia="en-GB"/>
              </w:rPr>
              <w:t>Baby’s ability to see clearly</w:t>
            </w:r>
            <w:r w:rsidR="00354250" w:rsidRPr="00603400">
              <w:rPr>
                <w:rFonts w:eastAsia="Times New Roman" w:cs="Arial"/>
                <w:sz w:val="23"/>
                <w:szCs w:val="23"/>
                <w:lang w:val="en-US" w:eastAsia="en-GB"/>
              </w:rPr>
              <w:t xml:space="preserve"> reaches adult level (20/20).</w:t>
            </w:r>
          </w:p>
          <w:p w14:paraId="149C55AC"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Shows differentiation of relationships between what he/she tastes, touches, hears and feels.</w:t>
            </w:r>
          </w:p>
          <w:p w14:paraId="4C8F60F4"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Is learning through play that objects have different properties and reactions.</w:t>
            </w:r>
          </w:p>
          <w:p w14:paraId="338756B2"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Continues to experiment with familiar and unfamiliar objects.</w:t>
            </w:r>
          </w:p>
          <w:p w14:paraId="6A15AD46"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Responds positively to a wide range of toys, textiles, wooden and plastic bricks, paper and cardboard, natural and everyday objects.</w:t>
            </w:r>
          </w:p>
          <w:p w14:paraId="5CA542A0"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Responds positively to varied sensor-motor opportunities to explore, touch and feel.</w:t>
            </w:r>
          </w:p>
          <w:p w14:paraId="4AF9D90E"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Appears to understand that objects have a separate existence from self.</w:t>
            </w:r>
          </w:p>
          <w:p w14:paraId="6E08BB42"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lastRenderedPageBreak/>
              <w:t>Moves around by crawling and can stand when supported.</w:t>
            </w:r>
          </w:p>
          <w:p w14:paraId="6004D6A0"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By 12 months, some can walk by holding onto furniture.</w:t>
            </w:r>
          </w:p>
          <w:p w14:paraId="34AA9782"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Increased mobility increases independence as baby can now move away from annoying or unpleasant objects.</w:t>
            </w:r>
          </w:p>
          <w:p w14:paraId="0F8338D6"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Shows capacity to entertain self with familiar objects, toys and people.</w:t>
            </w:r>
          </w:p>
          <w:p w14:paraId="38281EB8" w14:textId="77777777" w:rsidR="00354250" w:rsidRPr="00603400" w:rsidRDefault="00354250" w:rsidP="005F422C">
            <w:pPr>
              <w:numPr>
                <w:ilvl w:val="0"/>
                <w:numId w:val="4"/>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Shows intentionality by deliberately manipulating objects or using gestures to communicate needs.</w:t>
            </w:r>
          </w:p>
        </w:tc>
        <w:tc>
          <w:tcPr>
            <w:tcW w:w="6521" w:type="dxa"/>
            <w:vMerge/>
          </w:tcPr>
          <w:p w14:paraId="762F3C6D" w14:textId="77777777" w:rsidR="00354250" w:rsidRPr="00603400" w:rsidRDefault="00354250">
            <w:pPr>
              <w:rPr>
                <w:rFonts w:cs="Arial"/>
                <w:sz w:val="23"/>
                <w:szCs w:val="23"/>
              </w:rPr>
            </w:pPr>
          </w:p>
        </w:tc>
      </w:tr>
      <w:tr w:rsidR="00B16627" w:rsidRPr="00603400" w14:paraId="568FC497" w14:textId="77777777" w:rsidTr="00641ACF">
        <w:tc>
          <w:tcPr>
            <w:tcW w:w="1668" w:type="dxa"/>
            <w:shd w:val="clear" w:color="auto" w:fill="DBE5F1" w:themeFill="accent1" w:themeFillTint="33"/>
          </w:tcPr>
          <w:p w14:paraId="3CE7D1D3" w14:textId="77777777" w:rsidR="005A2D0E" w:rsidRPr="00603400" w:rsidRDefault="00CF7F21" w:rsidP="005A2D0E">
            <w:pPr>
              <w:spacing w:before="100" w:beforeAutospacing="1" w:after="100" w:afterAutospacing="1"/>
              <w:outlineLvl w:val="3"/>
              <w:rPr>
                <w:rFonts w:eastAsia="Times New Roman" w:cs="Arial"/>
                <w:b/>
                <w:bCs/>
                <w:sz w:val="23"/>
                <w:szCs w:val="23"/>
                <w:lang w:val="en-US" w:eastAsia="en-GB"/>
              </w:rPr>
            </w:pPr>
            <w:r>
              <w:rPr>
                <w:rFonts w:eastAsia="Times New Roman" w:cs="Arial"/>
                <w:b/>
                <w:bCs/>
                <w:sz w:val="23"/>
                <w:szCs w:val="23"/>
                <w:lang w:val="en-US" w:eastAsia="en-GB"/>
              </w:rPr>
              <w:t xml:space="preserve">1 </w:t>
            </w:r>
            <w:r w:rsidR="005A2D0E" w:rsidRPr="00603400">
              <w:rPr>
                <w:rFonts w:eastAsia="Times New Roman" w:cs="Arial"/>
                <w:b/>
                <w:bCs/>
                <w:sz w:val="23"/>
                <w:szCs w:val="23"/>
                <w:lang w:val="en-US" w:eastAsia="en-GB"/>
              </w:rPr>
              <w:t xml:space="preserve">to </w:t>
            </w:r>
            <w:r>
              <w:rPr>
                <w:rFonts w:eastAsia="Times New Roman" w:cs="Arial"/>
                <w:b/>
                <w:bCs/>
                <w:sz w:val="23"/>
                <w:szCs w:val="23"/>
                <w:lang w:val="en-US" w:eastAsia="en-GB"/>
              </w:rPr>
              <w:t>2</w:t>
            </w:r>
            <w:r w:rsidR="005A2D0E" w:rsidRPr="00603400">
              <w:rPr>
                <w:rFonts w:eastAsia="Times New Roman" w:cs="Arial"/>
                <w:b/>
                <w:bCs/>
                <w:sz w:val="23"/>
                <w:szCs w:val="23"/>
                <w:lang w:val="en-US" w:eastAsia="en-GB"/>
              </w:rPr>
              <w:t xml:space="preserve"> years</w:t>
            </w:r>
          </w:p>
          <w:p w14:paraId="246964AB" w14:textId="77777777" w:rsidR="00B16627" w:rsidRPr="00603400" w:rsidRDefault="00B16627">
            <w:pPr>
              <w:rPr>
                <w:b/>
                <w:sz w:val="23"/>
                <w:szCs w:val="23"/>
              </w:rPr>
            </w:pPr>
          </w:p>
        </w:tc>
        <w:tc>
          <w:tcPr>
            <w:tcW w:w="6520" w:type="dxa"/>
          </w:tcPr>
          <w:p w14:paraId="7A47C5DD" w14:textId="77777777" w:rsidR="005A2D0E" w:rsidRPr="00603400" w:rsidRDefault="005A2D0E" w:rsidP="005F422C">
            <w:pPr>
              <w:numPr>
                <w:ilvl w:val="0"/>
                <w:numId w:val="5"/>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First w</w:t>
            </w:r>
            <w:r w:rsidR="005F422C" w:rsidRPr="00603400">
              <w:rPr>
                <w:rFonts w:eastAsia="Times New Roman" w:cs="Arial"/>
                <w:sz w:val="23"/>
                <w:szCs w:val="23"/>
                <w:lang w:val="en-US" w:eastAsia="en-GB"/>
              </w:rPr>
              <w:t>o</w:t>
            </w:r>
            <w:r w:rsidR="006A7621">
              <w:rPr>
                <w:rFonts w:eastAsia="Times New Roman" w:cs="Arial"/>
                <w:sz w:val="23"/>
                <w:szCs w:val="23"/>
                <w:lang w:val="en-US" w:eastAsia="en-GB"/>
              </w:rPr>
              <w:t>rds appear at around 12 months,</w:t>
            </w:r>
            <w:r w:rsidRPr="00603400">
              <w:rPr>
                <w:rFonts w:eastAsia="Times New Roman" w:cs="Arial"/>
                <w:sz w:val="23"/>
                <w:szCs w:val="23"/>
                <w:lang w:val="en-US" w:eastAsia="en-GB"/>
              </w:rPr>
              <w:t xml:space="preserve"> followed by </w:t>
            </w:r>
            <w:r w:rsidR="005F422C" w:rsidRPr="00603400">
              <w:rPr>
                <w:rFonts w:eastAsia="Times New Roman" w:cs="Arial"/>
                <w:sz w:val="23"/>
                <w:szCs w:val="23"/>
                <w:lang w:val="en-US" w:eastAsia="en-GB"/>
              </w:rPr>
              <w:t xml:space="preserve">2-3 </w:t>
            </w:r>
            <w:r w:rsidRPr="00603400">
              <w:rPr>
                <w:rFonts w:eastAsia="Times New Roman" w:cs="Arial"/>
                <w:sz w:val="23"/>
                <w:szCs w:val="23"/>
                <w:lang w:val="en-US" w:eastAsia="en-GB"/>
              </w:rPr>
              <w:t>word utterances.</w:t>
            </w:r>
          </w:p>
          <w:p w14:paraId="2E7EB602" w14:textId="77777777" w:rsidR="005A2D0E" w:rsidRPr="00603400" w:rsidRDefault="005A2D0E" w:rsidP="005F422C">
            <w:pPr>
              <w:numPr>
                <w:ilvl w:val="0"/>
                <w:numId w:val="5"/>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Verbal age and gender labels, such as “mummy”, “daddy”, “baby”, “boy”, “girl” begin to be used correctly.</w:t>
            </w:r>
          </w:p>
          <w:p w14:paraId="4E1934FB" w14:textId="77777777" w:rsidR="005A2D0E" w:rsidRPr="00603400" w:rsidRDefault="005A2D0E" w:rsidP="005F422C">
            <w:pPr>
              <w:numPr>
                <w:ilvl w:val="0"/>
                <w:numId w:val="5"/>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 xml:space="preserve">Reactions to social situations are strongly influenced by response of the </w:t>
            </w:r>
            <w:r w:rsidR="009B25B5">
              <w:rPr>
                <w:rFonts w:eastAsia="Times New Roman" w:cs="Arial"/>
                <w:sz w:val="23"/>
                <w:szCs w:val="23"/>
                <w:lang w:val="en-US" w:eastAsia="en-GB"/>
              </w:rPr>
              <w:t>parent/caregiver</w:t>
            </w:r>
            <w:r w:rsidRPr="00603400">
              <w:rPr>
                <w:rFonts w:eastAsia="Times New Roman" w:cs="Arial"/>
                <w:sz w:val="23"/>
                <w:szCs w:val="23"/>
                <w:lang w:val="en-US" w:eastAsia="en-GB"/>
              </w:rPr>
              <w:t xml:space="preserve">, </w:t>
            </w:r>
            <w:r w:rsidR="005F422C" w:rsidRPr="00603400">
              <w:rPr>
                <w:rFonts w:eastAsia="Times New Roman" w:cs="Arial"/>
                <w:sz w:val="23"/>
                <w:szCs w:val="23"/>
                <w:lang w:val="en-US" w:eastAsia="en-GB"/>
              </w:rPr>
              <w:t>i.e.</w:t>
            </w:r>
            <w:r w:rsidRPr="00603400">
              <w:rPr>
                <w:rFonts w:eastAsia="Times New Roman" w:cs="Arial"/>
                <w:sz w:val="23"/>
                <w:szCs w:val="23"/>
                <w:lang w:val="en-US" w:eastAsia="en-GB"/>
              </w:rPr>
              <w:t xml:space="preserve"> </w:t>
            </w:r>
            <w:r w:rsidRPr="00603400">
              <w:rPr>
                <w:rFonts w:eastAsia="Times New Roman" w:cs="Arial"/>
                <w:bCs/>
                <w:sz w:val="23"/>
                <w:szCs w:val="23"/>
                <w:lang w:val="en-US" w:eastAsia="en-GB"/>
              </w:rPr>
              <w:t>social referencing</w:t>
            </w:r>
            <w:r w:rsidR="00CA13A6" w:rsidRPr="00603400">
              <w:rPr>
                <w:rFonts w:eastAsia="Times New Roman" w:cs="Arial"/>
                <w:bCs/>
                <w:sz w:val="23"/>
                <w:szCs w:val="23"/>
                <w:lang w:val="en-US" w:eastAsia="en-GB"/>
              </w:rPr>
              <w:t xml:space="preserve"> – ability to ‘read’ emotional clues in the face of the other person</w:t>
            </w:r>
            <w:r w:rsidRPr="00603400">
              <w:rPr>
                <w:rFonts w:eastAsia="Times New Roman" w:cs="Arial"/>
                <w:i/>
                <w:iCs/>
                <w:sz w:val="23"/>
                <w:szCs w:val="23"/>
                <w:lang w:val="en-US" w:eastAsia="en-GB"/>
              </w:rPr>
              <w:t>.</w:t>
            </w:r>
          </w:p>
          <w:p w14:paraId="38125B40" w14:textId="77777777" w:rsidR="005A2D0E" w:rsidRPr="00603400" w:rsidRDefault="005A2D0E" w:rsidP="005F422C">
            <w:pPr>
              <w:numPr>
                <w:ilvl w:val="0"/>
                <w:numId w:val="5"/>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Re</w:t>
            </w:r>
            <w:r w:rsidR="006A7621">
              <w:rPr>
                <w:rFonts w:eastAsia="Times New Roman" w:cs="Arial"/>
                <w:sz w:val="23"/>
                <w:szCs w:val="23"/>
                <w:lang w:val="en-US" w:eastAsia="en-GB"/>
              </w:rPr>
              <w:t>wording</w:t>
            </w:r>
            <w:r w:rsidRPr="00603400">
              <w:rPr>
                <w:rFonts w:eastAsia="Times New Roman" w:cs="Arial"/>
                <w:sz w:val="23"/>
                <w:szCs w:val="23"/>
                <w:lang w:val="en-US" w:eastAsia="en-GB"/>
              </w:rPr>
              <w:t xml:space="preserve"> child’s sentences in a conversational way is more effective than correcting them.</w:t>
            </w:r>
          </w:p>
          <w:p w14:paraId="33436677" w14:textId="77777777" w:rsidR="005A2D0E" w:rsidRPr="00603400" w:rsidRDefault="005F422C" w:rsidP="005F422C">
            <w:pPr>
              <w:numPr>
                <w:ilvl w:val="0"/>
                <w:numId w:val="5"/>
              </w:numPr>
              <w:tabs>
                <w:tab w:val="clear" w:pos="720"/>
                <w:tab w:val="num" w:pos="285"/>
              </w:tabs>
              <w:spacing w:before="100" w:beforeAutospacing="1" w:after="100" w:afterAutospacing="1"/>
              <w:ind w:left="285" w:hanging="142"/>
              <w:rPr>
                <w:rFonts w:eastAsia="Times New Roman" w:cs="Arial"/>
                <w:sz w:val="23"/>
                <w:szCs w:val="23"/>
                <w:lang w:val="en-US" w:eastAsia="en-GB"/>
              </w:rPr>
            </w:pPr>
            <w:r w:rsidRPr="00603400">
              <w:rPr>
                <w:rFonts w:eastAsia="Times New Roman" w:cs="Arial"/>
                <w:sz w:val="23"/>
                <w:szCs w:val="23"/>
                <w:lang w:val="en-US" w:eastAsia="en-GB"/>
              </w:rPr>
              <w:t>Can e</w:t>
            </w:r>
            <w:r w:rsidR="005A2D0E" w:rsidRPr="00603400">
              <w:rPr>
                <w:rFonts w:eastAsia="Times New Roman" w:cs="Arial"/>
                <w:sz w:val="23"/>
                <w:szCs w:val="23"/>
                <w:lang w:val="en-US" w:eastAsia="en-GB"/>
              </w:rPr>
              <w:t xml:space="preserve">ngage in teasing and anticipate </w:t>
            </w:r>
            <w:r w:rsidR="009B25B5">
              <w:rPr>
                <w:rFonts w:eastAsia="Times New Roman" w:cs="Arial"/>
                <w:sz w:val="23"/>
                <w:szCs w:val="23"/>
                <w:lang w:val="en-US" w:eastAsia="en-GB"/>
              </w:rPr>
              <w:t>parent/caregiver</w:t>
            </w:r>
            <w:r w:rsidR="005A2D0E" w:rsidRPr="00603400">
              <w:rPr>
                <w:rFonts w:eastAsia="Times New Roman" w:cs="Arial"/>
                <w:sz w:val="23"/>
                <w:szCs w:val="23"/>
                <w:lang w:val="en-US" w:eastAsia="en-GB"/>
              </w:rPr>
              <w:t>’s reactions to forbidden behaviour, e.g. saying playfully, “That’s naughty!”</w:t>
            </w:r>
          </w:p>
          <w:p w14:paraId="3BBEB042" w14:textId="77777777" w:rsidR="00B16627" w:rsidRPr="00603400" w:rsidRDefault="005A2D0E" w:rsidP="005F422C">
            <w:pPr>
              <w:numPr>
                <w:ilvl w:val="0"/>
                <w:numId w:val="5"/>
              </w:numPr>
              <w:tabs>
                <w:tab w:val="clear" w:pos="720"/>
                <w:tab w:val="num" w:pos="285"/>
              </w:tabs>
              <w:spacing w:before="100" w:beforeAutospacing="1" w:after="100" w:afterAutospacing="1"/>
              <w:ind w:left="285" w:hanging="142"/>
              <w:rPr>
                <w:sz w:val="23"/>
                <w:szCs w:val="23"/>
              </w:rPr>
            </w:pPr>
            <w:r w:rsidRPr="00603400">
              <w:rPr>
                <w:rFonts w:eastAsia="Times New Roman" w:cs="Arial"/>
                <w:sz w:val="23"/>
                <w:szCs w:val="23"/>
                <w:lang w:val="en-US" w:eastAsia="en-GB"/>
              </w:rPr>
              <w:t>Often children at this age engage in strong protests and even tantrums when they do not get their own way.</w:t>
            </w:r>
          </w:p>
        </w:tc>
        <w:tc>
          <w:tcPr>
            <w:tcW w:w="6521" w:type="dxa"/>
          </w:tcPr>
          <w:p w14:paraId="1D7CA354" w14:textId="77777777" w:rsidR="00C204A7" w:rsidRDefault="00C204A7" w:rsidP="00DF35ED">
            <w:pPr>
              <w:rPr>
                <w:rFonts w:cs="Arial"/>
                <w:sz w:val="23"/>
                <w:szCs w:val="23"/>
              </w:rPr>
            </w:pPr>
            <w:r w:rsidRPr="00C204A7">
              <w:rPr>
                <w:rFonts w:cs="Arial"/>
                <w:sz w:val="23"/>
                <w:szCs w:val="23"/>
              </w:rPr>
              <w:t>From birth, development is always sequential and progression is expected to occur at a steady rate (some fluctuation in progress is likely during the child’s lifetime.)  Significant variation in progress may indicate abuse or neglect or other organic/medical issues.</w:t>
            </w:r>
          </w:p>
          <w:p w14:paraId="51928EB4" w14:textId="77777777" w:rsidR="00B16627" w:rsidRPr="00603400" w:rsidRDefault="00DF35ED" w:rsidP="00DF35ED">
            <w:pPr>
              <w:rPr>
                <w:rFonts w:cs="Arial"/>
                <w:sz w:val="23"/>
                <w:szCs w:val="23"/>
              </w:rPr>
            </w:pPr>
            <w:r w:rsidRPr="00603400">
              <w:rPr>
                <w:rFonts w:cs="Arial"/>
                <w:sz w:val="23"/>
                <w:szCs w:val="23"/>
              </w:rPr>
              <w:t xml:space="preserve">If the </w:t>
            </w:r>
            <w:r w:rsidR="009B25B5">
              <w:rPr>
                <w:rFonts w:cs="Arial"/>
                <w:sz w:val="23"/>
                <w:szCs w:val="23"/>
              </w:rPr>
              <w:t>parent/caregiver</w:t>
            </w:r>
            <w:r w:rsidRPr="00603400">
              <w:rPr>
                <w:rFonts w:cs="Arial"/>
                <w:sz w:val="23"/>
                <w:szCs w:val="23"/>
              </w:rPr>
              <w:t xml:space="preserve"> is uninvolved and unresponsive to their toddlers, showing little affection and tending to ignore their child’s cues for help, displaying very little social interaction and initiating few activities with their child, the toddlers become passive although they are likely to gradually become more angry, aggressive or hostile as they approach the age of two, </w:t>
            </w:r>
            <w:r w:rsidR="00C52862" w:rsidRPr="00603400">
              <w:rPr>
                <w:rFonts w:cs="Arial"/>
                <w:sz w:val="23"/>
                <w:szCs w:val="23"/>
              </w:rPr>
              <w:t>particularly with other children.</w:t>
            </w:r>
            <w:r w:rsidR="00306F07" w:rsidRPr="00603400">
              <w:rPr>
                <w:rFonts w:cs="Arial"/>
                <w:sz w:val="23"/>
                <w:szCs w:val="23"/>
              </w:rPr>
              <w:t xml:space="preserve"> </w:t>
            </w:r>
            <w:r w:rsidR="00C52862" w:rsidRPr="00603400">
              <w:rPr>
                <w:rFonts w:cs="Arial"/>
                <w:sz w:val="23"/>
                <w:szCs w:val="23"/>
              </w:rPr>
              <w:t>They may become angry when trying to solve puzzles or problems, and are noticeably angry or avoidant of their main carer, perceiving them as unavailable to meet their needs.</w:t>
            </w:r>
            <w:r w:rsidR="00306F07" w:rsidRPr="00603400">
              <w:rPr>
                <w:rFonts w:cs="Arial"/>
                <w:sz w:val="23"/>
                <w:szCs w:val="23"/>
              </w:rPr>
              <w:t xml:space="preserve">  </w:t>
            </w:r>
          </w:p>
          <w:p w14:paraId="7E796A46" w14:textId="77777777" w:rsidR="001605A6" w:rsidRPr="00603400" w:rsidRDefault="002A7872" w:rsidP="00306F07">
            <w:pPr>
              <w:rPr>
                <w:rFonts w:cs="Arial"/>
                <w:sz w:val="23"/>
                <w:szCs w:val="23"/>
              </w:rPr>
            </w:pPr>
            <w:r w:rsidRPr="00603400">
              <w:rPr>
                <w:rFonts w:cs="Arial"/>
                <w:sz w:val="23"/>
                <w:szCs w:val="23"/>
              </w:rPr>
              <w:t xml:space="preserve">Inconsistent </w:t>
            </w:r>
            <w:r w:rsidR="009B25B5">
              <w:rPr>
                <w:rFonts w:cs="Arial"/>
                <w:sz w:val="23"/>
                <w:szCs w:val="23"/>
              </w:rPr>
              <w:t>parent</w:t>
            </w:r>
            <w:r w:rsidR="006A7621">
              <w:rPr>
                <w:rFonts w:cs="Arial"/>
                <w:sz w:val="23"/>
                <w:szCs w:val="23"/>
              </w:rPr>
              <w:t>ing</w:t>
            </w:r>
            <w:r w:rsidRPr="00603400">
              <w:rPr>
                <w:rFonts w:cs="Arial"/>
                <w:sz w:val="23"/>
                <w:szCs w:val="23"/>
              </w:rPr>
              <w:t xml:space="preserve"> (lack of rules, failure to monitor child, inconsistent punishment and reward) can impact on language and cog</w:t>
            </w:r>
            <w:r w:rsidR="00A049EF" w:rsidRPr="00603400">
              <w:rPr>
                <w:rFonts w:cs="Arial"/>
                <w:sz w:val="23"/>
                <w:szCs w:val="23"/>
              </w:rPr>
              <w:t xml:space="preserve">nitive development.  </w:t>
            </w:r>
          </w:p>
          <w:p w14:paraId="12EF0C4C" w14:textId="77777777" w:rsidR="00306F07" w:rsidRPr="00603400" w:rsidRDefault="00A049EF" w:rsidP="00306F07">
            <w:pPr>
              <w:rPr>
                <w:rFonts w:cs="Arial"/>
                <w:sz w:val="23"/>
                <w:szCs w:val="23"/>
              </w:rPr>
            </w:pPr>
            <w:r w:rsidRPr="00603400">
              <w:rPr>
                <w:rFonts w:cs="Arial"/>
                <w:sz w:val="23"/>
                <w:szCs w:val="23"/>
              </w:rPr>
              <w:t>The child</w:t>
            </w:r>
            <w:r w:rsidR="00306F07" w:rsidRPr="00603400">
              <w:rPr>
                <w:rFonts w:cs="Arial"/>
                <w:sz w:val="23"/>
                <w:szCs w:val="23"/>
              </w:rPr>
              <w:t xml:space="preserve"> may </w:t>
            </w:r>
            <w:r w:rsidRPr="00603400">
              <w:rPr>
                <w:rFonts w:cs="Arial"/>
                <w:sz w:val="23"/>
                <w:szCs w:val="23"/>
              </w:rPr>
              <w:t>feel that they are "bad</w:t>
            </w:r>
            <w:r w:rsidR="00306F07" w:rsidRPr="00603400">
              <w:rPr>
                <w:rFonts w:cs="Arial"/>
                <w:sz w:val="23"/>
                <w:szCs w:val="23"/>
              </w:rPr>
              <w:t>" affecting the development of self- esteem; become fearful and anxious; depressed and withdrawn; aggressive and physically hurt others.</w:t>
            </w:r>
          </w:p>
          <w:p w14:paraId="77B785AA" w14:textId="77777777" w:rsidR="006F42D1" w:rsidRPr="00603400" w:rsidRDefault="006F42D1" w:rsidP="00DF35ED">
            <w:pPr>
              <w:rPr>
                <w:rFonts w:cs="Arial"/>
                <w:sz w:val="23"/>
                <w:szCs w:val="23"/>
              </w:rPr>
            </w:pPr>
          </w:p>
        </w:tc>
      </w:tr>
    </w:tbl>
    <w:p w14:paraId="6475BC2E" w14:textId="77777777" w:rsidR="00DB6068" w:rsidRDefault="00DB6068"/>
    <w:p w14:paraId="13C11D0F" w14:textId="77777777" w:rsidR="007A5A99" w:rsidRDefault="007A5A99"/>
    <w:p w14:paraId="728494F3" w14:textId="77777777" w:rsidR="007A5A99" w:rsidRDefault="007A5A99"/>
    <w:tbl>
      <w:tblPr>
        <w:tblStyle w:val="TableGrid"/>
        <w:tblW w:w="0" w:type="auto"/>
        <w:tblLook w:val="04A0" w:firstRow="1" w:lastRow="0" w:firstColumn="1" w:lastColumn="0" w:noHBand="0" w:noVBand="1"/>
      </w:tblPr>
      <w:tblGrid>
        <w:gridCol w:w="2595"/>
        <w:gridCol w:w="3097"/>
        <w:gridCol w:w="3104"/>
        <w:gridCol w:w="3108"/>
        <w:gridCol w:w="3112"/>
      </w:tblGrid>
      <w:tr w:rsidR="005A2D0E" w:rsidRPr="00603400" w14:paraId="52A765FA" w14:textId="77777777" w:rsidTr="00641ACF">
        <w:tc>
          <w:tcPr>
            <w:tcW w:w="1951" w:type="dxa"/>
          </w:tcPr>
          <w:p w14:paraId="63531993" w14:textId="77777777" w:rsidR="005A2D0E" w:rsidRPr="00603400" w:rsidRDefault="005A2D0E">
            <w:pPr>
              <w:rPr>
                <w:b/>
                <w:sz w:val="24"/>
                <w:szCs w:val="24"/>
              </w:rPr>
            </w:pPr>
            <w:r w:rsidRPr="00603400">
              <w:rPr>
                <w:b/>
                <w:sz w:val="24"/>
                <w:szCs w:val="24"/>
              </w:rPr>
              <w:t>Age</w:t>
            </w:r>
          </w:p>
        </w:tc>
        <w:tc>
          <w:tcPr>
            <w:tcW w:w="3189" w:type="dxa"/>
            <w:shd w:val="clear" w:color="auto" w:fill="C00000"/>
          </w:tcPr>
          <w:p w14:paraId="0608FA71" w14:textId="77777777" w:rsidR="005A2D0E" w:rsidRPr="00603400" w:rsidRDefault="005A2D0E" w:rsidP="00615DA9">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Sensory and physical</w:t>
            </w:r>
          </w:p>
        </w:tc>
        <w:tc>
          <w:tcPr>
            <w:tcW w:w="3190" w:type="dxa"/>
            <w:shd w:val="clear" w:color="auto" w:fill="C00000"/>
          </w:tcPr>
          <w:p w14:paraId="217C72F5" w14:textId="77777777" w:rsidR="005A2D0E" w:rsidRPr="00603400" w:rsidRDefault="005A2D0E" w:rsidP="00615DA9">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Communication and interaction</w:t>
            </w:r>
          </w:p>
        </w:tc>
        <w:tc>
          <w:tcPr>
            <w:tcW w:w="3189" w:type="dxa"/>
            <w:shd w:val="clear" w:color="auto" w:fill="C00000"/>
          </w:tcPr>
          <w:p w14:paraId="3E52D36E" w14:textId="77777777" w:rsidR="005A2D0E" w:rsidRPr="00603400" w:rsidRDefault="005A2D0E" w:rsidP="00615DA9">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Cognition and learning</w:t>
            </w:r>
          </w:p>
        </w:tc>
        <w:tc>
          <w:tcPr>
            <w:tcW w:w="3190" w:type="dxa"/>
            <w:shd w:val="clear" w:color="auto" w:fill="C00000"/>
          </w:tcPr>
          <w:p w14:paraId="0A86062B" w14:textId="77777777" w:rsidR="005A2D0E" w:rsidRPr="00603400" w:rsidRDefault="005A2D0E" w:rsidP="00615DA9">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Social, mental and emotional health</w:t>
            </w:r>
          </w:p>
        </w:tc>
      </w:tr>
      <w:tr w:rsidR="005A2D0E" w:rsidRPr="00603400" w14:paraId="07008CA4" w14:textId="77777777" w:rsidTr="00354250">
        <w:tc>
          <w:tcPr>
            <w:tcW w:w="1951" w:type="dxa"/>
            <w:tcBorders>
              <w:bottom w:val="single" w:sz="4" w:space="0" w:color="auto"/>
            </w:tcBorders>
            <w:shd w:val="clear" w:color="auto" w:fill="DBE5F1" w:themeFill="accent1" w:themeFillTint="33"/>
          </w:tcPr>
          <w:p w14:paraId="7B001729" w14:textId="77777777" w:rsidR="005A2D0E" w:rsidRPr="00603400" w:rsidRDefault="00CF7F21" w:rsidP="00474D6B">
            <w:pPr>
              <w:rPr>
                <w:b/>
                <w:sz w:val="23"/>
                <w:szCs w:val="23"/>
              </w:rPr>
            </w:pPr>
            <w:r>
              <w:rPr>
                <w:b/>
                <w:sz w:val="23"/>
                <w:szCs w:val="23"/>
              </w:rPr>
              <w:t>2</w:t>
            </w:r>
            <w:r w:rsidR="00474D6B" w:rsidRPr="00603400">
              <w:rPr>
                <w:b/>
                <w:sz w:val="23"/>
                <w:szCs w:val="23"/>
              </w:rPr>
              <w:t xml:space="preserve"> to </w:t>
            </w:r>
            <w:r>
              <w:rPr>
                <w:b/>
                <w:sz w:val="23"/>
                <w:szCs w:val="23"/>
              </w:rPr>
              <w:t>5</w:t>
            </w:r>
            <w:r w:rsidR="00474D6B" w:rsidRPr="00603400">
              <w:rPr>
                <w:b/>
                <w:sz w:val="23"/>
                <w:szCs w:val="23"/>
              </w:rPr>
              <w:t xml:space="preserve"> Years</w:t>
            </w:r>
          </w:p>
          <w:p w14:paraId="4D857CF3" w14:textId="77777777" w:rsidR="00CC63EC" w:rsidRPr="00603400" w:rsidRDefault="00CC63EC" w:rsidP="00474D6B">
            <w:pPr>
              <w:rPr>
                <w:b/>
                <w:sz w:val="23"/>
                <w:szCs w:val="23"/>
              </w:rPr>
            </w:pPr>
          </w:p>
          <w:p w14:paraId="5D9745BF" w14:textId="77777777" w:rsidR="00F73E30" w:rsidRDefault="00CC63EC" w:rsidP="00F73E30">
            <w:r w:rsidRPr="00603400">
              <w:rPr>
                <w:b/>
                <w:sz w:val="23"/>
                <w:szCs w:val="23"/>
              </w:rPr>
              <w:t xml:space="preserve">For more detailed information about child development through the early years (birth to 5 years) see </w:t>
            </w:r>
            <w:hyperlink r:id="rId15" w:history="1">
              <w:r w:rsidR="00F73E30">
                <w:rPr>
                  <w:rStyle w:val="Hyperlink"/>
                </w:rPr>
                <w:t>Development Matters - Non-statutory curriculum guidance for the early years foundation stage (publishing.service.gov.uk)</w:t>
              </w:r>
            </w:hyperlink>
          </w:p>
          <w:p w14:paraId="15175643" w14:textId="0F5B9FE2" w:rsidR="00CC63EC" w:rsidRPr="00603400" w:rsidRDefault="00CC63EC" w:rsidP="00474D6B">
            <w:pPr>
              <w:rPr>
                <w:b/>
                <w:sz w:val="23"/>
                <w:szCs w:val="23"/>
              </w:rPr>
            </w:pPr>
          </w:p>
        </w:tc>
        <w:tc>
          <w:tcPr>
            <w:tcW w:w="3189" w:type="dxa"/>
          </w:tcPr>
          <w:p w14:paraId="3B5515F7" w14:textId="77777777" w:rsidR="005A2D0E" w:rsidRPr="00603400" w:rsidRDefault="00474D6B" w:rsidP="00474D6B">
            <w:pPr>
              <w:numPr>
                <w:ilvl w:val="0"/>
                <w:numId w:val="6"/>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More independent e.g. knows when they need to eat, drink, go</w:t>
            </w:r>
            <w:r w:rsidR="005A2D0E" w:rsidRPr="00603400">
              <w:rPr>
                <w:rFonts w:eastAsia="Times New Roman" w:cs="Arial"/>
                <w:sz w:val="23"/>
                <w:szCs w:val="23"/>
                <w:lang w:val="en-US" w:eastAsia="en-GB"/>
              </w:rPr>
              <w:t xml:space="preserve"> to toilet.</w:t>
            </w:r>
          </w:p>
          <w:p w14:paraId="4A388576" w14:textId="77777777" w:rsidR="005A2D0E" w:rsidRPr="00603400" w:rsidRDefault="005A2D0E" w:rsidP="00474D6B">
            <w:pPr>
              <w:numPr>
                <w:ilvl w:val="0"/>
                <w:numId w:val="6"/>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Develops physical strength through active games, e.g. pushing and pulling toys, running around, kicking balls.</w:t>
            </w:r>
          </w:p>
          <w:p w14:paraId="7564ECCF" w14:textId="77777777" w:rsidR="005A2D0E" w:rsidRPr="00603400" w:rsidRDefault="005A2D0E" w:rsidP="00474D6B">
            <w:pPr>
              <w:numPr>
                <w:ilvl w:val="0"/>
                <w:numId w:val="6"/>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Cooperates in physical activities with other</w:t>
            </w:r>
            <w:r w:rsidR="00474D6B" w:rsidRPr="00603400">
              <w:rPr>
                <w:rFonts w:eastAsia="Times New Roman" w:cs="Arial"/>
                <w:sz w:val="23"/>
                <w:szCs w:val="23"/>
                <w:lang w:val="en-US" w:eastAsia="en-GB"/>
              </w:rPr>
              <w:t xml:space="preserve"> children – siblings or friends</w:t>
            </w:r>
          </w:p>
          <w:p w14:paraId="3BDDC573" w14:textId="77777777" w:rsidR="005A2D0E" w:rsidRPr="00603400" w:rsidRDefault="005A2D0E" w:rsidP="00474D6B">
            <w:pPr>
              <w:numPr>
                <w:ilvl w:val="0"/>
                <w:numId w:val="6"/>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Develops greater sensory awareness of colours, shapes, quantities and sizes through water and sand play.</w:t>
            </w:r>
          </w:p>
          <w:p w14:paraId="45EC972E" w14:textId="77777777" w:rsidR="005A2D0E" w:rsidRPr="00603400" w:rsidRDefault="005A2D0E" w:rsidP="00474D6B">
            <w:pPr>
              <w:numPr>
                <w:ilvl w:val="0"/>
                <w:numId w:val="6"/>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Typically shows curiosity about own bodily functions; explores own body, including their own genitals.</w:t>
            </w:r>
          </w:p>
          <w:p w14:paraId="2070A7B7" w14:textId="77777777" w:rsidR="005A2D0E" w:rsidRPr="00603400" w:rsidRDefault="005A2D0E" w:rsidP="00474D6B">
            <w:pPr>
              <w:tabs>
                <w:tab w:val="num" w:pos="317"/>
              </w:tabs>
              <w:ind w:left="317" w:hanging="283"/>
              <w:rPr>
                <w:sz w:val="23"/>
                <w:szCs w:val="23"/>
              </w:rPr>
            </w:pPr>
          </w:p>
        </w:tc>
        <w:tc>
          <w:tcPr>
            <w:tcW w:w="3190" w:type="dxa"/>
          </w:tcPr>
          <w:p w14:paraId="1CDECF74" w14:textId="77777777" w:rsidR="005A2D0E" w:rsidRPr="00603400" w:rsidRDefault="00474D6B" w:rsidP="00474D6B">
            <w:pPr>
              <w:numPr>
                <w:ilvl w:val="0"/>
                <w:numId w:val="7"/>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24 to 27 months, 3 – 4 </w:t>
            </w:r>
            <w:r w:rsidR="005A2D0E" w:rsidRPr="00603400">
              <w:rPr>
                <w:rFonts w:eastAsia="Times New Roman" w:cs="Arial"/>
                <w:sz w:val="23"/>
                <w:szCs w:val="23"/>
                <w:lang w:val="en-US" w:eastAsia="en-GB"/>
              </w:rPr>
              <w:t>word utterances appear</w:t>
            </w:r>
            <w:r w:rsidRPr="00603400">
              <w:rPr>
                <w:rFonts w:eastAsia="Times New Roman" w:cs="Arial"/>
                <w:sz w:val="23"/>
                <w:szCs w:val="23"/>
                <w:lang w:val="en-US" w:eastAsia="en-GB"/>
              </w:rPr>
              <w:t>,</w:t>
            </w:r>
            <w:r w:rsidR="005A2D0E" w:rsidRPr="00603400">
              <w:rPr>
                <w:rFonts w:eastAsia="Times New Roman" w:cs="Arial"/>
                <w:sz w:val="23"/>
                <w:szCs w:val="23"/>
                <w:lang w:val="en-US" w:eastAsia="en-GB"/>
              </w:rPr>
              <w:t xml:space="preserve"> followed by rapid increase in prepositions (“up”, “down”), irregular verb endings (“written”), questions (“why is doggy eating?) and negative (“I no want it”).</w:t>
            </w:r>
          </w:p>
          <w:p w14:paraId="2AC962EB" w14:textId="77777777" w:rsidR="005A2D0E" w:rsidRPr="00603400" w:rsidRDefault="005A2D0E" w:rsidP="00474D6B">
            <w:pPr>
              <w:numPr>
                <w:ilvl w:val="0"/>
                <w:numId w:val="7"/>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Rhyming and alliteration as evident in nursery rhymes and songs are very enjoyable at this stage.</w:t>
            </w:r>
          </w:p>
          <w:p w14:paraId="0AE499AE" w14:textId="77777777" w:rsidR="005A2D0E" w:rsidRPr="00603400" w:rsidRDefault="005A2D0E" w:rsidP="00474D6B">
            <w:pPr>
              <w:numPr>
                <w:ilvl w:val="0"/>
                <w:numId w:val="7"/>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36 months </w:t>
            </w:r>
            <w:r w:rsidR="00474D6B" w:rsidRPr="00603400">
              <w:rPr>
                <w:rFonts w:eastAsia="Times New Roman" w:cs="Arial"/>
                <w:sz w:val="23"/>
                <w:szCs w:val="23"/>
                <w:lang w:val="en-US" w:eastAsia="en-GB"/>
              </w:rPr>
              <w:t xml:space="preserve">- </w:t>
            </w:r>
            <w:r w:rsidRPr="00603400">
              <w:rPr>
                <w:rFonts w:eastAsia="Times New Roman" w:cs="Arial"/>
                <w:sz w:val="23"/>
                <w:szCs w:val="23"/>
                <w:lang w:val="en-US" w:eastAsia="en-GB"/>
              </w:rPr>
              <w:t>most children have a vocabulary of around 1,000 words.</w:t>
            </w:r>
          </w:p>
          <w:p w14:paraId="7EE8668C" w14:textId="77777777" w:rsidR="005A2D0E" w:rsidRPr="00603400" w:rsidRDefault="00474D6B" w:rsidP="00474D6B">
            <w:pPr>
              <w:numPr>
                <w:ilvl w:val="0"/>
                <w:numId w:val="7"/>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D</w:t>
            </w:r>
            <w:r w:rsidR="005A2D0E" w:rsidRPr="00603400">
              <w:rPr>
                <w:rFonts w:eastAsia="Times New Roman" w:cs="Arial"/>
                <w:sz w:val="23"/>
                <w:szCs w:val="23"/>
                <w:lang w:val="en-US" w:eastAsia="en-GB"/>
              </w:rPr>
              <w:t>evelops preference for particular companions.</w:t>
            </w:r>
          </w:p>
          <w:p w14:paraId="34B30DDC" w14:textId="77777777" w:rsidR="005A2D0E" w:rsidRPr="00603400" w:rsidRDefault="005A2D0E" w:rsidP="00474D6B">
            <w:pPr>
              <w:numPr>
                <w:ilvl w:val="0"/>
                <w:numId w:val="7"/>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Shows early signs of cooperative play, </w:t>
            </w:r>
            <w:r w:rsidR="00474D6B" w:rsidRPr="00603400">
              <w:rPr>
                <w:rFonts w:eastAsia="Times New Roman" w:cs="Arial"/>
                <w:sz w:val="23"/>
                <w:szCs w:val="23"/>
                <w:lang w:val="en-US" w:eastAsia="en-GB"/>
              </w:rPr>
              <w:t>e.g</w:t>
            </w:r>
            <w:r w:rsidRPr="00603400">
              <w:rPr>
                <w:rFonts w:eastAsia="Times New Roman" w:cs="Arial"/>
                <w:sz w:val="23"/>
                <w:szCs w:val="23"/>
                <w:lang w:val="en-US" w:eastAsia="en-GB"/>
              </w:rPr>
              <w:t xml:space="preserve"> in </w:t>
            </w:r>
            <w:r w:rsidR="00474D6B" w:rsidRPr="00603400">
              <w:rPr>
                <w:rFonts w:eastAsia="Times New Roman" w:cs="Arial"/>
                <w:sz w:val="23"/>
                <w:szCs w:val="23"/>
                <w:lang w:val="en-US" w:eastAsia="en-GB"/>
              </w:rPr>
              <w:t>Home Corner</w:t>
            </w:r>
            <w:r w:rsidRPr="00603400">
              <w:rPr>
                <w:rFonts w:eastAsia="Times New Roman" w:cs="Arial"/>
                <w:sz w:val="23"/>
                <w:szCs w:val="23"/>
                <w:lang w:val="en-US" w:eastAsia="en-GB"/>
              </w:rPr>
              <w:t>.</w:t>
            </w:r>
          </w:p>
          <w:p w14:paraId="54277448" w14:textId="77777777" w:rsidR="005A2D0E" w:rsidRPr="00603400" w:rsidRDefault="005A2D0E" w:rsidP="00474D6B">
            <w:pPr>
              <w:numPr>
                <w:ilvl w:val="0"/>
                <w:numId w:val="7"/>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Enjoys language play, </w:t>
            </w:r>
            <w:r w:rsidR="00474D6B" w:rsidRPr="00603400">
              <w:rPr>
                <w:rFonts w:eastAsia="Times New Roman" w:cs="Arial"/>
                <w:sz w:val="23"/>
                <w:szCs w:val="23"/>
                <w:lang w:val="en-US" w:eastAsia="en-GB"/>
              </w:rPr>
              <w:t>e.g.</w:t>
            </w:r>
            <w:r w:rsidRPr="00603400">
              <w:rPr>
                <w:rFonts w:eastAsia="Times New Roman" w:cs="Arial"/>
                <w:sz w:val="23"/>
                <w:szCs w:val="23"/>
                <w:lang w:val="en-US" w:eastAsia="en-GB"/>
              </w:rPr>
              <w:t xml:space="preserve"> telling jokes and riddles.</w:t>
            </w:r>
          </w:p>
          <w:p w14:paraId="08A4D350" w14:textId="77777777" w:rsidR="005A2D0E" w:rsidRPr="00603400" w:rsidRDefault="005A2D0E" w:rsidP="00474D6B">
            <w:pPr>
              <w:numPr>
                <w:ilvl w:val="0"/>
                <w:numId w:val="7"/>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Can take different roles in play, </w:t>
            </w:r>
            <w:r w:rsidR="00474D6B" w:rsidRPr="00603400">
              <w:rPr>
                <w:rFonts w:eastAsia="Times New Roman" w:cs="Arial"/>
                <w:sz w:val="23"/>
                <w:szCs w:val="23"/>
                <w:lang w:val="en-US" w:eastAsia="en-GB"/>
              </w:rPr>
              <w:t>e.g.</w:t>
            </w:r>
            <w:r w:rsidRPr="00603400">
              <w:rPr>
                <w:rFonts w:eastAsia="Times New Roman" w:cs="Arial"/>
                <w:sz w:val="23"/>
                <w:szCs w:val="23"/>
                <w:lang w:val="en-US" w:eastAsia="en-GB"/>
              </w:rPr>
              <w:t xml:space="preserve"> doctor/</w:t>
            </w:r>
            <w:r w:rsidR="00474D6B" w:rsidRPr="00603400">
              <w:rPr>
                <w:rFonts w:eastAsia="Times New Roman" w:cs="Arial"/>
                <w:sz w:val="23"/>
                <w:szCs w:val="23"/>
                <w:lang w:val="en-US" w:eastAsia="en-GB"/>
              </w:rPr>
              <w:t xml:space="preserve"> </w:t>
            </w:r>
            <w:r w:rsidRPr="00603400">
              <w:rPr>
                <w:rFonts w:eastAsia="Times New Roman" w:cs="Arial"/>
                <w:sz w:val="23"/>
                <w:szCs w:val="23"/>
                <w:lang w:val="en-US" w:eastAsia="en-GB"/>
              </w:rPr>
              <w:t>patient, mother/baby.</w:t>
            </w:r>
          </w:p>
          <w:p w14:paraId="364B5FC8" w14:textId="77777777" w:rsidR="005A2D0E" w:rsidRPr="00603400" w:rsidRDefault="005A2D0E" w:rsidP="00474D6B">
            <w:pPr>
              <w:numPr>
                <w:ilvl w:val="0"/>
                <w:numId w:val="7"/>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Friendship increasingly important; shows grief when separated.</w:t>
            </w:r>
          </w:p>
          <w:p w14:paraId="04A64C95" w14:textId="77777777" w:rsidR="005A2D0E" w:rsidRPr="00603400" w:rsidRDefault="005A2D0E" w:rsidP="00474D6B">
            <w:pPr>
              <w:numPr>
                <w:ilvl w:val="0"/>
                <w:numId w:val="7"/>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lastRenderedPageBreak/>
              <w:t xml:space="preserve">Engages in play-fighting showing that it is fun </w:t>
            </w:r>
            <w:r w:rsidR="00474D6B" w:rsidRPr="00603400">
              <w:rPr>
                <w:rFonts w:eastAsia="Times New Roman" w:cs="Arial"/>
                <w:sz w:val="23"/>
                <w:szCs w:val="23"/>
                <w:lang w:val="en-US" w:eastAsia="en-GB"/>
              </w:rPr>
              <w:t xml:space="preserve">- </w:t>
            </w:r>
            <w:r w:rsidRPr="00603400">
              <w:rPr>
                <w:rFonts w:eastAsia="Times New Roman" w:cs="Arial"/>
                <w:sz w:val="23"/>
                <w:szCs w:val="23"/>
                <w:lang w:val="en-US" w:eastAsia="en-GB"/>
              </w:rPr>
              <w:t>put</w:t>
            </w:r>
            <w:r w:rsidR="00474D6B" w:rsidRPr="00603400">
              <w:rPr>
                <w:rFonts w:eastAsia="Times New Roman" w:cs="Arial"/>
                <w:sz w:val="23"/>
                <w:szCs w:val="23"/>
                <w:lang w:val="en-US" w:eastAsia="en-GB"/>
              </w:rPr>
              <w:t>s</w:t>
            </w:r>
            <w:r w:rsidRPr="00603400">
              <w:rPr>
                <w:rFonts w:eastAsia="Times New Roman" w:cs="Arial"/>
                <w:sz w:val="23"/>
                <w:szCs w:val="23"/>
                <w:lang w:val="en-US" w:eastAsia="en-GB"/>
              </w:rPr>
              <w:t xml:space="preserve"> on a ‘play face’ smil</w:t>
            </w:r>
            <w:r w:rsidR="00474D6B" w:rsidRPr="00603400">
              <w:rPr>
                <w:rFonts w:eastAsia="Times New Roman" w:cs="Arial"/>
                <w:sz w:val="23"/>
                <w:szCs w:val="23"/>
                <w:lang w:val="en-US" w:eastAsia="en-GB"/>
              </w:rPr>
              <w:t>es and laughs</w:t>
            </w:r>
            <w:r w:rsidRPr="00603400">
              <w:rPr>
                <w:rFonts w:eastAsia="Times New Roman" w:cs="Arial"/>
                <w:sz w:val="23"/>
                <w:szCs w:val="23"/>
                <w:lang w:val="en-US" w:eastAsia="en-GB"/>
              </w:rPr>
              <w:t>.</w:t>
            </w:r>
          </w:p>
          <w:p w14:paraId="7AD4AA32" w14:textId="77777777" w:rsidR="005A2D0E" w:rsidRPr="00603400" w:rsidRDefault="005A2D0E" w:rsidP="00474D6B">
            <w:pPr>
              <w:tabs>
                <w:tab w:val="num" w:pos="317"/>
              </w:tabs>
              <w:ind w:left="317" w:hanging="283"/>
              <w:rPr>
                <w:sz w:val="23"/>
                <w:szCs w:val="23"/>
              </w:rPr>
            </w:pPr>
          </w:p>
        </w:tc>
        <w:tc>
          <w:tcPr>
            <w:tcW w:w="3189" w:type="dxa"/>
          </w:tcPr>
          <w:p w14:paraId="4B923799" w14:textId="77777777" w:rsidR="009F12D4" w:rsidRDefault="006A7621" w:rsidP="006A7621">
            <w:pPr>
              <w:numPr>
                <w:ilvl w:val="0"/>
                <w:numId w:val="8"/>
              </w:numPr>
              <w:tabs>
                <w:tab w:val="clear" w:pos="720"/>
                <w:tab w:val="num" w:pos="317"/>
              </w:tabs>
              <w:spacing w:before="100" w:beforeAutospacing="1" w:after="100" w:afterAutospacing="1"/>
              <w:ind w:left="317" w:hanging="283"/>
              <w:rPr>
                <w:rFonts w:eastAsia="Times New Roman" w:cs="Arial"/>
                <w:sz w:val="23"/>
                <w:szCs w:val="23"/>
                <w:lang w:val="en-US" w:eastAsia="en-GB"/>
              </w:rPr>
            </w:pPr>
            <w:r>
              <w:rPr>
                <w:rFonts w:eastAsia="Times New Roman" w:cs="Arial"/>
                <w:sz w:val="23"/>
                <w:szCs w:val="23"/>
                <w:lang w:val="en-US" w:eastAsia="en-GB"/>
              </w:rPr>
              <w:lastRenderedPageBreak/>
              <w:t>C</w:t>
            </w:r>
            <w:r w:rsidRPr="006A7621">
              <w:rPr>
                <w:rFonts w:eastAsia="Times New Roman" w:cs="Arial"/>
                <w:sz w:val="23"/>
                <w:szCs w:val="23"/>
                <w:lang w:val="en-US" w:eastAsia="en-GB"/>
              </w:rPr>
              <w:t>hildren learning language and able to symbolically represent things, places, and events through speech, art, physical objects</w:t>
            </w:r>
            <w:r>
              <w:rPr>
                <w:rFonts w:eastAsia="Times New Roman" w:cs="Arial"/>
                <w:sz w:val="23"/>
                <w:szCs w:val="23"/>
                <w:lang w:val="en-US" w:eastAsia="en-GB"/>
              </w:rPr>
              <w:t xml:space="preserve"> but</w:t>
            </w:r>
            <w:r w:rsidRPr="00603400">
              <w:rPr>
                <w:rFonts w:eastAsia="Times New Roman" w:cs="Arial"/>
                <w:sz w:val="23"/>
                <w:szCs w:val="23"/>
                <w:lang w:val="en-US" w:eastAsia="en-GB"/>
              </w:rPr>
              <w:t xml:space="preserve"> find it hard to grasp that objects retain qualities in different conditions.</w:t>
            </w:r>
            <w:r w:rsidRPr="006A7621">
              <w:rPr>
                <w:rFonts w:eastAsia="Times New Roman" w:cs="Arial"/>
                <w:sz w:val="23"/>
                <w:szCs w:val="23"/>
                <w:lang w:val="en-US" w:eastAsia="en-GB"/>
              </w:rPr>
              <w:t xml:space="preserve"> </w:t>
            </w:r>
            <w:r>
              <w:rPr>
                <w:rFonts w:eastAsia="Times New Roman" w:cs="Arial"/>
                <w:sz w:val="23"/>
                <w:szCs w:val="23"/>
                <w:lang w:val="en-US" w:eastAsia="en-GB"/>
              </w:rPr>
              <w:t>C</w:t>
            </w:r>
            <w:r w:rsidRPr="006A7621">
              <w:rPr>
                <w:rFonts w:eastAsia="Times New Roman" w:cs="Arial"/>
                <w:sz w:val="23"/>
                <w:szCs w:val="23"/>
                <w:lang w:val="en-US" w:eastAsia="en-GB"/>
              </w:rPr>
              <w:t xml:space="preserve">an think about these things, but in very limited </w:t>
            </w:r>
            <w:r>
              <w:rPr>
                <w:rFonts w:eastAsia="Times New Roman" w:cs="Arial"/>
                <w:sz w:val="23"/>
                <w:szCs w:val="23"/>
                <w:lang w:val="en-US" w:eastAsia="en-GB"/>
              </w:rPr>
              <w:t>way</w:t>
            </w:r>
            <w:r w:rsidRPr="006A7621">
              <w:rPr>
                <w:rFonts w:eastAsia="Times New Roman" w:cs="Arial"/>
                <w:sz w:val="23"/>
                <w:szCs w:val="23"/>
                <w:lang w:val="en-US" w:eastAsia="en-GB"/>
              </w:rPr>
              <w:t xml:space="preserve">. </w:t>
            </w:r>
            <w:r>
              <w:rPr>
                <w:rFonts w:eastAsia="Times New Roman" w:cs="Arial"/>
                <w:sz w:val="23"/>
                <w:szCs w:val="23"/>
                <w:lang w:val="en-US" w:eastAsia="en-GB"/>
              </w:rPr>
              <w:t xml:space="preserve"> T</w:t>
            </w:r>
            <w:r w:rsidRPr="006A7621">
              <w:rPr>
                <w:rFonts w:eastAsia="Times New Roman" w:cs="Arial"/>
                <w:sz w:val="23"/>
                <w:szCs w:val="23"/>
                <w:lang w:val="en-US" w:eastAsia="en-GB"/>
              </w:rPr>
              <w:t xml:space="preserve">hinking is </w:t>
            </w:r>
            <w:r>
              <w:rPr>
                <w:rFonts w:eastAsia="Times New Roman" w:cs="Arial"/>
                <w:sz w:val="23"/>
                <w:szCs w:val="23"/>
                <w:lang w:val="en-US" w:eastAsia="en-GB"/>
              </w:rPr>
              <w:t xml:space="preserve">self- centered. </w:t>
            </w:r>
          </w:p>
          <w:p w14:paraId="436BD71A" w14:textId="77777777" w:rsidR="005A2D0E" w:rsidRPr="00603400" w:rsidRDefault="006A7621" w:rsidP="006A7621">
            <w:pPr>
              <w:numPr>
                <w:ilvl w:val="0"/>
                <w:numId w:val="8"/>
              </w:numPr>
              <w:tabs>
                <w:tab w:val="clear" w:pos="720"/>
                <w:tab w:val="num" w:pos="317"/>
              </w:tabs>
              <w:spacing w:before="100" w:beforeAutospacing="1" w:after="100" w:afterAutospacing="1"/>
              <w:ind w:left="317" w:hanging="283"/>
              <w:rPr>
                <w:rFonts w:eastAsia="Times New Roman" w:cs="Arial"/>
                <w:sz w:val="23"/>
                <w:szCs w:val="23"/>
                <w:lang w:val="en-US" w:eastAsia="en-GB"/>
              </w:rPr>
            </w:pPr>
            <w:r>
              <w:rPr>
                <w:rFonts w:eastAsia="Times New Roman" w:cs="Arial"/>
                <w:sz w:val="23"/>
                <w:szCs w:val="23"/>
                <w:lang w:val="en-US" w:eastAsia="en-GB"/>
              </w:rPr>
              <w:t>C</w:t>
            </w:r>
            <w:r w:rsidRPr="006A7621">
              <w:rPr>
                <w:rFonts w:eastAsia="Times New Roman" w:cs="Arial"/>
                <w:sz w:val="23"/>
                <w:szCs w:val="23"/>
                <w:lang w:val="en-US" w:eastAsia="en-GB"/>
              </w:rPr>
              <w:t>annot yet achieve conservation.</w:t>
            </w:r>
            <w:r w:rsidR="005A2D0E" w:rsidRPr="00603400">
              <w:rPr>
                <w:rFonts w:eastAsia="Times New Roman" w:cs="Arial"/>
                <w:sz w:val="23"/>
                <w:szCs w:val="23"/>
                <w:lang w:val="en-US" w:eastAsia="en-GB"/>
              </w:rPr>
              <w:t xml:space="preserve"> </w:t>
            </w:r>
          </w:p>
          <w:p w14:paraId="1B27D737" w14:textId="77777777" w:rsidR="005A2D0E" w:rsidRPr="00603400" w:rsidRDefault="005A2D0E" w:rsidP="00474D6B">
            <w:pPr>
              <w:numPr>
                <w:ilvl w:val="0"/>
                <w:numId w:val="8"/>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Object play emerges, </w:t>
            </w:r>
            <w:r w:rsidR="002D4710" w:rsidRPr="00603400">
              <w:rPr>
                <w:rFonts w:eastAsia="Times New Roman" w:cs="Arial"/>
                <w:sz w:val="23"/>
                <w:szCs w:val="23"/>
                <w:lang w:val="en-US" w:eastAsia="en-GB"/>
              </w:rPr>
              <w:t>e.g.</w:t>
            </w:r>
            <w:r w:rsidRPr="00603400">
              <w:rPr>
                <w:rFonts w:eastAsia="Times New Roman" w:cs="Arial"/>
                <w:sz w:val="23"/>
                <w:szCs w:val="23"/>
                <w:lang w:val="en-US" w:eastAsia="en-GB"/>
              </w:rPr>
              <w:t xml:space="preserve"> stacking bricks, doing simple jigsa</w:t>
            </w:r>
            <w:r w:rsidR="009F12D4">
              <w:rPr>
                <w:rFonts w:eastAsia="Times New Roman" w:cs="Arial"/>
                <w:sz w:val="23"/>
                <w:szCs w:val="23"/>
                <w:lang w:val="en-US" w:eastAsia="en-GB"/>
              </w:rPr>
              <w:t>ws. Much is solitary play leading up to</w:t>
            </w:r>
            <w:r w:rsidRPr="00603400">
              <w:rPr>
                <w:rFonts w:eastAsia="Times New Roman" w:cs="Arial"/>
                <w:sz w:val="23"/>
                <w:szCs w:val="23"/>
                <w:lang w:val="en-US" w:eastAsia="en-GB"/>
              </w:rPr>
              <w:t xml:space="preserve"> play with other children.</w:t>
            </w:r>
          </w:p>
          <w:p w14:paraId="6278197E" w14:textId="77777777" w:rsidR="005A2D0E" w:rsidRPr="00603400" w:rsidRDefault="005A2D0E" w:rsidP="00474D6B">
            <w:pPr>
              <w:numPr>
                <w:ilvl w:val="0"/>
                <w:numId w:val="8"/>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Fantasy play emerges involving toys and dolls as characters where stories a</w:t>
            </w:r>
            <w:r w:rsidR="009F12D4">
              <w:rPr>
                <w:rFonts w:eastAsia="Times New Roman" w:cs="Arial"/>
                <w:sz w:val="23"/>
                <w:szCs w:val="23"/>
                <w:lang w:val="en-US" w:eastAsia="en-GB"/>
              </w:rPr>
              <w:t>re</w:t>
            </w:r>
            <w:r w:rsidRPr="00603400">
              <w:rPr>
                <w:rFonts w:eastAsia="Times New Roman" w:cs="Arial"/>
                <w:sz w:val="23"/>
                <w:szCs w:val="23"/>
                <w:lang w:val="en-US" w:eastAsia="en-GB"/>
              </w:rPr>
              <w:t xml:space="preserve"> enacted with scripts and </w:t>
            </w:r>
            <w:r w:rsidR="009F12D4">
              <w:rPr>
                <w:rFonts w:eastAsia="Times New Roman" w:cs="Arial"/>
                <w:sz w:val="23"/>
                <w:szCs w:val="23"/>
                <w:lang w:val="en-US" w:eastAsia="en-GB"/>
              </w:rPr>
              <w:t>different</w:t>
            </w:r>
            <w:r w:rsidRPr="00603400">
              <w:rPr>
                <w:rFonts w:eastAsia="Times New Roman" w:cs="Arial"/>
                <w:sz w:val="23"/>
                <w:szCs w:val="23"/>
                <w:lang w:val="en-US" w:eastAsia="en-GB"/>
              </w:rPr>
              <w:t xml:space="preserve"> characters. Children give these characters different voices to demonstrate individuality.</w:t>
            </w:r>
          </w:p>
          <w:p w14:paraId="3476DFAD" w14:textId="77777777" w:rsidR="005A2D0E" w:rsidRPr="00603400" w:rsidRDefault="005A2D0E" w:rsidP="00474D6B">
            <w:pPr>
              <w:numPr>
                <w:ilvl w:val="0"/>
                <w:numId w:val="8"/>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lastRenderedPageBreak/>
              <w:t xml:space="preserve">Play with dolls, </w:t>
            </w:r>
            <w:r w:rsidR="002D4710" w:rsidRPr="00603400">
              <w:rPr>
                <w:rFonts w:eastAsia="Times New Roman" w:cs="Arial"/>
                <w:sz w:val="23"/>
                <w:szCs w:val="23"/>
                <w:lang w:val="en-US" w:eastAsia="en-GB"/>
              </w:rPr>
              <w:t>etc</w:t>
            </w:r>
            <w:r w:rsidRPr="00603400">
              <w:rPr>
                <w:rFonts w:eastAsia="Times New Roman" w:cs="Arial"/>
                <w:sz w:val="23"/>
                <w:szCs w:val="23"/>
                <w:lang w:val="en-US" w:eastAsia="en-GB"/>
              </w:rPr>
              <w:t xml:space="preserve"> facilitates convers</w:t>
            </w:r>
            <w:r w:rsidR="002D4710" w:rsidRPr="00603400">
              <w:rPr>
                <w:rFonts w:eastAsia="Times New Roman" w:cs="Arial"/>
                <w:sz w:val="23"/>
                <w:szCs w:val="23"/>
                <w:lang w:val="en-US" w:eastAsia="en-GB"/>
              </w:rPr>
              <w:t>ational dialogues and develops c</w:t>
            </w:r>
            <w:r w:rsidRPr="00603400">
              <w:rPr>
                <w:rFonts w:eastAsia="Times New Roman" w:cs="Arial"/>
                <w:sz w:val="23"/>
                <w:szCs w:val="23"/>
                <w:lang w:val="en-US" w:eastAsia="en-GB"/>
              </w:rPr>
              <w:t>apacity to take perspective of different characters in a situation.</w:t>
            </w:r>
          </w:p>
          <w:p w14:paraId="4F6FAEB6" w14:textId="77777777" w:rsidR="005A2D0E" w:rsidRPr="00603400" w:rsidRDefault="002D4710" w:rsidP="00474D6B">
            <w:pPr>
              <w:numPr>
                <w:ilvl w:val="0"/>
                <w:numId w:val="8"/>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3 – 5</w:t>
            </w:r>
            <w:r w:rsidR="005A2D0E" w:rsidRPr="00603400">
              <w:rPr>
                <w:rFonts w:eastAsia="Times New Roman" w:cs="Arial"/>
                <w:sz w:val="23"/>
                <w:szCs w:val="23"/>
                <w:lang w:val="en-US" w:eastAsia="en-GB"/>
              </w:rPr>
              <w:t xml:space="preserve"> years, child can increasingly talk about inner states and show ev</w:t>
            </w:r>
            <w:r w:rsidRPr="00603400">
              <w:rPr>
                <w:rFonts w:eastAsia="Times New Roman" w:cs="Arial"/>
                <w:sz w:val="23"/>
                <w:szCs w:val="23"/>
                <w:lang w:val="en-US" w:eastAsia="en-GB"/>
              </w:rPr>
              <w:t xml:space="preserve">olving understanding of </w:t>
            </w:r>
            <w:r w:rsidR="005A2D0E" w:rsidRPr="00603400">
              <w:rPr>
                <w:rFonts w:eastAsia="Times New Roman" w:cs="Arial"/>
                <w:sz w:val="23"/>
                <w:szCs w:val="23"/>
                <w:lang w:val="en-US" w:eastAsia="en-GB"/>
              </w:rPr>
              <w:t>relation between other people’s feelings and their actions.</w:t>
            </w:r>
          </w:p>
          <w:p w14:paraId="0A8E652C" w14:textId="77777777" w:rsidR="005A2D0E" w:rsidRPr="00603400" w:rsidRDefault="002D4710" w:rsidP="00474D6B">
            <w:pPr>
              <w:numPr>
                <w:ilvl w:val="0"/>
                <w:numId w:val="8"/>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S</w:t>
            </w:r>
            <w:r w:rsidR="005A2D0E" w:rsidRPr="00603400">
              <w:rPr>
                <w:rFonts w:eastAsia="Times New Roman" w:cs="Arial"/>
                <w:sz w:val="23"/>
                <w:szCs w:val="23"/>
                <w:lang w:val="en-US" w:eastAsia="en-GB"/>
              </w:rPr>
              <w:t>how growing understanding of the rules of their family and community.</w:t>
            </w:r>
          </w:p>
          <w:p w14:paraId="13CBEF6D" w14:textId="77777777" w:rsidR="005A2D0E" w:rsidRPr="00603400" w:rsidRDefault="002D4710" w:rsidP="00474D6B">
            <w:pPr>
              <w:numPr>
                <w:ilvl w:val="0"/>
                <w:numId w:val="8"/>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C</w:t>
            </w:r>
            <w:r w:rsidR="005A2D0E" w:rsidRPr="00603400">
              <w:rPr>
                <w:rFonts w:eastAsia="Times New Roman" w:cs="Arial"/>
                <w:sz w:val="23"/>
                <w:szCs w:val="23"/>
                <w:lang w:val="en-US" w:eastAsia="en-GB"/>
              </w:rPr>
              <w:t xml:space="preserve">an differentiate photographs of adults and children into categories by age and gender. </w:t>
            </w:r>
            <w:r w:rsidRPr="00603400">
              <w:rPr>
                <w:rFonts w:eastAsia="Times New Roman" w:cs="Arial"/>
                <w:sz w:val="23"/>
                <w:szCs w:val="23"/>
                <w:lang w:val="en-US" w:eastAsia="en-GB"/>
              </w:rPr>
              <w:t>C</w:t>
            </w:r>
            <w:r w:rsidR="005A2D0E" w:rsidRPr="00603400">
              <w:rPr>
                <w:rFonts w:eastAsia="Times New Roman" w:cs="Arial"/>
                <w:sz w:val="23"/>
                <w:szCs w:val="23"/>
                <w:lang w:val="en-US" w:eastAsia="en-GB"/>
              </w:rPr>
              <w:t xml:space="preserve">uriosity is boundless </w:t>
            </w:r>
            <w:r w:rsidRPr="00603400">
              <w:rPr>
                <w:rFonts w:eastAsia="Times New Roman" w:cs="Arial"/>
                <w:sz w:val="23"/>
                <w:szCs w:val="23"/>
                <w:lang w:val="en-US" w:eastAsia="en-GB"/>
              </w:rPr>
              <w:t>-</w:t>
            </w:r>
            <w:r w:rsidR="005A2D0E" w:rsidRPr="00603400">
              <w:rPr>
                <w:rFonts w:eastAsia="Times New Roman" w:cs="Arial"/>
                <w:sz w:val="23"/>
                <w:szCs w:val="23"/>
                <w:lang w:val="en-US" w:eastAsia="en-GB"/>
              </w:rPr>
              <w:t xml:space="preserve"> “why?” and “what?” questions.</w:t>
            </w:r>
          </w:p>
          <w:p w14:paraId="11ACE30B" w14:textId="77777777" w:rsidR="005A2D0E" w:rsidRPr="00603400" w:rsidRDefault="005A2D0E" w:rsidP="00474D6B">
            <w:pPr>
              <w:numPr>
                <w:ilvl w:val="0"/>
                <w:numId w:val="8"/>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Everyday interactions and imaginative play </w:t>
            </w:r>
            <w:r w:rsidR="002D4710" w:rsidRPr="00603400">
              <w:rPr>
                <w:rFonts w:eastAsia="Times New Roman" w:cs="Arial"/>
                <w:sz w:val="23"/>
                <w:szCs w:val="23"/>
                <w:lang w:val="en-US" w:eastAsia="en-GB"/>
              </w:rPr>
              <w:t xml:space="preserve">play </w:t>
            </w:r>
            <w:r w:rsidRPr="00603400">
              <w:rPr>
                <w:rFonts w:eastAsia="Times New Roman" w:cs="Arial"/>
                <w:sz w:val="23"/>
                <w:szCs w:val="23"/>
                <w:lang w:val="en-US" w:eastAsia="en-GB"/>
              </w:rPr>
              <w:t xml:space="preserve">an enormous part in developing the child’s theory of mind. </w:t>
            </w:r>
            <w:r w:rsidR="002D4710" w:rsidRPr="00603400">
              <w:rPr>
                <w:rFonts w:eastAsia="Times New Roman" w:cs="Arial"/>
                <w:sz w:val="23"/>
                <w:szCs w:val="23"/>
                <w:lang w:val="en-US" w:eastAsia="en-GB"/>
              </w:rPr>
              <w:t>C</w:t>
            </w:r>
            <w:r w:rsidRPr="00603400">
              <w:rPr>
                <w:rFonts w:eastAsia="Times New Roman" w:cs="Arial"/>
                <w:sz w:val="23"/>
                <w:szCs w:val="23"/>
                <w:lang w:val="en-US" w:eastAsia="en-GB"/>
              </w:rPr>
              <w:t>onflicts between</w:t>
            </w:r>
            <w:r w:rsidR="002D4710" w:rsidRPr="00603400">
              <w:rPr>
                <w:rFonts w:eastAsia="Times New Roman" w:cs="Arial"/>
                <w:sz w:val="23"/>
                <w:szCs w:val="23"/>
                <w:lang w:val="en-US" w:eastAsia="en-GB"/>
              </w:rPr>
              <w:t xml:space="preserve"> siblings give opportunities</w:t>
            </w:r>
            <w:r w:rsidRPr="00603400">
              <w:rPr>
                <w:rFonts w:eastAsia="Times New Roman" w:cs="Arial"/>
                <w:sz w:val="23"/>
                <w:szCs w:val="23"/>
                <w:lang w:val="en-US" w:eastAsia="en-GB"/>
              </w:rPr>
              <w:t xml:space="preserve"> to learn about sharing, cooperation, taking turns and learning about the </w:t>
            </w:r>
            <w:r w:rsidRPr="00603400">
              <w:rPr>
                <w:rFonts w:eastAsia="Times New Roman" w:cs="Arial"/>
                <w:sz w:val="23"/>
                <w:szCs w:val="23"/>
                <w:lang w:val="en-US" w:eastAsia="en-GB"/>
              </w:rPr>
              <w:lastRenderedPageBreak/>
              <w:t>social and moral rules of the family.</w:t>
            </w:r>
          </w:p>
          <w:p w14:paraId="308EEA8C" w14:textId="77777777" w:rsidR="005A2D0E" w:rsidRPr="00603400" w:rsidRDefault="005A2D0E" w:rsidP="00474D6B">
            <w:pPr>
              <w:tabs>
                <w:tab w:val="num" w:pos="317"/>
              </w:tabs>
              <w:ind w:left="317" w:hanging="283"/>
              <w:rPr>
                <w:sz w:val="23"/>
                <w:szCs w:val="23"/>
              </w:rPr>
            </w:pPr>
          </w:p>
        </w:tc>
        <w:tc>
          <w:tcPr>
            <w:tcW w:w="3190" w:type="dxa"/>
          </w:tcPr>
          <w:p w14:paraId="75C8D69F" w14:textId="77777777" w:rsidR="005A2D0E" w:rsidRPr="00603400" w:rsidRDefault="007B4FEE" w:rsidP="00474D6B">
            <w:pPr>
              <w:numPr>
                <w:ilvl w:val="0"/>
                <w:numId w:val="9"/>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lastRenderedPageBreak/>
              <w:t>Many</w:t>
            </w:r>
            <w:r w:rsidR="005A2D0E" w:rsidRPr="00603400">
              <w:rPr>
                <w:rFonts w:eastAsia="Times New Roman" w:cs="Arial"/>
                <w:sz w:val="23"/>
                <w:szCs w:val="23"/>
                <w:lang w:val="en-US" w:eastAsia="en-GB"/>
              </w:rPr>
              <w:t xml:space="preserve"> children have an imaginary companion </w:t>
            </w:r>
            <w:r w:rsidRPr="00603400">
              <w:rPr>
                <w:rFonts w:eastAsia="Times New Roman" w:cs="Arial"/>
                <w:sz w:val="23"/>
                <w:szCs w:val="23"/>
                <w:lang w:val="en-US" w:eastAsia="en-GB"/>
              </w:rPr>
              <w:t>for</w:t>
            </w:r>
            <w:r w:rsidR="005A2D0E" w:rsidRPr="00603400">
              <w:rPr>
                <w:rFonts w:eastAsia="Times New Roman" w:cs="Arial"/>
                <w:sz w:val="23"/>
                <w:szCs w:val="23"/>
                <w:lang w:val="en-US" w:eastAsia="en-GB"/>
              </w:rPr>
              <w:t xml:space="preserve"> up to 10 years </w:t>
            </w:r>
            <w:r w:rsidRPr="00603400">
              <w:rPr>
                <w:rFonts w:eastAsia="Times New Roman" w:cs="Arial"/>
                <w:sz w:val="23"/>
                <w:szCs w:val="23"/>
                <w:lang w:val="en-US" w:eastAsia="en-GB"/>
              </w:rPr>
              <w:t>-</w:t>
            </w:r>
            <w:r w:rsidR="005A2D0E" w:rsidRPr="00603400">
              <w:rPr>
                <w:rFonts w:eastAsia="Times New Roman" w:cs="Arial"/>
                <w:sz w:val="23"/>
                <w:szCs w:val="23"/>
                <w:lang w:val="en-US" w:eastAsia="en-GB"/>
              </w:rPr>
              <w:t>These “friends” offer help when child is troubled and take the blame when things go wrong.</w:t>
            </w:r>
          </w:p>
          <w:p w14:paraId="34DE82D4" w14:textId="77777777" w:rsidR="005A2D0E" w:rsidRPr="00603400" w:rsidRDefault="005A2D0E" w:rsidP="00474D6B">
            <w:pPr>
              <w:numPr>
                <w:ilvl w:val="0"/>
                <w:numId w:val="9"/>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Can both include and exclude other children, for example, “I’m not your friend today!”</w:t>
            </w:r>
          </w:p>
          <w:p w14:paraId="574DDC9A" w14:textId="77777777" w:rsidR="005A2D0E" w:rsidRPr="00603400" w:rsidRDefault="005A2D0E" w:rsidP="00474D6B">
            <w:pPr>
              <w:numPr>
                <w:ilvl w:val="0"/>
                <w:numId w:val="9"/>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Siblings and other chil</w:t>
            </w:r>
            <w:r w:rsidR="007B4FEE" w:rsidRPr="00603400">
              <w:rPr>
                <w:rFonts w:eastAsia="Times New Roman" w:cs="Arial"/>
                <w:sz w:val="23"/>
                <w:szCs w:val="23"/>
                <w:lang w:val="en-US" w:eastAsia="en-GB"/>
              </w:rPr>
              <w:t>dren in the</w:t>
            </w:r>
            <w:r w:rsidRPr="00603400">
              <w:rPr>
                <w:rFonts w:eastAsia="Times New Roman" w:cs="Arial"/>
                <w:sz w:val="23"/>
                <w:szCs w:val="23"/>
                <w:lang w:val="en-US" w:eastAsia="en-GB"/>
              </w:rPr>
              <w:t xml:space="preserve"> family and community network play important role in the child’s social and emotional development. </w:t>
            </w:r>
            <w:r w:rsidR="007B4FEE" w:rsidRPr="00603400">
              <w:rPr>
                <w:rFonts w:eastAsia="Times New Roman" w:cs="Arial"/>
                <w:sz w:val="23"/>
                <w:szCs w:val="23"/>
                <w:lang w:val="en-US" w:eastAsia="en-GB"/>
              </w:rPr>
              <w:t xml:space="preserve">Interactions </w:t>
            </w:r>
            <w:r w:rsidRPr="00603400">
              <w:rPr>
                <w:rFonts w:eastAsia="Times New Roman" w:cs="Arial"/>
                <w:sz w:val="23"/>
                <w:szCs w:val="23"/>
                <w:lang w:val="en-US" w:eastAsia="en-GB"/>
              </w:rPr>
              <w:t>help children to develop understanding of the perspective of others.</w:t>
            </w:r>
          </w:p>
          <w:p w14:paraId="6114D4C3" w14:textId="77777777" w:rsidR="005A2D0E" w:rsidRPr="00603400" w:rsidRDefault="007B4FEE" w:rsidP="00474D6B">
            <w:pPr>
              <w:numPr>
                <w:ilvl w:val="0"/>
                <w:numId w:val="9"/>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D</w:t>
            </w:r>
            <w:r w:rsidR="005A2D0E" w:rsidRPr="00603400">
              <w:rPr>
                <w:rFonts w:eastAsia="Times New Roman" w:cs="Arial"/>
                <w:sz w:val="23"/>
                <w:szCs w:val="23"/>
                <w:lang w:val="en-US" w:eastAsia="en-GB"/>
              </w:rPr>
              <w:t xml:space="preserve">aily negotiations with </w:t>
            </w:r>
            <w:r w:rsidRPr="00603400">
              <w:rPr>
                <w:rFonts w:eastAsia="Times New Roman" w:cs="Arial"/>
                <w:sz w:val="23"/>
                <w:szCs w:val="23"/>
                <w:lang w:val="en-US" w:eastAsia="en-GB"/>
              </w:rPr>
              <w:t>other children</w:t>
            </w:r>
            <w:r w:rsidR="005A2D0E" w:rsidRPr="00603400">
              <w:rPr>
                <w:rFonts w:eastAsia="Times New Roman" w:cs="Arial"/>
                <w:sz w:val="23"/>
                <w:szCs w:val="23"/>
                <w:lang w:val="en-US" w:eastAsia="en-GB"/>
              </w:rPr>
              <w:t xml:space="preserve"> enhance </w:t>
            </w:r>
            <w:r w:rsidRPr="00603400">
              <w:rPr>
                <w:rFonts w:eastAsia="Times New Roman" w:cs="Arial"/>
                <w:sz w:val="23"/>
                <w:szCs w:val="23"/>
                <w:lang w:val="en-US" w:eastAsia="en-GB"/>
              </w:rPr>
              <w:t xml:space="preserve">child’s growing awareness of </w:t>
            </w:r>
            <w:r w:rsidR="005A2D0E" w:rsidRPr="00603400">
              <w:rPr>
                <w:rFonts w:eastAsia="Times New Roman" w:cs="Arial"/>
                <w:sz w:val="23"/>
                <w:szCs w:val="23"/>
                <w:lang w:val="en-US" w:eastAsia="en-GB"/>
              </w:rPr>
              <w:t>needs of others and nature of relationships with others.</w:t>
            </w:r>
          </w:p>
          <w:p w14:paraId="77332E5A" w14:textId="77777777" w:rsidR="005A2D0E" w:rsidRPr="00603400" w:rsidRDefault="007B4FEE" w:rsidP="009F12D4">
            <w:pPr>
              <w:numPr>
                <w:ilvl w:val="0"/>
                <w:numId w:val="9"/>
              </w:numPr>
              <w:spacing w:before="100" w:beforeAutospacing="1" w:after="100" w:afterAutospacing="1"/>
              <w:ind w:left="388" w:hanging="283"/>
              <w:rPr>
                <w:rFonts w:eastAsia="Times New Roman" w:cs="Arial"/>
                <w:sz w:val="23"/>
                <w:szCs w:val="23"/>
                <w:lang w:val="en-US" w:eastAsia="en-GB"/>
              </w:rPr>
            </w:pPr>
            <w:r w:rsidRPr="00603400">
              <w:rPr>
                <w:rFonts w:eastAsia="Times New Roman" w:cs="Arial"/>
                <w:sz w:val="23"/>
                <w:szCs w:val="23"/>
                <w:lang w:val="en-US" w:eastAsia="en-GB"/>
              </w:rPr>
              <w:t>C</w:t>
            </w:r>
            <w:r w:rsidR="009F12D4">
              <w:rPr>
                <w:rFonts w:eastAsia="Times New Roman" w:cs="Arial"/>
                <w:sz w:val="23"/>
                <w:szCs w:val="23"/>
                <w:lang w:val="en-US" w:eastAsia="en-GB"/>
              </w:rPr>
              <w:t xml:space="preserve">hild </w:t>
            </w:r>
            <w:r w:rsidR="005A2D0E" w:rsidRPr="00603400">
              <w:rPr>
                <w:rFonts w:eastAsia="Times New Roman" w:cs="Arial"/>
                <w:sz w:val="23"/>
                <w:szCs w:val="23"/>
                <w:lang w:val="en-US" w:eastAsia="en-GB"/>
              </w:rPr>
              <w:t>begin</w:t>
            </w:r>
            <w:r w:rsidR="009F12D4">
              <w:rPr>
                <w:rFonts w:eastAsia="Times New Roman" w:cs="Arial"/>
                <w:sz w:val="23"/>
                <w:szCs w:val="23"/>
                <w:lang w:val="en-US" w:eastAsia="en-GB"/>
              </w:rPr>
              <w:t>s</w:t>
            </w:r>
            <w:r w:rsidR="005A2D0E" w:rsidRPr="00603400">
              <w:rPr>
                <w:rFonts w:eastAsia="Times New Roman" w:cs="Arial"/>
                <w:sz w:val="23"/>
                <w:szCs w:val="23"/>
                <w:lang w:val="en-US" w:eastAsia="en-GB"/>
              </w:rPr>
              <w:t xml:space="preserve"> to </w:t>
            </w:r>
            <w:r w:rsidR="009F12D4">
              <w:rPr>
                <w:rFonts w:eastAsia="Times New Roman" w:cs="Arial"/>
                <w:sz w:val="23"/>
                <w:szCs w:val="23"/>
                <w:lang w:val="en-US" w:eastAsia="en-GB"/>
              </w:rPr>
              <w:t xml:space="preserve">take </w:t>
            </w:r>
            <w:r w:rsidR="00401996">
              <w:rPr>
                <w:rFonts w:eastAsia="Times New Roman" w:cs="Arial"/>
                <w:sz w:val="23"/>
                <w:szCs w:val="23"/>
                <w:lang w:val="en-US" w:eastAsia="en-GB"/>
              </w:rPr>
              <w:t xml:space="preserve">into </w:t>
            </w:r>
            <w:r w:rsidR="005A2D0E" w:rsidRPr="00603400">
              <w:rPr>
                <w:rFonts w:eastAsia="Times New Roman" w:cs="Arial"/>
                <w:sz w:val="23"/>
                <w:szCs w:val="23"/>
                <w:lang w:val="en-US" w:eastAsia="en-GB"/>
              </w:rPr>
              <w:t xml:space="preserve">account </w:t>
            </w:r>
            <w:r w:rsidR="009F12D4">
              <w:rPr>
                <w:rFonts w:eastAsia="Times New Roman" w:cs="Arial"/>
                <w:sz w:val="23"/>
                <w:szCs w:val="23"/>
                <w:lang w:val="en-US" w:eastAsia="en-GB"/>
              </w:rPr>
              <w:t xml:space="preserve">how their </w:t>
            </w:r>
            <w:r w:rsidR="009F12D4" w:rsidRPr="009F12D4">
              <w:rPr>
                <w:rFonts w:eastAsia="Times New Roman" w:cs="Arial"/>
                <w:sz w:val="23"/>
                <w:szCs w:val="23"/>
                <w:lang w:val="en-US" w:eastAsia="en-GB"/>
              </w:rPr>
              <w:t xml:space="preserve">understanding of the </w:t>
            </w:r>
            <w:r w:rsidR="009F12D4" w:rsidRPr="009F12D4">
              <w:rPr>
                <w:rFonts w:eastAsia="Times New Roman" w:cs="Arial"/>
                <w:sz w:val="23"/>
                <w:szCs w:val="23"/>
                <w:lang w:val="en-US" w:eastAsia="en-GB"/>
              </w:rPr>
              <w:lastRenderedPageBreak/>
              <w:t>world influence</w:t>
            </w:r>
            <w:r w:rsidR="009F12D4">
              <w:rPr>
                <w:rFonts w:eastAsia="Times New Roman" w:cs="Arial"/>
                <w:sz w:val="23"/>
                <w:szCs w:val="23"/>
                <w:lang w:val="en-US" w:eastAsia="en-GB"/>
              </w:rPr>
              <w:t>s</w:t>
            </w:r>
            <w:r w:rsidR="009F12D4" w:rsidRPr="009F12D4">
              <w:rPr>
                <w:rFonts w:eastAsia="Times New Roman" w:cs="Arial"/>
                <w:sz w:val="23"/>
                <w:szCs w:val="23"/>
                <w:lang w:val="en-US" w:eastAsia="en-GB"/>
              </w:rPr>
              <w:t xml:space="preserve"> and help</w:t>
            </w:r>
            <w:r w:rsidR="009F12D4">
              <w:rPr>
                <w:rFonts w:eastAsia="Times New Roman" w:cs="Arial"/>
                <w:sz w:val="23"/>
                <w:szCs w:val="23"/>
                <w:lang w:val="en-US" w:eastAsia="en-GB"/>
              </w:rPr>
              <w:t>s</w:t>
            </w:r>
            <w:r w:rsidR="009F12D4" w:rsidRPr="009F12D4">
              <w:rPr>
                <w:rFonts w:eastAsia="Times New Roman" w:cs="Arial"/>
                <w:sz w:val="23"/>
                <w:szCs w:val="23"/>
                <w:lang w:val="en-US" w:eastAsia="en-GB"/>
              </w:rPr>
              <w:t xml:space="preserve"> evaluate their contact and future interactions with others</w:t>
            </w:r>
            <w:r w:rsidR="005A2D0E" w:rsidRPr="00603400">
              <w:rPr>
                <w:rFonts w:eastAsia="Times New Roman" w:cs="Arial"/>
                <w:sz w:val="23"/>
                <w:szCs w:val="23"/>
                <w:lang w:val="en-US" w:eastAsia="en-GB"/>
              </w:rPr>
              <w:t>.</w:t>
            </w:r>
          </w:p>
          <w:p w14:paraId="01863A05" w14:textId="77777777" w:rsidR="007B4FEE" w:rsidRPr="00603400" w:rsidRDefault="005A2D0E" w:rsidP="00474D6B">
            <w:pPr>
              <w:numPr>
                <w:ilvl w:val="0"/>
                <w:numId w:val="9"/>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Tantrums</w:t>
            </w:r>
            <w:r w:rsidR="007B4FEE" w:rsidRPr="00603400">
              <w:rPr>
                <w:rFonts w:eastAsia="Times New Roman" w:cs="Arial"/>
                <w:sz w:val="23"/>
                <w:szCs w:val="23"/>
                <w:lang w:val="en-US" w:eastAsia="en-GB"/>
              </w:rPr>
              <w:t>,</w:t>
            </w:r>
            <w:r w:rsidRPr="00603400">
              <w:rPr>
                <w:rFonts w:eastAsia="Times New Roman" w:cs="Arial"/>
                <w:sz w:val="23"/>
                <w:szCs w:val="23"/>
                <w:lang w:val="en-US" w:eastAsia="en-GB"/>
              </w:rPr>
              <w:t xml:space="preserve"> defiance </w:t>
            </w:r>
            <w:r w:rsidR="007B4FEE" w:rsidRPr="00603400">
              <w:rPr>
                <w:rFonts w:eastAsia="Times New Roman" w:cs="Arial"/>
                <w:sz w:val="23"/>
                <w:szCs w:val="23"/>
                <w:lang w:val="en-US" w:eastAsia="en-GB"/>
              </w:rPr>
              <w:t xml:space="preserve">and jealousy </w:t>
            </w:r>
            <w:r w:rsidRPr="00603400">
              <w:rPr>
                <w:rFonts w:eastAsia="Times New Roman" w:cs="Arial"/>
                <w:sz w:val="23"/>
                <w:szCs w:val="23"/>
                <w:lang w:val="en-US" w:eastAsia="en-GB"/>
              </w:rPr>
              <w:t>is typical</w:t>
            </w:r>
            <w:r w:rsidR="007B4FEE" w:rsidRPr="00603400">
              <w:rPr>
                <w:rFonts w:eastAsia="Times New Roman" w:cs="Arial"/>
                <w:sz w:val="23"/>
                <w:szCs w:val="23"/>
                <w:lang w:val="en-US" w:eastAsia="en-GB"/>
              </w:rPr>
              <w:t>.</w:t>
            </w:r>
          </w:p>
          <w:p w14:paraId="156C8718" w14:textId="77777777" w:rsidR="005A2D0E" w:rsidRPr="00603400" w:rsidRDefault="007B4FEE" w:rsidP="00474D6B">
            <w:pPr>
              <w:numPr>
                <w:ilvl w:val="0"/>
                <w:numId w:val="9"/>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B</w:t>
            </w:r>
            <w:r w:rsidR="005A2D0E" w:rsidRPr="00603400">
              <w:rPr>
                <w:rFonts w:eastAsia="Times New Roman" w:cs="Arial"/>
                <w:sz w:val="23"/>
                <w:szCs w:val="23"/>
                <w:lang w:val="en-US" w:eastAsia="en-GB"/>
              </w:rPr>
              <w:t>egin</w:t>
            </w:r>
            <w:r w:rsidRPr="00603400">
              <w:rPr>
                <w:rFonts w:eastAsia="Times New Roman" w:cs="Arial"/>
                <w:sz w:val="23"/>
                <w:szCs w:val="23"/>
                <w:lang w:val="en-US" w:eastAsia="en-GB"/>
              </w:rPr>
              <w:t>s</w:t>
            </w:r>
            <w:r w:rsidR="005A2D0E" w:rsidRPr="00603400">
              <w:rPr>
                <w:rFonts w:eastAsia="Times New Roman" w:cs="Arial"/>
                <w:sz w:val="23"/>
                <w:szCs w:val="23"/>
                <w:lang w:val="en-US" w:eastAsia="en-GB"/>
              </w:rPr>
              <w:t xml:space="preserve"> to use words depicting inner states, e.g. “I want”, “Look!”, “I see” “I taste”.</w:t>
            </w:r>
          </w:p>
          <w:p w14:paraId="7F875CD0" w14:textId="77777777" w:rsidR="005A2D0E" w:rsidRPr="00603400" w:rsidRDefault="005A2D0E" w:rsidP="00474D6B">
            <w:pPr>
              <w:tabs>
                <w:tab w:val="num" w:pos="317"/>
              </w:tabs>
              <w:ind w:left="317" w:hanging="283"/>
              <w:rPr>
                <w:sz w:val="23"/>
                <w:szCs w:val="23"/>
              </w:rPr>
            </w:pPr>
          </w:p>
        </w:tc>
      </w:tr>
    </w:tbl>
    <w:p w14:paraId="3B202F31" w14:textId="77777777" w:rsidR="007A5A99" w:rsidRDefault="007A5A99"/>
    <w:tbl>
      <w:tblPr>
        <w:tblStyle w:val="TableGrid"/>
        <w:tblW w:w="0" w:type="auto"/>
        <w:tblLook w:val="04A0" w:firstRow="1" w:lastRow="0" w:firstColumn="1" w:lastColumn="0" w:noHBand="0" w:noVBand="1"/>
      </w:tblPr>
      <w:tblGrid>
        <w:gridCol w:w="1951"/>
        <w:gridCol w:w="12758"/>
      </w:tblGrid>
      <w:tr w:rsidR="00214926" w:rsidRPr="00603400" w14:paraId="077C0B7B" w14:textId="77777777" w:rsidTr="00641ACF">
        <w:tc>
          <w:tcPr>
            <w:tcW w:w="1951" w:type="dxa"/>
            <w:shd w:val="clear" w:color="auto" w:fill="DBE5F1" w:themeFill="accent1" w:themeFillTint="33"/>
          </w:tcPr>
          <w:p w14:paraId="5CBF4CCE" w14:textId="77777777" w:rsidR="00595C17" w:rsidRPr="00354250" w:rsidRDefault="00595C17" w:rsidP="00595C17">
            <w:pPr>
              <w:shd w:val="clear" w:color="auto" w:fill="94C120"/>
              <w:spacing w:before="100" w:beforeAutospacing="1" w:after="100" w:afterAutospacing="1"/>
              <w:outlineLvl w:val="2"/>
              <w:rPr>
                <w:rFonts w:cs="Arial"/>
                <w:b/>
                <w:color w:val="FFFFFF" w:themeColor="background1"/>
                <w:sz w:val="23"/>
                <w:szCs w:val="23"/>
              </w:rPr>
            </w:pPr>
            <w:r>
              <w:rPr>
                <w:noProof/>
                <w:sz w:val="23"/>
                <w:szCs w:val="23"/>
                <w:lang w:eastAsia="en-GB"/>
              </w:rPr>
              <mc:AlternateContent>
                <mc:Choice Requires="wps">
                  <w:drawing>
                    <wp:anchor distT="0" distB="0" distL="114300" distR="114300" simplePos="0" relativeHeight="251670528" behindDoc="0" locked="0" layoutInCell="1" allowOverlap="1" wp14:anchorId="0BEC16E1" wp14:editId="7B366A56">
                      <wp:simplePos x="0" y="0"/>
                      <wp:positionH relativeFrom="column">
                        <wp:posOffset>-53340</wp:posOffset>
                      </wp:positionH>
                      <wp:positionV relativeFrom="paragraph">
                        <wp:posOffset>13335</wp:posOffset>
                      </wp:positionV>
                      <wp:extent cx="1200150" cy="552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00150" cy="5524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67223" w14:textId="77777777" w:rsidR="006A7621" w:rsidRPr="00CF7F21" w:rsidRDefault="006A7621" w:rsidP="00595C17">
                                  <w:pPr>
                                    <w:shd w:val="clear" w:color="auto" w:fill="DBE5F1" w:themeFill="accent1" w:themeFillTint="33"/>
                                    <w:rPr>
                                      <w:b/>
                                      <w:sz w:val="23"/>
                                      <w:szCs w:val="23"/>
                                    </w:rPr>
                                  </w:pPr>
                                  <w:r w:rsidRPr="00CF7F21">
                                    <w:rPr>
                                      <w:b/>
                                      <w:sz w:val="23"/>
                                      <w:szCs w:val="23"/>
                                    </w:rPr>
                                    <w:t>Impact of abuse and neglect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C16E1" id="_x0000_t202" coordsize="21600,21600" o:spt="202" path="m,l,21600r21600,l21600,xe">
                      <v:stroke joinstyle="miter"/>
                      <v:path gradientshapeok="t" o:connecttype="rect"/>
                    </v:shapetype>
                    <v:shape id="Text Box 11" o:spid="_x0000_s1029" type="#_x0000_t202" style="position:absolute;margin-left:-4.2pt;margin-top:1.05pt;width:94.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" fillcolor="#dbe5f1 [660]" stroked="f" strokeweight=".5pt">
                      <v:textbox>
                        <w:txbxContent>
                          <w:p w14:paraId="09467223" w14:textId="77777777" w:rsidR="006A7621" w:rsidRPr="00CF7F21" w:rsidRDefault="006A7621" w:rsidP="00595C17">
                            <w:pPr>
                              <w:shd w:val="clear" w:color="auto" w:fill="DBE5F1" w:themeFill="accent1" w:themeFillTint="33"/>
                              <w:rPr>
                                <w:b/>
                                <w:sz w:val="23"/>
                                <w:szCs w:val="23"/>
                              </w:rPr>
                            </w:pPr>
                            <w:r w:rsidRPr="00CF7F21">
                              <w:rPr>
                                <w:b/>
                                <w:sz w:val="23"/>
                                <w:szCs w:val="23"/>
                              </w:rPr>
                              <w:t>Impact of abuse and neglect</w:t>
                            </w:r>
                          </w:p>
                        </w:txbxContent>
                      </v:textbox>
                    </v:shape>
                  </w:pict>
                </mc:Fallback>
              </mc:AlternateContent>
            </w:r>
          </w:p>
        </w:tc>
        <w:tc>
          <w:tcPr>
            <w:tcW w:w="12758" w:type="dxa"/>
          </w:tcPr>
          <w:p w14:paraId="31F26B28" w14:textId="77777777" w:rsidR="00C204A7" w:rsidRDefault="00C204A7" w:rsidP="00C52862">
            <w:pPr>
              <w:ind w:left="318"/>
              <w:rPr>
                <w:rFonts w:eastAsia="Times New Roman" w:cs="Arial"/>
                <w:sz w:val="23"/>
                <w:szCs w:val="23"/>
                <w:lang w:val="en-US" w:eastAsia="en-GB"/>
              </w:rPr>
            </w:pPr>
            <w:r w:rsidRPr="00C204A7">
              <w:rPr>
                <w:rFonts w:eastAsia="Times New Roman" w:cs="Arial"/>
                <w:sz w:val="23"/>
                <w:szCs w:val="23"/>
                <w:lang w:val="en-US" w:eastAsia="en-GB"/>
              </w:rPr>
              <w:t>From birth, development is always sequential and progression is expected to occur at a steady rate (some fluctuation in progress is likely during the child’s lifetime.)  Significant variation in progress may indicate abuse or neglect or other organic/medical issues.</w:t>
            </w:r>
          </w:p>
          <w:p w14:paraId="3C059BB9" w14:textId="77777777" w:rsidR="006A1A8B" w:rsidRDefault="00214926" w:rsidP="00C52862">
            <w:pPr>
              <w:ind w:left="318"/>
              <w:rPr>
                <w:rFonts w:eastAsia="Times New Roman" w:cs="Arial"/>
                <w:sz w:val="23"/>
                <w:szCs w:val="23"/>
                <w:lang w:val="en-US" w:eastAsia="en-GB"/>
              </w:rPr>
            </w:pPr>
            <w:r w:rsidRPr="00354250">
              <w:rPr>
                <w:rFonts w:eastAsia="Times New Roman" w:cs="Arial"/>
                <w:sz w:val="23"/>
                <w:szCs w:val="23"/>
                <w:lang w:val="en-US" w:eastAsia="en-GB"/>
              </w:rPr>
              <w:t>During the pre</w:t>
            </w:r>
            <w:r w:rsidRPr="00354250">
              <w:rPr>
                <w:rFonts w:eastAsia="Times New Roman" w:cs="Cambria Math"/>
                <w:sz w:val="23"/>
                <w:szCs w:val="23"/>
                <w:lang w:val="en-US" w:eastAsia="en-GB"/>
              </w:rPr>
              <w:t>‐</w:t>
            </w:r>
            <w:r w:rsidRPr="00354250">
              <w:rPr>
                <w:rFonts w:eastAsia="Times New Roman" w:cs="Arial"/>
                <w:sz w:val="23"/>
                <w:szCs w:val="23"/>
                <w:lang w:val="en-US" w:eastAsia="en-GB"/>
              </w:rPr>
              <w:t xml:space="preserve">school years, there is a strong emphasis on social development. Early </w:t>
            </w:r>
            <w:r w:rsidR="002A78F7" w:rsidRPr="00354250">
              <w:rPr>
                <w:rFonts w:eastAsia="Times New Roman" w:cs="Arial"/>
                <w:sz w:val="23"/>
                <w:szCs w:val="23"/>
                <w:lang w:val="en-US" w:eastAsia="en-GB"/>
              </w:rPr>
              <w:t>abuse and neglect</w:t>
            </w:r>
            <w:r w:rsidRPr="00354250">
              <w:rPr>
                <w:rFonts w:eastAsia="Times New Roman" w:cs="Arial"/>
                <w:sz w:val="23"/>
                <w:szCs w:val="23"/>
                <w:lang w:val="en-US" w:eastAsia="en-GB"/>
              </w:rPr>
              <w:t xml:space="preserve"> may lead to difficulties in emotion</w:t>
            </w:r>
            <w:r w:rsidR="001D0A76" w:rsidRPr="00354250">
              <w:rPr>
                <w:rFonts w:eastAsia="Times New Roman" w:cs="Arial"/>
                <w:sz w:val="23"/>
                <w:szCs w:val="23"/>
                <w:lang w:val="en-US" w:eastAsia="en-GB"/>
              </w:rPr>
              <w:t>al</w:t>
            </w:r>
            <w:r w:rsidRPr="00354250">
              <w:rPr>
                <w:rFonts w:eastAsia="Times New Roman" w:cs="Arial"/>
                <w:sz w:val="23"/>
                <w:szCs w:val="23"/>
                <w:lang w:val="en-US" w:eastAsia="en-GB"/>
              </w:rPr>
              <w:t xml:space="preserve"> regulation, initiating social interactions, and learning to respond appropriately to others</w:t>
            </w:r>
            <w:r w:rsidR="003746F3" w:rsidRPr="00354250">
              <w:rPr>
                <w:rFonts w:eastAsia="Times New Roman" w:cs="Arial"/>
                <w:sz w:val="23"/>
                <w:szCs w:val="23"/>
                <w:lang w:val="en-US" w:eastAsia="en-GB"/>
              </w:rPr>
              <w:t xml:space="preserve">.  </w:t>
            </w:r>
            <w:r w:rsidR="006A1A8B">
              <w:rPr>
                <w:rFonts w:eastAsia="Times New Roman" w:cs="Arial"/>
                <w:sz w:val="23"/>
                <w:szCs w:val="23"/>
                <w:lang w:val="en-US" w:eastAsia="en-GB"/>
              </w:rPr>
              <w:t xml:space="preserve">  </w:t>
            </w:r>
            <w:r w:rsidR="006A1A8B" w:rsidRPr="00DA574C">
              <w:rPr>
                <w:rFonts w:eastAsia="Times New Roman" w:cs="Arial"/>
                <w:sz w:val="23"/>
                <w:szCs w:val="23"/>
                <w:lang w:val="en-US" w:eastAsia="en-GB"/>
              </w:rPr>
              <w:t>Poor nutrition can lead to failure to thrive</w:t>
            </w:r>
            <w:r w:rsidR="006A1A8B">
              <w:rPr>
                <w:rFonts w:eastAsia="Times New Roman" w:cs="Arial"/>
                <w:sz w:val="23"/>
                <w:szCs w:val="23"/>
                <w:lang w:val="en-US" w:eastAsia="en-GB"/>
              </w:rPr>
              <w:t>, excess weight gain, mobility delay, dental decay</w:t>
            </w:r>
            <w:r w:rsidR="006A1A8B" w:rsidRPr="00DA574C">
              <w:rPr>
                <w:rFonts w:eastAsia="Times New Roman" w:cs="Arial"/>
                <w:sz w:val="23"/>
                <w:szCs w:val="23"/>
                <w:lang w:val="en-US" w:eastAsia="en-GB"/>
              </w:rPr>
              <w:t xml:space="preserve"> and </w:t>
            </w:r>
            <w:r w:rsidR="006A1A8B">
              <w:rPr>
                <w:rFonts w:eastAsia="Times New Roman" w:cs="Arial"/>
                <w:sz w:val="23"/>
                <w:szCs w:val="23"/>
                <w:lang w:val="en-US" w:eastAsia="en-GB"/>
              </w:rPr>
              <w:t>other health issues.  Abuse or neglect</w:t>
            </w:r>
            <w:r w:rsidR="003746F3" w:rsidRPr="00354250">
              <w:rPr>
                <w:rFonts w:eastAsia="Times New Roman" w:cs="Arial"/>
                <w:sz w:val="23"/>
                <w:szCs w:val="23"/>
                <w:lang w:val="en-US" w:eastAsia="en-GB"/>
              </w:rPr>
              <w:t xml:space="preserve"> can delay physical and cognitive development, </w:t>
            </w:r>
            <w:r w:rsidR="00466470" w:rsidRPr="00354250">
              <w:rPr>
                <w:rFonts w:eastAsia="Times New Roman" w:cs="Arial"/>
                <w:sz w:val="23"/>
                <w:szCs w:val="23"/>
                <w:lang w:val="en-US" w:eastAsia="en-GB"/>
              </w:rPr>
              <w:t>speech and language</w:t>
            </w:r>
            <w:r w:rsidR="00C52862" w:rsidRPr="00354250">
              <w:rPr>
                <w:rFonts w:eastAsia="Times New Roman" w:cs="Arial"/>
                <w:sz w:val="23"/>
                <w:szCs w:val="23"/>
                <w:lang w:val="en-US" w:eastAsia="en-GB"/>
              </w:rPr>
              <w:t>, in particular a delay in both understanding and constructing sentences.</w:t>
            </w:r>
            <w:r w:rsidR="003746F3" w:rsidRPr="00354250">
              <w:rPr>
                <w:rFonts w:eastAsia="Times New Roman" w:cs="Arial"/>
                <w:sz w:val="23"/>
                <w:szCs w:val="23"/>
                <w:lang w:val="en-US" w:eastAsia="en-GB"/>
              </w:rPr>
              <w:t xml:space="preserve"> </w:t>
            </w:r>
            <w:r w:rsidR="00466470" w:rsidRPr="00354250">
              <w:rPr>
                <w:rFonts w:eastAsia="Times New Roman" w:cs="Arial"/>
                <w:sz w:val="23"/>
                <w:szCs w:val="23"/>
                <w:lang w:val="en-US" w:eastAsia="en-GB"/>
              </w:rPr>
              <w:t xml:space="preserve"> </w:t>
            </w:r>
            <w:r w:rsidR="006A1A8B">
              <w:rPr>
                <w:rFonts w:eastAsia="Times New Roman" w:cs="Arial"/>
                <w:sz w:val="23"/>
                <w:szCs w:val="23"/>
                <w:lang w:val="en-US" w:eastAsia="en-GB"/>
              </w:rPr>
              <w:t xml:space="preserve">Over use of artificial pacifiers (dummies) can specifically lead to speech delay and dental decay.  </w:t>
            </w:r>
            <w:r w:rsidR="003746F3" w:rsidRPr="00354250">
              <w:rPr>
                <w:rFonts w:eastAsia="Times New Roman" w:cs="Arial"/>
                <w:sz w:val="23"/>
                <w:szCs w:val="23"/>
                <w:lang w:val="en-US" w:eastAsia="en-GB"/>
              </w:rPr>
              <w:t>E</w:t>
            </w:r>
            <w:r w:rsidR="00466470" w:rsidRPr="00354250">
              <w:rPr>
                <w:rFonts w:eastAsia="Times New Roman" w:cs="Arial"/>
                <w:sz w:val="23"/>
                <w:szCs w:val="23"/>
                <w:lang w:val="en-US" w:eastAsia="en-GB"/>
              </w:rPr>
              <w:t>ducational achievement is</w:t>
            </w:r>
            <w:r w:rsidR="00EE79EC" w:rsidRPr="00354250">
              <w:rPr>
                <w:rFonts w:eastAsia="Times New Roman" w:cs="Arial"/>
                <w:sz w:val="23"/>
                <w:szCs w:val="23"/>
                <w:lang w:val="en-US" w:eastAsia="en-GB"/>
              </w:rPr>
              <w:t xml:space="preserve"> likely to be</w:t>
            </w:r>
            <w:r w:rsidR="00466470" w:rsidRPr="00354250">
              <w:rPr>
                <w:rFonts w:eastAsia="Times New Roman" w:cs="Arial"/>
                <w:sz w:val="23"/>
                <w:szCs w:val="23"/>
                <w:lang w:val="en-US" w:eastAsia="en-GB"/>
              </w:rPr>
              <w:t xml:space="preserve"> lower than other groups of children.</w:t>
            </w:r>
            <w:r w:rsidR="006A1A8B">
              <w:rPr>
                <w:rFonts w:eastAsia="Times New Roman" w:cs="Arial"/>
                <w:sz w:val="23"/>
                <w:szCs w:val="23"/>
                <w:lang w:val="en-US" w:eastAsia="en-GB"/>
              </w:rPr>
              <w:t xml:space="preserve"> </w:t>
            </w:r>
          </w:p>
          <w:p w14:paraId="3E33D8E8" w14:textId="77777777" w:rsidR="00DF35ED" w:rsidRPr="00354250" w:rsidRDefault="003746F3" w:rsidP="00DF35ED">
            <w:pPr>
              <w:ind w:left="318"/>
              <w:rPr>
                <w:rFonts w:eastAsia="Times New Roman" w:cs="Arial"/>
                <w:sz w:val="23"/>
                <w:szCs w:val="23"/>
                <w:lang w:val="en-US" w:eastAsia="en-GB"/>
              </w:rPr>
            </w:pPr>
            <w:r w:rsidRPr="00354250">
              <w:rPr>
                <w:rFonts w:eastAsia="Times New Roman" w:cs="Arial"/>
                <w:sz w:val="23"/>
                <w:szCs w:val="23"/>
                <w:lang w:val="en-US" w:eastAsia="en-GB"/>
              </w:rPr>
              <w:t>The child may present as excessively fearful, easily traumatized, have night terrors, and seem to expect danger; s</w:t>
            </w:r>
            <w:r w:rsidR="00306F07" w:rsidRPr="00354250">
              <w:rPr>
                <w:rFonts w:eastAsia="Times New Roman" w:cs="Arial"/>
                <w:sz w:val="23"/>
                <w:szCs w:val="23"/>
                <w:lang w:val="en-US" w:eastAsia="en-GB"/>
              </w:rPr>
              <w:t>how signs of poor self-</w:t>
            </w:r>
            <w:r w:rsidRPr="00354250">
              <w:rPr>
                <w:rFonts w:eastAsia="Times New Roman" w:cs="Arial"/>
                <w:sz w:val="23"/>
                <w:szCs w:val="23"/>
                <w:lang w:val="en-US" w:eastAsia="en-GB"/>
              </w:rPr>
              <w:t xml:space="preserve">esteem and a lack of confidence.  </w:t>
            </w:r>
            <w:r w:rsidR="00306F07" w:rsidRPr="00354250">
              <w:rPr>
                <w:rFonts w:eastAsia="Times New Roman" w:cs="Arial"/>
                <w:sz w:val="23"/>
                <w:szCs w:val="23"/>
                <w:lang w:val="en-US" w:eastAsia="en-GB"/>
              </w:rPr>
              <w:t xml:space="preserve">Their response to caregivers </w:t>
            </w:r>
            <w:r w:rsidR="008D526D" w:rsidRPr="00354250">
              <w:rPr>
                <w:rFonts w:eastAsia="Times New Roman" w:cs="Arial"/>
                <w:sz w:val="23"/>
                <w:szCs w:val="23"/>
                <w:lang w:val="en-US" w:eastAsia="en-GB"/>
              </w:rPr>
              <w:t xml:space="preserve">may be indiscriminate, superficial or clingy.  </w:t>
            </w:r>
            <w:r w:rsidR="00DF35ED" w:rsidRPr="00354250">
              <w:rPr>
                <w:rFonts w:eastAsia="Times New Roman" w:cs="Arial"/>
                <w:sz w:val="23"/>
                <w:szCs w:val="23"/>
                <w:lang w:val="en-US" w:eastAsia="en-GB"/>
              </w:rPr>
              <w:t xml:space="preserve">They have learnt that their carers are unlikely to be a source of comfort or relieve their distress and overall these children have a negative view of the </w:t>
            </w:r>
            <w:r w:rsidR="009B25B5">
              <w:rPr>
                <w:rFonts w:eastAsia="Times New Roman" w:cs="Arial"/>
                <w:sz w:val="23"/>
                <w:szCs w:val="23"/>
                <w:lang w:val="en-US" w:eastAsia="en-GB"/>
              </w:rPr>
              <w:t>parent/caregiver</w:t>
            </w:r>
            <w:r w:rsidR="00DF35ED" w:rsidRPr="00354250">
              <w:rPr>
                <w:rFonts w:eastAsia="Times New Roman" w:cs="Arial"/>
                <w:sz w:val="23"/>
                <w:szCs w:val="23"/>
                <w:lang w:val="en-US" w:eastAsia="en-GB"/>
              </w:rPr>
              <w:t xml:space="preserve">. </w:t>
            </w:r>
          </w:p>
          <w:p w14:paraId="661507CF" w14:textId="77777777" w:rsidR="003746F3" w:rsidRPr="00354250" w:rsidRDefault="003746F3" w:rsidP="00DF35ED">
            <w:pPr>
              <w:ind w:left="318"/>
              <w:rPr>
                <w:rFonts w:eastAsia="Times New Roman" w:cs="Arial"/>
                <w:sz w:val="23"/>
                <w:szCs w:val="23"/>
                <w:lang w:val="en-US" w:eastAsia="en-GB"/>
              </w:rPr>
            </w:pPr>
            <w:r w:rsidRPr="00354250">
              <w:rPr>
                <w:rFonts w:eastAsia="Times New Roman" w:cs="Arial"/>
                <w:sz w:val="23"/>
                <w:szCs w:val="23"/>
                <w:lang w:val="en-US" w:eastAsia="en-GB"/>
              </w:rPr>
              <w:t xml:space="preserve">They may </w:t>
            </w:r>
            <w:r w:rsidR="001D0A76" w:rsidRPr="00354250">
              <w:rPr>
                <w:rFonts w:eastAsia="Times New Roman" w:cs="Arial"/>
                <w:sz w:val="23"/>
                <w:szCs w:val="23"/>
                <w:lang w:val="en-US" w:eastAsia="en-GB"/>
              </w:rPr>
              <w:t xml:space="preserve">present </w:t>
            </w:r>
            <w:r w:rsidRPr="00354250">
              <w:rPr>
                <w:rFonts w:eastAsia="Times New Roman" w:cs="Arial"/>
                <w:sz w:val="23"/>
                <w:szCs w:val="23"/>
                <w:lang w:val="en-US" w:eastAsia="en-GB"/>
              </w:rPr>
              <w:t>a</w:t>
            </w:r>
            <w:r w:rsidR="001D0A76" w:rsidRPr="00354250">
              <w:rPr>
                <w:rFonts w:eastAsia="Times New Roman" w:cs="Arial"/>
                <w:sz w:val="23"/>
                <w:szCs w:val="23"/>
                <w:lang w:val="en-US" w:eastAsia="en-GB"/>
              </w:rPr>
              <w:t>s</w:t>
            </w:r>
            <w:r w:rsidRPr="00354250">
              <w:rPr>
                <w:rFonts w:eastAsia="Times New Roman" w:cs="Arial"/>
                <w:sz w:val="23"/>
                <w:szCs w:val="23"/>
                <w:lang w:val="en-US" w:eastAsia="en-GB"/>
              </w:rPr>
              <w:t xml:space="preserve"> bland, flat and be emotionally passive and detached.</w:t>
            </w:r>
          </w:p>
          <w:p w14:paraId="4FD96DA2" w14:textId="77777777" w:rsidR="003746F3" w:rsidRPr="00354250" w:rsidRDefault="00021D4E" w:rsidP="00021D4E">
            <w:pPr>
              <w:ind w:left="318"/>
              <w:rPr>
                <w:rFonts w:eastAsia="Times New Roman" w:cs="Arial"/>
                <w:sz w:val="23"/>
                <w:szCs w:val="23"/>
                <w:lang w:val="en-US" w:eastAsia="en-GB"/>
              </w:rPr>
            </w:pPr>
            <w:r w:rsidRPr="00354250">
              <w:rPr>
                <w:rFonts w:eastAsia="Times New Roman" w:cs="Arial"/>
                <w:sz w:val="23"/>
                <w:szCs w:val="23"/>
                <w:lang w:val="en-US" w:eastAsia="en-GB"/>
              </w:rPr>
              <w:t>They may s</w:t>
            </w:r>
            <w:r w:rsidR="003746F3" w:rsidRPr="00354250">
              <w:rPr>
                <w:rFonts w:eastAsia="Times New Roman" w:cs="Arial"/>
                <w:sz w:val="23"/>
                <w:szCs w:val="23"/>
                <w:lang w:val="en-US" w:eastAsia="en-GB"/>
              </w:rPr>
              <w:t>how signs of emotional disturbance: anxiety, depression, emotional volatility, or exhibit</w:t>
            </w:r>
            <w:r w:rsidR="00306F07" w:rsidRPr="00354250">
              <w:rPr>
                <w:rFonts w:eastAsia="Times New Roman" w:cs="Arial"/>
                <w:sz w:val="23"/>
                <w:szCs w:val="23"/>
                <w:lang w:val="en-US" w:eastAsia="en-GB"/>
              </w:rPr>
              <w:t xml:space="preserve"> </w:t>
            </w:r>
            <w:r w:rsidR="003746F3" w:rsidRPr="00354250">
              <w:rPr>
                <w:rFonts w:eastAsia="Times New Roman" w:cs="Arial"/>
                <w:sz w:val="23"/>
                <w:szCs w:val="23"/>
                <w:lang w:val="en-US" w:eastAsia="en-GB"/>
              </w:rPr>
              <w:t>self-stimulating behavio</w:t>
            </w:r>
            <w:r w:rsidRPr="00354250">
              <w:rPr>
                <w:rFonts w:eastAsia="Times New Roman" w:cs="Arial"/>
                <w:sz w:val="23"/>
                <w:szCs w:val="23"/>
                <w:lang w:val="en-US" w:eastAsia="en-GB"/>
              </w:rPr>
              <w:t>u</w:t>
            </w:r>
            <w:r w:rsidR="003746F3" w:rsidRPr="00354250">
              <w:rPr>
                <w:rFonts w:eastAsia="Times New Roman" w:cs="Arial"/>
                <w:sz w:val="23"/>
                <w:szCs w:val="23"/>
                <w:lang w:val="en-US" w:eastAsia="en-GB"/>
              </w:rPr>
              <w:t xml:space="preserve">rs such as rocking, or head banging, </w:t>
            </w:r>
            <w:r w:rsidR="00417220">
              <w:rPr>
                <w:rFonts w:eastAsia="Times New Roman" w:cs="Arial"/>
                <w:sz w:val="23"/>
                <w:szCs w:val="23"/>
                <w:lang w:val="en-US" w:eastAsia="en-GB"/>
              </w:rPr>
              <w:t>weeing or pooing in places other than the toilet</w:t>
            </w:r>
            <w:r w:rsidR="003746F3" w:rsidRPr="00354250">
              <w:rPr>
                <w:rFonts w:eastAsia="Times New Roman" w:cs="Arial"/>
                <w:sz w:val="23"/>
                <w:szCs w:val="23"/>
                <w:lang w:val="en-US" w:eastAsia="en-GB"/>
              </w:rPr>
              <w:t>.</w:t>
            </w:r>
            <w:r w:rsidR="00306F07" w:rsidRPr="00354250">
              <w:rPr>
                <w:rFonts w:eastAsia="Times New Roman" w:cs="Arial"/>
                <w:sz w:val="23"/>
                <w:szCs w:val="23"/>
                <w:lang w:val="en-US" w:eastAsia="en-GB"/>
              </w:rPr>
              <w:t xml:space="preserve">  They may be sickly and susceptible to frequent illness; have poor muscle to</w:t>
            </w:r>
            <w:r w:rsidR="00417220">
              <w:rPr>
                <w:rFonts w:eastAsia="Times New Roman" w:cs="Arial"/>
                <w:sz w:val="23"/>
                <w:szCs w:val="23"/>
                <w:lang w:val="en-US" w:eastAsia="en-GB"/>
              </w:rPr>
              <w:t>ne; delayed gross motor skills.</w:t>
            </w:r>
          </w:p>
          <w:p w14:paraId="634FCD18" w14:textId="77777777" w:rsidR="00305224" w:rsidRPr="00354250" w:rsidRDefault="00305224" w:rsidP="00021D4E">
            <w:pPr>
              <w:ind w:left="318"/>
              <w:rPr>
                <w:rFonts w:eastAsia="Times New Roman" w:cs="Arial"/>
                <w:sz w:val="23"/>
                <w:szCs w:val="23"/>
                <w:lang w:val="en-US" w:eastAsia="en-GB"/>
              </w:rPr>
            </w:pPr>
          </w:p>
        </w:tc>
      </w:tr>
    </w:tbl>
    <w:p w14:paraId="3CD12787" w14:textId="77777777" w:rsidR="00446C77" w:rsidRDefault="00446C77"/>
    <w:tbl>
      <w:tblPr>
        <w:tblStyle w:val="TableGrid"/>
        <w:tblW w:w="14709" w:type="dxa"/>
        <w:tblLook w:val="04A0" w:firstRow="1" w:lastRow="0" w:firstColumn="1" w:lastColumn="0" w:noHBand="0" w:noVBand="1"/>
      </w:tblPr>
      <w:tblGrid>
        <w:gridCol w:w="1951"/>
        <w:gridCol w:w="3189"/>
        <w:gridCol w:w="3190"/>
        <w:gridCol w:w="3189"/>
        <w:gridCol w:w="3190"/>
      </w:tblGrid>
      <w:tr w:rsidR="00305224" w:rsidRPr="00603400" w14:paraId="4B616261" w14:textId="77777777" w:rsidTr="007F42C7">
        <w:tc>
          <w:tcPr>
            <w:tcW w:w="1951" w:type="dxa"/>
          </w:tcPr>
          <w:p w14:paraId="3EE64893" w14:textId="77777777" w:rsidR="00305224" w:rsidRPr="00603400" w:rsidRDefault="00446C77" w:rsidP="00E80683">
            <w:pPr>
              <w:rPr>
                <w:b/>
                <w:sz w:val="24"/>
                <w:szCs w:val="24"/>
              </w:rPr>
            </w:pPr>
            <w:r>
              <w:rPr>
                <w:b/>
                <w:sz w:val="24"/>
                <w:szCs w:val="24"/>
              </w:rPr>
              <w:t>Age</w:t>
            </w:r>
          </w:p>
        </w:tc>
        <w:tc>
          <w:tcPr>
            <w:tcW w:w="3189" w:type="dxa"/>
            <w:shd w:val="clear" w:color="auto" w:fill="C00000"/>
          </w:tcPr>
          <w:p w14:paraId="237B03C6" w14:textId="77777777" w:rsidR="00305224" w:rsidRPr="00603400" w:rsidRDefault="00305224"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Sensory and physical</w:t>
            </w:r>
          </w:p>
        </w:tc>
        <w:tc>
          <w:tcPr>
            <w:tcW w:w="3190" w:type="dxa"/>
            <w:shd w:val="clear" w:color="auto" w:fill="C00000"/>
          </w:tcPr>
          <w:p w14:paraId="414C8AA3" w14:textId="77777777" w:rsidR="00305224" w:rsidRPr="00603400" w:rsidRDefault="00305224"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Communication and interaction</w:t>
            </w:r>
          </w:p>
        </w:tc>
        <w:tc>
          <w:tcPr>
            <w:tcW w:w="3189" w:type="dxa"/>
            <w:shd w:val="clear" w:color="auto" w:fill="C00000"/>
          </w:tcPr>
          <w:p w14:paraId="306F6289" w14:textId="77777777" w:rsidR="00305224" w:rsidRPr="00603400" w:rsidRDefault="00305224"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Cognition and learning</w:t>
            </w:r>
          </w:p>
        </w:tc>
        <w:tc>
          <w:tcPr>
            <w:tcW w:w="3190" w:type="dxa"/>
            <w:shd w:val="clear" w:color="auto" w:fill="C00000"/>
          </w:tcPr>
          <w:p w14:paraId="3C23FB02" w14:textId="77777777" w:rsidR="00305224" w:rsidRPr="00603400" w:rsidRDefault="00305224"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Social, mental and emotional health</w:t>
            </w:r>
          </w:p>
        </w:tc>
      </w:tr>
      <w:tr w:rsidR="00CB3261" w:rsidRPr="00603400" w14:paraId="067C1BF3" w14:textId="77777777" w:rsidTr="00874705">
        <w:tc>
          <w:tcPr>
            <w:tcW w:w="1951" w:type="dxa"/>
            <w:shd w:val="clear" w:color="auto" w:fill="DBE5F1" w:themeFill="accent1" w:themeFillTint="33"/>
          </w:tcPr>
          <w:p w14:paraId="7207F73B" w14:textId="77777777" w:rsidR="00CB3261" w:rsidRPr="00603400" w:rsidRDefault="000E0F07" w:rsidP="00615DA9">
            <w:pPr>
              <w:shd w:val="clear" w:color="auto" w:fill="94C120"/>
              <w:spacing w:before="100" w:beforeAutospacing="1" w:after="100" w:afterAutospacing="1"/>
              <w:outlineLvl w:val="2"/>
              <w:rPr>
                <w:rFonts w:eastAsia="Times New Roman" w:cs="Arial"/>
                <w:b/>
                <w:bCs/>
                <w:sz w:val="23"/>
                <w:szCs w:val="23"/>
                <w:lang w:val="en-US" w:eastAsia="en-GB"/>
              </w:rPr>
            </w:pPr>
            <w:r>
              <w:rPr>
                <w:noProof/>
                <w:sz w:val="23"/>
                <w:szCs w:val="23"/>
                <w:lang w:eastAsia="en-GB"/>
              </w:rPr>
              <mc:AlternateContent>
                <mc:Choice Requires="wps">
                  <w:drawing>
                    <wp:anchor distT="0" distB="0" distL="114300" distR="114300" simplePos="0" relativeHeight="251676672" behindDoc="0" locked="0" layoutInCell="1" allowOverlap="1" wp14:anchorId="719A52B6" wp14:editId="4863F87E">
                      <wp:simplePos x="0" y="0"/>
                      <wp:positionH relativeFrom="column">
                        <wp:posOffset>-53340</wp:posOffset>
                      </wp:positionH>
                      <wp:positionV relativeFrom="paragraph">
                        <wp:posOffset>6350</wp:posOffset>
                      </wp:positionV>
                      <wp:extent cx="1200150" cy="552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00150" cy="552450"/>
                              </a:xfrm>
                              <a:prstGeom prst="rect">
                                <a:avLst/>
                              </a:prstGeom>
                              <a:solidFill>
                                <a:srgbClr val="4F81BD">
                                  <a:lumMod val="20000"/>
                                  <a:lumOff val="80000"/>
                                </a:srgbClr>
                              </a:solidFill>
                              <a:ln w="6350">
                                <a:noFill/>
                              </a:ln>
                              <a:effectLst/>
                            </wps:spPr>
                            <wps:txbx>
                              <w:txbxContent>
                                <w:p w14:paraId="74D32064" w14:textId="77777777" w:rsidR="006A7621" w:rsidRPr="00CF7F21" w:rsidRDefault="006A7621" w:rsidP="000E0F07">
                                  <w:pPr>
                                    <w:shd w:val="clear" w:color="auto" w:fill="DBE5F1" w:themeFill="accent1" w:themeFillTint="33"/>
                                    <w:rPr>
                                      <w:b/>
                                      <w:sz w:val="23"/>
                                      <w:szCs w:val="23"/>
                                    </w:rPr>
                                  </w:pPr>
                                  <w:r w:rsidRPr="00CF7F21">
                                    <w:rPr>
                                      <w:b/>
                                      <w:sz w:val="23"/>
                                      <w:szCs w:val="23"/>
                                    </w:rPr>
                                    <w:t>5 to 7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9A52B6" id="Text Box 14" o:spid="_x0000_s1030" type="#_x0000_t202" style="position:absolute;margin-left:-4.2pt;margin-top:.5pt;width:94.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" fillcolor="#dce6f2" stroked="f" strokeweight=".5pt">
                      <v:textbox>
                        <w:txbxContent>
                          <w:p w14:paraId="74D32064" w14:textId="77777777" w:rsidR="006A7621" w:rsidRPr="00CF7F21" w:rsidRDefault="006A7621" w:rsidP="000E0F07">
                            <w:pPr>
                              <w:shd w:val="clear" w:color="auto" w:fill="DBE5F1" w:themeFill="accent1" w:themeFillTint="33"/>
                              <w:rPr>
                                <w:b/>
                                <w:sz w:val="23"/>
                                <w:szCs w:val="23"/>
                              </w:rPr>
                            </w:pPr>
                            <w:r w:rsidRPr="00CF7F21">
                              <w:rPr>
                                <w:b/>
                                <w:sz w:val="23"/>
                                <w:szCs w:val="23"/>
                              </w:rPr>
                              <w:t>5 to 7 years</w:t>
                            </w:r>
                          </w:p>
                        </w:txbxContent>
                      </v:textbox>
                    </v:shape>
                  </w:pict>
                </mc:Fallback>
              </mc:AlternateContent>
            </w:r>
            <w:r w:rsidR="00CB3261">
              <w:rPr>
                <w:rFonts w:eastAsia="Times New Roman" w:cs="Arial"/>
                <w:b/>
                <w:bCs/>
                <w:sz w:val="23"/>
                <w:szCs w:val="23"/>
                <w:lang w:val="en-US" w:eastAsia="en-GB"/>
              </w:rPr>
              <w:t>5 to 7 years</w:t>
            </w:r>
          </w:p>
        </w:tc>
        <w:tc>
          <w:tcPr>
            <w:tcW w:w="3189" w:type="dxa"/>
          </w:tcPr>
          <w:p w14:paraId="36A48407" w14:textId="77777777" w:rsidR="00CB3261" w:rsidRPr="00603400" w:rsidRDefault="00CB3261" w:rsidP="008D1EF0">
            <w:pPr>
              <w:numPr>
                <w:ilvl w:val="0"/>
                <w:numId w:val="10"/>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Play promotes healthy physical development - skipping, football, dancing, running.</w:t>
            </w:r>
          </w:p>
          <w:p w14:paraId="6069C21B" w14:textId="77777777" w:rsidR="00CB3261" w:rsidRPr="00603400" w:rsidRDefault="00CB3261" w:rsidP="008D1EF0">
            <w:pPr>
              <w:numPr>
                <w:ilvl w:val="0"/>
                <w:numId w:val="10"/>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Play fighting with friends is distinct from real fighting </w:t>
            </w:r>
            <w:r w:rsidRPr="00603400">
              <w:rPr>
                <w:rFonts w:eastAsia="Times New Roman" w:cs="Arial"/>
                <w:sz w:val="23"/>
                <w:szCs w:val="23"/>
                <w:lang w:val="en-US" w:eastAsia="en-GB"/>
              </w:rPr>
              <w:lastRenderedPageBreak/>
              <w:t>often accompanied by laughter and a ‘play face’.</w:t>
            </w:r>
          </w:p>
          <w:p w14:paraId="54485D2D" w14:textId="77777777" w:rsidR="00CB3261" w:rsidRPr="00603400" w:rsidRDefault="00CB3261" w:rsidP="008D1EF0">
            <w:pPr>
              <w:numPr>
                <w:ilvl w:val="0"/>
                <w:numId w:val="10"/>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Some children escalate play fighting into real fighting.</w:t>
            </w:r>
          </w:p>
          <w:p w14:paraId="772B593E" w14:textId="77777777" w:rsidR="00CB3261" w:rsidRPr="00603400" w:rsidRDefault="00CB3261" w:rsidP="008D1EF0">
            <w:pPr>
              <w:numPr>
                <w:ilvl w:val="0"/>
                <w:numId w:val="10"/>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Games with rules (e.g. skipping, hide-and-seek, football) increasingly important -  helps to develop sense of mastery and confidence in own skills.</w:t>
            </w:r>
          </w:p>
          <w:p w14:paraId="550B8DD1" w14:textId="77777777" w:rsidR="00CB3261" w:rsidRPr="00603400" w:rsidRDefault="00CB3261" w:rsidP="008D1EF0">
            <w:pPr>
              <w:numPr>
                <w:ilvl w:val="0"/>
                <w:numId w:val="10"/>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Interest in body parts continues; some sexual play, may ask questions about sexual concepts and behaviour.</w:t>
            </w:r>
          </w:p>
          <w:p w14:paraId="374C7327" w14:textId="77777777" w:rsidR="00CB3261" w:rsidRPr="00603400" w:rsidRDefault="00CB3261" w:rsidP="008D1EF0">
            <w:pPr>
              <w:numPr>
                <w:ilvl w:val="0"/>
                <w:numId w:val="10"/>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Thinking shifts from </w:t>
            </w:r>
            <w:r w:rsidRPr="00603400">
              <w:rPr>
                <w:rFonts w:eastAsia="Times New Roman" w:cs="Arial"/>
                <w:bCs/>
                <w:sz w:val="23"/>
                <w:szCs w:val="23"/>
                <w:lang w:val="en-US" w:eastAsia="en-GB"/>
              </w:rPr>
              <w:t>sensori-motor stage</w:t>
            </w:r>
            <w:r w:rsidRPr="00603400">
              <w:rPr>
                <w:rFonts w:eastAsia="Times New Roman" w:cs="Arial"/>
                <w:sz w:val="23"/>
                <w:szCs w:val="23"/>
                <w:lang w:val="en-US" w:eastAsia="en-GB"/>
              </w:rPr>
              <w:t xml:space="preserve"> to the </w:t>
            </w:r>
            <w:r w:rsidRPr="00603400">
              <w:rPr>
                <w:rFonts w:eastAsia="Times New Roman" w:cs="Arial"/>
                <w:bCs/>
                <w:sz w:val="23"/>
                <w:szCs w:val="23"/>
                <w:lang w:val="en-US" w:eastAsia="en-GB"/>
              </w:rPr>
              <w:t>intuitive stage</w:t>
            </w:r>
            <w:r w:rsidRPr="00603400">
              <w:rPr>
                <w:rFonts w:eastAsia="Times New Roman" w:cs="Arial"/>
                <w:sz w:val="23"/>
                <w:szCs w:val="23"/>
                <w:lang w:val="en-US" w:eastAsia="en-GB"/>
              </w:rPr>
              <w:t xml:space="preserve"> i.e. less reliant on the sensori-motor qualities of the environment and more on his/her own </w:t>
            </w:r>
            <w:r w:rsidRPr="00603400">
              <w:rPr>
                <w:rFonts w:eastAsia="Times New Roman" w:cs="Arial"/>
                <w:bCs/>
                <w:sz w:val="23"/>
                <w:szCs w:val="23"/>
                <w:lang w:val="en-US" w:eastAsia="en-GB"/>
              </w:rPr>
              <w:t>mental</w:t>
            </w:r>
            <w:r w:rsidRPr="00603400">
              <w:rPr>
                <w:rFonts w:eastAsia="Times New Roman" w:cs="Arial"/>
                <w:sz w:val="23"/>
                <w:szCs w:val="23"/>
                <w:lang w:val="en-US" w:eastAsia="en-GB"/>
              </w:rPr>
              <w:t xml:space="preserve"> representations of the world.</w:t>
            </w:r>
          </w:p>
          <w:p w14:paraId="0AEA6C0C" w14:textId="77777777" w:rsidR="00CB3261" w:rsidRPr="00603400" w:rsidRDefault="00CB3261" w:rsidP="008D1EF0">
            <w:pPr>
              <w:tabs>
                <w:tab w:val="num" w:pos="317"/>
              </w:tabs>
              <w:ind w:left="317" w:hanging="283"/>
              <w:rPr>
                <w:sz w:val="23"/>
                <w:szCs w:val="23"/>
              </w:rPr>
            </w:pPr>
          </w:p>
        </w:tc>
        <w:tc>
          <w:tcPr>
            <w:tcW w:w="3190" w:type="dxa"/>
          </w:tcPr>
          <w:p w14:paraId="5E3FC9C5" w14:textId="77777777" w:rsidR="00CB3261" w:rsidRPr="00603400" w:rsidRDefault="00CB3261" w:rsidP="008D1EF0">
            <w:pPr>
              <w:numPr>
                <w:ilvl w:val="0"/>
                <w:numId w:val="11"/>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lastRenderedPageBreak/>
              <w:t>Engages with process of learning to read and write.</w:t>
            </w:r>
          </w:p>
          <w:p w14:paraId="502C7A5C" w14:textId="77777777" w:rsidR="00CB3261" w:rsidRPr="00603400" w:rsidRDefault="00CB3261" w:rsidP="008D1EF0">
            <w:pPr>
              <w:numPr>
                <w:ilvl w:val="0"/>
                <w:numId w:val="11"/>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Child’s interpersonal communication shows some awareness of needs and wishes of peers; can </w:t>
            </w:r>
            <w:r w:rsidRPr="00603400">
              <w:rPr>
                <w:rFonts w:eastAsia="Times New Roman" w:cs="Arial"/>
                <w:sz w:val="23"/>
                <w:szCs w:val="23"/>
                <w:lang w:val="en-US" w:eastAsia="en-GB"/>
              </w:rPr>
              <w:lastRenderedPageBreak/>
              <w:t>bargain and compromise in social situations.</w:t>
            </w:r>
          </w:p>
          <w:p w14:paraId="555EF58F" w14:textId="77777777" w:rsidR="00CB3261" w:rsidRPr="00603400" w:rsidRDefault="00CB3261" w:rsidP="008D1EF0">
            <w:pPr>
              <w:numPr>
                <w:ilvl w:val="0"/>
                <w:numId w:val="11"/>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Becomes aware of how well liked they are within peer group.</w:t>
            </w:r>
          </w:p>
          <w:p w14:paraId="36FF5C7F" w14:textId="77777777" w:rsidR="00CB3261" w:rsidRPr="00603400" w:rsidRDefault="00CB3261" w:rsidP="008D1EF0">
            <w:pPr>
              <w:numPr>
                <w:ilvl w:val="0"/>
                <w:numId w:val="11"/>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Shows capacity to play cooperatively with others, e.g. sharing toys etc.</w:t>
            </w:r>
          </w:p>
          <w:p w14:paraId="7D8C3D0A" w14:textId="77777777" w:rsidR="00CB3261" w:rsidRPr="00603400" w:rsidRDefault="00CB3261" w:rsidP="008D1EF0">
            <w:pPr>
              <w:numPr>
                <w:ilvl w:val="0"/>
                <w:numId w:val="11"/>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Can fit into small groups; shows understanding and awareness of other children’s viewpoints.</w:t>
            </w:r>
          </w:p>
          <w:p w14:paraId="080E9EB9" w14:textId="77777777" w:rsidR="00CB3261" w:rsidRPr="00603400" w:rsidRDefault="00CB3261" w:rsidP="008D1EF0">
            <w:pPr>
              <w:tabs>
                <w:tab w:val="num" w:pos="317"/>
              </w:tabs>
              <w:ind w:left="317" w:hanging="283"/>
              <w:rPr>
                <w:sz w:val="23"/>
                <w:szCs w:val="23"/>
              </w:rPr>
            </w:pPr>
          </w:p>
        </w:tc>
        <w:tc>
          <w:tcPr>
            <w:tcW w:w="3189" w:type="dxa"/>
          </w:tcPr>
          <w:p w14:paraId="33EBDCE0" w14:textId="77777777" w:rsidR="00CB3261" w:rsidRPr="00603400" w:rsidRDefault="00CB3261" w:rsidP="008D1EF0">
            <w:pPr>
              <w:pStyle w:val="ListParagraph"/>
              <w:numPr>
                <w:ilvl w:val="0"/>
                <w:numId w:val="12"/>
              </w:numPr>
              <w:tabs>
                <w:tab w:val="clear" w:pos="720"/>
                <w:tab w:val="num" w:pos="302"/>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lastRenderedPageBreak/>
              <w:t>Orders, classifies and quantifies in a more systematic way, though still unaware of the principles that underlie these operations.</w:t>
            </w:r>
          </w:p>
          <w:p w14:paraId="7A8543A8" w14:textId="77777777" w:rsidR="00CB3261" w:rsidRPr="00603400" w:rsidRDefault="00CB3261" w:rsidP="008D1EF0">
            <w:pPr>
              <w:pStyle w:val="ListParagraph"/>
              <w:numPr>
                <w:ilvl w:val="0"/>
                <w:numId w:val="12"/>
              </w:numPr>
              <w:tabs>
                <w:tab w:val="clear" w:pos="720"/>
                <w:tab w:val="num" w:pos="302"/>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lastRenderedPageBreak/>
              <w:t>Begins to understand how other people may be thinking and feeling.</w:t>
            </w:r>
          </w:p>
          <w:p w14:paraId="65816C68" w14:textId="77777777" w:rsidR="00CB3261" w:rsidRPr="00603400" w:rsidRDefault="00CB3261" w:rsidP="008D1EF0">
            <w:pPr>
              <w:numPr>
                <w:ilvl w:val="0"/>
                <w:numId w:val="12"/>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 xml:space="preserve">Recognises that other people may have different views from their own - step towards logical reasoning </w:t>
            </w:r>
          </w:p>
          <w:p w14:paraId="3128ACAC" w14:textId="77777777" w:rsidR="00CB3261" w:rsidRPr="00603400" w:rsidRDefault="00CB3261" w:rsidP="008D1EF0">
            <w:pPr>
              <w:numPr>
                <w:ilvl w:val="0"/>
                <w:numId w:val="12"/>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Can distinguish between their own cultural group and that of others.</w:t>
            </w:r>
          </w:p>
          <w:p w14:paraId="007502A1" w14:textId="77777777" w:rsidR="00CB3261" w:rsidRPr="00603400" w:rsidRDefault="00CB3261" w:rsidP="008D1EF0">
            <w:pPr>
              <w:numPr>
                <w:ilvl w:val="0"/>
                <w:numId w:val="12"/>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Emergent sense of gender identity as expressed in describing a range of gender roles and relationships.</w:t>
            </w:r>
          </w:p>
          <w:p w14:paraId="23F27A2F" w14:textId="77777777" w:rsidR="00CB3261" w:rsidRPr="00603400" w:rsidRDefault="00CB3261" w:rsidP="008D1EF0">
            <w:pPr>
              <w:numPr>
                <w:ilvl w:val="0"/>
                <w:numId w:val="12"/>
              </w:numPr>
              <w:tabs>
                <w:tab w:val="clear" w:pos="720"/>
                <w:tab w:val="num" w:pos="317"/>
              </w:tabs>
              <w:spacing w:before="100" w:beforeAutospacing="1" w:after="100" w:afterAutospacing="1"/>
              <w:ind w:left="317" w:hanging="283"/>
              <w:rPr>
                <w:rFonts w:eastAsia="Times New Roman" w:cs="Arial"/>
                <w:sz w:val="23"/>
                <w:szCs w:val="23"/>
                <w:lang w:val="en-US" w:eastAsia="en-GB"/>
              </w:rPr>
            </w:pPr>
            <w:r w:rsidRPr="00603400">
              <w:rPr>
                <w:rFonts w:eastAsia="Times New Roman" w:cs="Arial"/>
                <w:sz w:val="23"/>
                <w:szCs w:val="23"/>
                <w:lang w:val="en-US" w:eastAsia="en-GB"/>
              </w:rPr>
              <w:t>Shows growing understanding of the rules of their family and community.</w:t>
            </w:r>
          </w:p>
          <w:p w14:paraId="2846308C" w14:textId="77777777" w:rsidR="00CB3261" w:rsidRPr="00603400" w:rsidRDefault="00CB3261" w:rsidP="008D1EF0">
            <w:pPr>
              <w:tabs>
                <w:tab w:val="num" w:pos="317"/>
              </w:tabs>
              <w:ind w:left="317" w:hanging="283"/>
              <w:rPr>
                <w:sz w:val="23"/>
                <w:szCs w:val="23"/>
              </w:rPr>
            </w:pPr>
          </w:p>
        </w:tc>
        <w:tc>
          <w:tcPr>
            <w:tcW w:w="3190" w:type="dxa"/>
          </w:tcPr>
          <w:p w14:paraId="27C1372D" w14:textId="77777777" w:rsidR="00CB3261" w:rsidRPr="00603400" w:rsidRDefault="00CB3261" w:rsidP="008D1EF0">
            <w:pPr>
              <w:numPr>
                <w:ilvl w:val="0"/>
                <w:numId w:val="13"/>
              </w:numPr>
              <w:tabs>
                <w:tab w:val="clear" w:pos="720"/>
                <w:tab w:val="num" w:pos="222"/>
              </w:tabs>
              <w:spacing w:before="100" w:beforeAutospacing="1" w:after="100" w:afterAutospacing="1"/>
              <w:ind w:left="222" w:hanging="141"/>
              <w:rPr>
                <w:rFonts w:eastAsia="Times New Roman" w:cs="Arial"/>
                <w:sz w:val="23"/>
                <w:szCs w:val="23"/>
                <w:lang w:val="en-US" w:eastAsia="en-GB"/>
              </w:rPr>
            </w:pPr>
            <w:r w:rsidRPr="00603400">
              <w:rPr>
                <w:rFonts w:eastAsia="Times New Roman" w:cs="Arial"/>
                <w:sz w:val="23"/>
                <w:szCs w:val="23"/>
                <w:lang w:val="en-US" w:eastAsia="en-GB"/>
              </w:rPr>
              <w:lastRenderedPageBreak/>
              <w:t>Able to deal with separation from parent/caregiver; typically is reunited in a cheerful, affectionate way.</w:t>
            </w:r>
          </w:p>
          <w:p w14:paraId="3A6E800B" w14:textId="77777777" w:rsidR="00CB3261" w:rsidRPr="00603400" w:rsidRDefault="00CB3261" w:rsidP="008D1EF0">
            <w:pPr>
              <w:numPr>
                <w:ilvl w:val="0"/>
                <w:numId w:val="13"/>
              </w:numPr>
              <w:tabs>
                <w:tab w:val="clear" w:pos="720"/>
                <w:tab w:val="num" w:pos="222"/>
              </w:tabs>
              <w:spacing w:before="100" w:beforeAutospacing="1" w:after="100" w:afterAutospacing="1"/>
              <w:ind w:left="222" w:hanging="141"/>
              <w:rPr>
                <w:rFonts w:eastAsia="Times New Roman" w:cs="Arial"/>
                <w:sz w:val="23"/>
                <w:szCs w:val="23"/>
                <w:lang w:val="en-US" w:eastAsia="en-GB"/>
              </w:rPr>
            </w:pPr>
            <w:r w:rsidRPr="00603400">
              <w:rPr>
                <w:rFonts w:eastAsia="Times New Roman" w:cs="Arial"/>
                <w:sz w:val="23"/>
                <w:szCs w:val="23"/>
                <w:lang w:val="en-US" w:eastAsia="en-GB"/>
              </w:rPr>
              <w:t xml:space="preserve">Expresses awareness of different kinds of </w:t>
            </w:r>
            <w:r w:rsidRPr="00603400">
              <w:rPr>
                <w:rFonts w:eastAsia="Times New Roman" w:cs="Arial"/>
                <w:sz w:val="23"/>
                <w:szCs w:val="23"/>
                <w:lang w:val="en-US" w:eastAsia="en-GB"/>
              </w:rPr>
              <w:lastRenderedPageBreak/>
              <w:t>relationship through narrative play, (e.g. with dolls and figures), expressing contrasting qualities such as happiness/sadness, trust/mistrust, affection/dislike.</w:t>
            </w:r>
          </w:p>
          <w:p w14:paraId="3C32FB27" w14:textId="77777777" w:rsidR="00CB3261" w:rsidRPr="00603400" w:rsidRDefault="00CB3261" w:rsidP="008D1EF0">
            <w:pPr>
              <w:numPr>
                <w:ilvl w:val="0"/>
                <w:numId w:val="13"/>
              </w:numPr>
              <w:tabs>
                <w:tab w:val="clear" w:pos="720"/>
                <w:tab w:val="num" w:pos="222"/>
              </w:tabs>
              <w:spacing w:before="100" w:beforeAutospacing="1" w:after="100" w:afterAutospacing="1"/>
              <w:ind w:left="222" w:hanging="141"/>
              <w:rPr>
                <w:rFonts w:eastAsia="Times New Roman" w:cs="Arial"/>
                <w:sz w:val="23"/>
                <w:szCs w:val="23"/>
                <w:lang w:val="en-US" w:eastAsia="en-GB"/>
              </w:rPr>
            </w:pPr>
            <w:r w:rsidRPr="00603400">
              <w:rPr>
                <w:rFonts w:eastAsia="Times New Roman" w:cs="Arial"/>
                <w:sz w:val="23"/>
                <w:szCs w:val="23"/>
                <w:lang w:val="en-US" w:eastAsia="en-GB"/>
              </w:rPr>
              <w:t>Demonstrates theory of mind by negotiating different characters and personalities in a range of settings.</w:t>
            </w:r>
          </w:p>
          <w:p w14:paraId="0AD9DE8A" w14:textId="77777777" w:rsidR="00CB3261" w:rsidRPr="00603400" w:rsidRDefault="00CB3261" w:rsidP="008D1EF0">
            <w:pPr>
              <w:numPr>
                <w:ilvl w:val="0"/>
                <w:numId w:val="13"/>
              </w:numPr>
              <w:tabs>
                <w:tab w:val="clear" w:pos="720"/>
                <w:tab w:val="num" w:pos="222"/>
              </w:tabs>
              <w:spacing w:before="100" w:beforeAutospacing="1" w:after="100" w:afterAutospacing="1"/>
              <w:ind w:left="222" w:hanging="141"/>
              <w:rPr>
                <w:rFonts w:eastAsia="Times New Roman" w:cs="Arial"/>
                <w:sz w:val="23"/>
                <w:szCs w:val="23"/>
                <w:lang w:val="en-US" w:eastAsia="en-GB"/>
              </w:rPr>
            </w:pPr>
            <w:r w:rsidRPr="00603400">
              <w:rPr>
                <w:rFonts w:eastAsia="Times New Roman" w:cs="Arial"/>
                <w:sz w:val="23"/>
                <w:szCs w:val="23"/>
                <w:lang w:val="en-US" w:eastAsia="en-GB"/>
              </w:rPr>
              <w:t>The child shows the capacity to form new relationships with adults, and peers.</w:t>
            </w:r>
          </w:p>
          <w:p w14:paraId="633AFFAA" w14:textId="77777777" w:rsidR="00CB3261" w:rsidRPr="00603400" w:rsidRDefault="00CB3261" w:rsidP="008D1EF0">
            <w:pPr>
              <w:numPr>
                <w:ilvl w:val="0"/>
                <w:numId w:val="13"/>
              </w:numPr>
              <w:tabs>
                <w:tab w:val="clear" w:pos="720"/>
                <w:tab w:val="num" w:pos="222"/>
              </w:tabs>
              <w:spacing w:before="100" w:beforeAutospacing="1" w:after="100" w:afterAutospacing="1"/>
              <w:ind w:left="222" w:hanging="141"/>
              <w:rPr>
                <w:rFonts w:eastAsia="Times New Roman" w:cs="Arial"/>
                <w:sz w:val="23"/>
                <w:szCs w:val="23"/>
                <w:lang w:val="en-US" w:eastAsia="en-GB"/>
              </w:rPr>
            </w:pPr>
            <w:r w:rsidRPr="00603400">
              <w:rPr>
                <w:rFonts w:eastAsia="Times New Roman" w:cs="Arial"/>
                <w:sz w:val="23"/>
                <w:szCs w:val="23"/>
                <w:lang w:val="en-US" w:eastAsia="en-GB"/>
              </w:rPr>
              <w:t>Keeps a balance between the secure base of familiar people and situations and the willingness to develop new relationships and explore new experiences.</w:t>
            </w:r>
          </w:p>
          <w:p w14:paraId="696F0B0D" w14:textId="77777777" w:rsidR="00CB3261" w:rsidRPr="00603400" w:rsidRDefault="00CB3261" w:rsidP="008D1EF0">
            <w:pPr>
              <w:numPr>
                <w:ilvl w:val="0"/>
                <w:numId w:val="13"/>
              </w:numPr>
              <w:tabs>
                <w:tab w:val="clear" w:pos="720"/>
                <w:tab w:val="num" w:pos="222"/>
              </w:tabs>
              <w:spacing w:before="100" w:beforeAutospacing="1" w:after="100" w:afterAutospacing="1"/>
              <w:ind w:left="222" w:hanging="141"/>
              <w:rPr>
                <w:rFonts w:eastAsia="Times New Roman" w:cs="Arial"/>
                <w:sz w:val="23"/>
                <w:szCs w:val="23"/>
                <w:lang w:val="en-US" w:eastAsia="en-GB"/>
              </w:rPr>
            </w:pPr>
            <w:r w:rsidRPr="00603400">
              <w:rPr>
                <w:rFonts w:eastAsia="Times New Roman" w:cs="Arial"/>
                <w:sz w:val="23"/>
                <w:szCs w:val="23"/>
                <w:lang w:val="en-US" w:eastAsia="en-GB"/>
              </w:rPr>
              <w:t>Shows preferences for some peers over others;</w:t>
            </w:r>
          </w:p>
          <w:p w14:paraId="6407D9F2" w14:textId="77777777" w:rsidR="00CB3261" w:rsidRPr="00603400" w:rsidRDefault="00CB3261" w:rsidP="008D1EF0">
            <w:pPr>
              <w:numPr>
                <w:ilvl w:val="0"/>
                <w:numId w:val="13"/>
              </w:numPr>
              <w:tabs>
                <w:tab w:val="clear" w:pos="720"/>
                <w:tab w:val="num" w:pos="222"/>
              </w:tabs>
              <w:spacing w:before="100" w:beforeAutospacing="1" w:after="100" w:afterAutospacing="1"/>
              <w:ind w:left="222" w:hanging="141"/>
              <w:rPr>
                <w:rFonts w:eastAsia="Times New Roman" w:cs="Arial"/>
                <w:sz w:val="23"/>
                <w:szCs w:val="23"/>
                <w:lang w:val="en-US" w:eastAsia="en-GB"/>
              </w:rPr>
            </w:pPr>
            <w:r w:rsidRPr="00603400">
              <w:rPr>
                <w:rFonts w:eastAsia="Times New Roman" w:cs="Arial"/>
                <w:sz w:val="23"/>
                <w:szCs w:val="23"/>
                <w:lang w:val="en-US" w:eastAsia="en-GB"/>
              </w:rPr>
              <w:t>Plays cooperatively, e.g. by sharing toys.</w:t>
            </w:r>
          </w:p>
          <w:p w14:paraId="1C410C28" w14:textId="77777777" w:rsidR="00CB3261" w:rsidRPr="00603400" w:rsidRDefault="00CB3261">
            <w:pPr>
              <w:rPr>
                <w:sz w:val="23"/>
                <w:szCs w:val="23"/>
              </w:rPr>
            </w:pPr>
          </w:p>
        </w:tc>
      </w:tr>
      <w:tr w:rsidR="00CB3261" w:rsidRPr="00603400" w14:paraId="06D39545" w14:textId="77777777" w:rsidTr="00874705">
        <w:tc>
          <w:tcPr>
            <w:tcW w:w="1951" w:type="dxa"/>
            <w:shd w:val="clear" w:color="auto" w:fill="DBE5F1" w:themeFill="accent1" w:themeFillTint="33"/>
          </w:tcPr>
          <w:p w14:paraId="6248DC58" w14:textId="77777777" w:rsidR="00CB3261" w:rsidRPr="00603400" w:rsidRDefault="000E0F07" w:rsidP="005A2D0E">
            <w:pPr>
              <w:shd w:val="clear" w:color="auto" w:fill="94C120"/>
              <w:spacing w:before="100" w:beforeAutospacing="1" w:after="100" w:afterAutospacing="1"/>
              <w:outlineLvl w:val="2"/>
              <w:rPr>
                <w:rFonts w:eastAsia="Times New Roman" w:cs="Arial"/>
                <w:b/>
                <w:bCs/>
                <w:sz w:val="23"/>
                <w:szCs w:val="23"/>
                <w:lang w:val="en-US" w:eastAsia="en-GB"/>
              </w:rPr>
            </w:pPr>
            <w:r>
              <w:rPr>
                <w:noProof/>
                <w:sz w:val="23"/>
                <w:szCs w:val="23"/>
                <w:lang w:eastAsia="en-GB"/>
              </w:rPr>
              <w:lastRenderedPageBreak/>
              <mc:AlternateContent>
                <mc:Choice Requires="wps">
                  <w:drawing>
                    <wp:anchor distT="0" distB="0" distL="114300" distR="114300" simplePos="0" relativeHeight="251674624" behindDoc="0" locked="0" layoutInCell="1" allowOverlap="1" wp14:anchorId="3E40D4A9" wp14:editId="582B3DE5">
                      <wp:simplePos x="0" y="0"/>
                      <wp:positionH relativeFrom="column">
                        <wp:posOffset>-53340</wp:posOffset>
                      </wp:positionH>
                      <wp:positionV relativeFrom="paragraph">
                        <wp:posOffset>1905</wp:posOffset>
                      </wp:positionV>
                      <wp:extent cx="1200150" cy="552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00150" cy="552450"/>
                              </a:xfrm>
                              <a:prstGeom prst="rect">
                                <a:avLst/>
                              </a:prstGeom>
                              <a:solidFill>
                                <a:srgbClr val="4F81BD">
                                  <a:lumMod val="20000"/>
                                  <a:lumOff val="80000"/>
                                </a:srgbClr>
                              </a:solidFill>
                              <a:ln w="6350">
                                <a:noFill/>
                              </a:ln>
                              <a:effectLst/>
                            </wps:spPr>
                            <wps:txbx>
                              <w:txbxContent>
                                <w:p w14:paraId="111B418F" w14:textId="77777777" w:rsidR="006A7621" w:rsidRPr="00CF7F21" w:rsidRDefault="006A7621" w:rsidP="000E0F07">
                                  <w:pPr>
                                    <w:shd w:val="clear" w:color="auto" w:fill="DBE5F1" w:themeFill="accent1" w:themeFillTint="33"/>
                                    <w:rPr>
                                      <w:b/>
                                      <w:sz w:val="23"/>
                                      <w:szCs w:val="23"/>
                                    </w:rPr>
                                  </w:pPr>
                                  <w:r w:rsidRPr="00CF7F21">
                                    <w:rPr>
                                      <w:b/>
                                      <w:sz w:val="23"/>
                                      <w:szCs w:val="23"/>
                                    </w:rPr>
                                    <w:t>Impact of abuse and neglect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0D4A9" id="Text Box 13" o:spid="_x0000_s1031" type="#_x0000_t202" style="position:absolute;margin-left:-4.2pt;margin-top:.15pt;width:94.5pt;height:4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" fillcolor="#dce6f2" stroked="f" strokeweight=".5pt">
                      <v:textbox>
                        <w:txbxContent>
                          <w:p w14:paraId="111B418F" w14:textId="77777777" w:rsidR="006A7621" w:rsidRPr="00CF7F21" w:rsidRDefault="006A7621" w:rsidP="000E0F07">
                            <w:pPr>
                              <w:shd w:val="clear" w:color="auto" w:fill="DBE5F1" w:themeFill="accent1" w:themeFillTint="33"/>
                              <w:rPr>
                                <w:b/>
                                <w:sz w:val="23"/>
                                <w:szCs w:val="23"/>
                              </w:rPr>
                            </w:pPr>
                            <w:r w:rsidRPr="00CF7F21">
                              <w:rPr>
                                <w:b/>
                                <w:sz w:val="23"/>
                                <w:szCs w:val="23"/>
                              </w:rPr>
                              <w:t>Impact of abuse and neglect</w:t>
                            </w:r>
                          </w:p>
                        </w:txbxContent>
                      </v:textbox>
                    </v:shape>
                  </w:pict>
                </mc:Fallback>
              </mc:AlternateContent>
            </w:r>
          </w:p>
        </w:tc>
        <w:tc>
          <w:tcPr>
            <w:tcW w:w="12758" w:type="dxa"/>
            <w:gridSpan w:val="4"/>
          </w:tcPr>
          <w:p w14:paraId="2039F61C" w14:textId="77777777" w:rsidR="00CB3261" w:rsidRPr="00603400" w:rsidRDefault="00CB3261" w:rsidP="008D526D">
            <w:pPr>
              <w:ind w:left="221"/>
              <w:rPr>
                <w:rFonts w:eastAsia="Times New Roman" w:cs="Arial"/>
                <w:sz w:val="23"/>
                <w:szCs w:val="23"/>
                <w:lang w:val="en-US" w:eastAsia="en-GB"/>
              </w:rPr>
            </w:pPr>
            <w:r w:rsidRPr="00603400">
              <w:rPr>
                <w:rFonts w:eastAsia="Times New Roman" w:cs="Arial"/>
                <w:sz w:val="23"/>
                <w:szCs w:val="23"/>
                <w:lang w:val="en-US" w:eastAsia="en-GB"/>
              </w:rPr>
              <w:t xml:space="preserve">During the </w:t>
            </w:r>
            <w:r>
              <w:rPr>
                <w:rFonts w:eastAsia="Times New Roman" w:cs="Arial"/>
                <w:sz w:val="23"/>
                <w:szCs w:val="23"/>
                <w:lang w:val="en-US" w:eastAsia="en-GB"/>
              </w:rPr>
              <w:t xml:space="preserve">primary </w:t>
            </w:r>
            <w:r w:rsidRPr="00603400">
              <w:rPr>
                <w:rFonts w:eastAsia="Times New Roman" w:cs="Arial"/>
                <w:sz w:val="23"/>
                <w:szCs w:val="23"/>
                <w:lang w:val="en-US" w:eastAsia="en-GB"/>
              </w:rPr>
              <w:t xml:space="preserve">school years, the effects of early adversity may be seen in poorer academic achievement, difficulty in concentrating and inability to organise or structure their thoughts.  </w:t>
            </w:r>
          </w:p>
          <w:p w14:paraId="6AA3575A" w14:textId="77777777" w:rsidR="00CB3261" w:rsidRPr="00603400" w:rsidRDefault="00CB3261" w:rsidP="008D526D">
            <w:pPr>
              <w:ind w:left="221"/>
              <w:rPr>
                <w:rFonts w:eastAsia="Times New Roman" w:cs="Arial"/>
                <w:sz w:val="23"/>
                <w:szCs w:val="23"/>
                <w:lang w:val="en-US" w:eastAsia="en-GB"/>
              </w:rPr>
            </w:pPr>
            <w:r w:rsidRPr="00603400">
              <w:rPr>
                <w:rFonts w:eastAsia="Times New Roman" w:cs="Arial"/>
                <w:sz w:val="23"/>
                <w:szCs w:val="23"/>
                <w:lang w:val="en-US" w:eastAsia="en-GB"/>
              </w:rPr>
              <w:t xml:space="preserve">Early attachment disorders can result in persistent negative concepts of self and others.  The child may experience anxiety disorders, mood disorders, poor impulse control, disruptive behaviour, and poor relationships with peers.  The child may be suspicious and mistrusting of adults or over friendly, eager to please or attempt to manipulate others.  Also at this time, the child may demonstrate ‘role reversal’ and assume a ‘parenting’ role with others.  They are likely to exaggerate positive aspects of family life.  </w:t>
            </w:r>
          </w:p>
          <w:p w14:paraId="175B06F7" w14:textId="77777777" w:rsidR="00CB3261" w:rsidRPr="00603400" w:rsidRDefault="00CB3261" w:rsidP="001605A6">
            <w:pPr>
              <w:ind w:left="221"/>
              <w:rPr>
                <w:rFonts w:eastAsia="Times New Roman" w:cs="Arial"/>
                <w:sz w:val="23"/>
                <w:szCs w:val="23"/>
                <w:lang w:val="en-US" w:eastAsia="en-GB"/>
              </w:rPr>
            </w:pPr>
            <w:r w:rsidRPr="00603400">
              <w:rPr>
                <w:rFonts w:eastAsia="Times New Roman" w:cs="Arial"/>
                <w:sz w:val="23"/>
                <w:szCs w:val="23"/>
                <w:lang w:val="en-US" w:eastAsia="en-GB"/>
              </w:rPr>
              <w:lastRenderedPageBreak/>
              <w:t xml:space="preserve">If punished for self-sufficient or independent behavior, they may learn that self-assertion is dangerous and then may present as more dependent, exhibit fewer opinions, show no strong likes or dislikes, not be engaged in productive, goal-directed activity; lack initiative, give up quickly, and withdraw from challenges. </w:t>
            </w:r>
          </w:p>
          <w:p w14:paraId="1A270175" w14:textId="77777777" w:rsidR="00CB3261" w:rsidRPr="00603400" w:rsidRDefault="00CB3261" w:rsidP="001605A6">
            <w:pPr>
              <w:ind w:left="221"/>
              <w:rPr>
                <w:rFonts w:eastAsia="Times New Roman" w:cs="Arial"/>
                <w:sz w:val="23"/>
                <w:szCs w:val="23"/>
                <w:lang w:val="en-US" w:eastAsia="en-GB"/>
              </w:rPr>
            </w:pPr>
            <w:r w:rsidRPr="00603400">
              <w:rPr>
                <w:rFonts w:eastAsia="Times New Roman" w:cs="Arial"/>
                <w:sz w:val="23"/>
                <w:szCs w:val="23"/>
                <w:lang w:val="en-US" w:eastAsia="en-GB"/>
              </w:rPr>
              <w:t>Physical development is generally delayed.</w:t>
            </w:r>
          </w:p>
          <w:p w14:paraId="656FA32B" w14:textId="77777777" w:rsidR="00CB3261" w:rsidRPr="00603400" w:rsidRDefault="00CB3261" w:rsidP="00603400">
            <w:pPr>
              <w:rPr>
                <w:rFonts w:eastAsia="Times New Roman" w:cs="Arial"/>
                <w:sz w:val="23"/>
                <w:szCs w:val="23"/>
                <w:lang w:val="en-US" w:eastAsia="en-GB"/>
              </w:rPr>
            </w:pPr>
          </w:p>
        </w:tc>
      </w:tr>
    </w:tbl>
    <w:p w14:paraId="7E123A13" w14:textId="77777777" w:rsidR="00446C77" w:rsidRDefault="00446C77"/>
    <w:tbl>
      <w:tblPr>
        <w:tblStyle w:val="TableGrid"/>
        <w:tblW w:w="14709" w:type="dxa"/>
        <w:tblLook w:val="04A0" w:firstRow="1" w:lastRow="0" w:firstColumn="1" w:lastColumn="0" w:noHBand="0" w:noVBand="1"/>
      </w:tblPr>
      <w:tblGrid>
        <w:gridCol w:w="1951"/>
        <w:gridCol w:w="3189"/>
        <w:gridCol w:w="3190"/>
        <w:gridCol w:w="3189"/>
        <w:gridCol w:w="3190"/>
      </w:tblGrid>
      <w:tr w:rsidR="00305224" w:rsidRPr="00603400" w14:paraId="69A2A2FF" w14:textId="77777777" w:rsidTr="007F42C7">
        <w:tc>
          <w:tcPr>
            <w:tcW w:w="1951" w:type="dxa"/>
          </w:tcPr>
          <w:p w14:paraId="1C4AEC15" w14:textId="77777777" w:rsidR="00305224" w:rsidRPr="00603400" w:rsidRDefault="00446C77" w:rsidP="00E80683">
            <w:pPr>
              <w:rPr>
                <w:b/>
                <w:sz w:val="24"/>
                <w:szCs w:val="24"/>
              </w:rPr>
            </w:pPr>
            <w:r>
              <w:rPr>
                <w:b/>
                <w:sz w:val="24"/>
                <w:szCs w:val="24"/>
              </w:rPr>
              <w:t>Age</w:t>
            </w:r>
          </w:p>
        </w:tc>
        <w:tc>
          <w:tcPr>
            <w:tcW w:w="3189" w:type="dxa"/>
            <w:shd w:val="clear" w:color="auto" w:fill="C00000"/>
          </w:tcPr>
          <w:p w14:paraId="014F9ACE" w14:textId="77777777" w:rsidR="00305224" w:rsidRPr="00603400" w:rsidRDefault="00305224"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Sensory and physical</w:t>
            </w:r>
          </w:p>
        </w:tc>
        <w:tc>
          <w:tcPr>
            <w:tcW w:w="3190" w:type="dxa"/>
            <w:shd w:val="clear" w:color="auto" w:fill="C00000"/>
          </w:tcPr>
          <w:p w14:paraId="65F274A6" w14:textId="77777777" w:rsidR="00305224" w:rsidRPr="00603400" w:rsidRDefault="00305224"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Communication and interaction</w:t>
            </w:r>
          </w:p>
        </w:tc>
        <w:tc>
          <w:tcPr>
            <w:tcW w:w="3189" w:type="dxa"/>
            <w:shd w:val="clear" w:color="auto" w:fill="C00000"/>
          </w:tcPr>
          <w:p w14:paraId="2171FDC4" w14:textId="77777777" w:rsidR="00305224" w:rsidRPr="00603400" w:rsidRDefault="00305224"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Cognition and learning</w:t>
            </w:r>
          </w:p>
        </w:tc>
        <w:tc>
          <w:tcPr>
            <w:tcW w:w="3190" w:type="dxa"/>
            <w:shd w:val="clear" w:color="auto" w:fill="C00000"/>
          </w:tcPr>
          <w:p w14:paraId="2D211801" w14:textId="77777777" w:rsidR="00305224" w:rsidRPr="00603400" w:rsidRDefault="00305224"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Social, mental and emotional health</w:t>
            </w:r>
          </w:p>
        </w:tc>
      </w:tr>
      <w:tr w:rsidR="00CB3261" w:rsidRPr="00603400" w14:paraId="402C52C9" w14:textId="77777777" w:rsidTr="00874705">
        <w:tc>
          <w:tcPr>
            <w:tcW w:w="1951" w:type="dxa"/>
            <w:shd w:val="clear" w:color="auto" w:fill="DBE5F1" w:themeFill="accent1" w:themeFillTint="33"/>
          </w:tcPr>
          <w:p w14:paraId="1F53F92A" w14:textId="77777777" w:rsidR="00CB3261" w:rsidRPr="00CB3261" w:rsidRDefault="00CB3261">
            <w:pPr>
              <w:rPr>
                <w:b/>
                <w:sz w:val="23"/>
                <w:szCs w:val="23"/>
              </w:rPr>
            </w:pPr>
            <w:r w:rsidRPr="00CB3261">
              <w:rPr>
                <w:b/>
                <w:sz w:val="23"/>
                <w:szCs w:val="23"/>
              </w:rPr>
              <w:t>7 to 11 years</w:t>
            </w:r>
          </w:p>
        </w:tc>
        <w:tc>
          <w:tcPr>
            <w:tcW w:w="3189" w:type="dxa"/>
          </w:tcPr>
          <w:p w14:paraId="738A82A4" w14:textId="77777777" w:rsidR="00CB3261" w:rsidRPr="00603400" w:rsidRDefault="00CB3261" w:rsidP="00931AE0">
            <w:pPr>
              <w:numPr>
                <w:ilvl w:val="0"/>
                <w:numId w:val="1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Can accommodate needs of others, e.g. during team sports.</w:t>
            </w:r>
          </w:p>
          <w:p w14:paraId="23C2CB3C" w14:textId="77777777" w:rsidR="00CB3261" w:rsidRPr="00603400" w:rsidRDefault="00CB3261" w:rsidP="00931AE0">
            <w:pPr>
              <w:numPr>
                <w:ilvl w:val="0"/>
                <w:numId w:val="1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Continuing interest in sexual play, like kissing and flirting.</w:t>
            </w:r>
          </w:p>
          <w:p w14:paraId="02FB87CE" w14:textId="77777777" w:rsidR="00CB3261" w:rsidRPr="00603400" w:rsidRDefault="00CB3261" w:rsidP="00931AE0">
            <w:pPr>
              <w:numPr>
                <w:ilvl w:val="0"/>
                <w:numId w:val="1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Some girls start menstruating by nine years.</w:t>
            </w:r>
          </w:p>
          <w:p w14:paraId="0695967F" w14:textId="77777777" w:rsidR="00CB3261" w:rsidRPr="00603400" w:rsidRDefault="00CB3261" w:rsidP="00931AE0">
            <w:pPr>
              <w:numPr>
                <w:ilvl w:val="0"/>
                <w:numId w:val="1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Receptive to discussing physical changes that will take place during puberty and in understanding messages about sexuality from the media or from own social networks.</w:t>
            </w:r>
          </w:p>
          <w:p w14:paraId="33BB4382" w14:textId="77777777" w:rsidR="00CB3261" w:rsidRPr="00603400" w:rsidRDefault="00CB3261" w:rsidP="00931AE0">
            <w:pPr>
              <w:numPr>
                <w:ilvl w:val="0"/>
                <w:numId w:val="1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Continues to demonstrate pro-social behaviour through cooperative group work.</w:t>
            </w:r>
          </w:p>
          <w:p w14:paraId="321993A1" w14:textId="77777777" w:rsidR="00CB3261" w:rsidRPr="00603400" w:rsidRDefault="00CB3261" w:rsidP="00931AE0">
            <w:pPr>
              <w:numPr>
                <w:ilvl w:val="0"/>
                <w:numId w:val="1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Shows ability to play fairly and cooperatively in team sports, informal games and online gaming.</w:t>
            </w:r>
          </w:p>
          <w:p w14:paraId="1A416809" w14:textId="77777777" w:rsidR="00CB3261" w:rsidRPr="00603400" w:rsidRDefault="00CB3261" w:rsidP="00931AE0">
            <w:pPr>
              <w:numPr>
                <w:ilvl w:val="0"/>
                <w:numId w:val="1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Self-esteem can be specific to one domain, such as skill at </w:t>
            </w:r>
            <w:r w:rsidRPr="00603400">
              <w:rPr>
                <w:rFonts w:eastAsia="Times New Roman" w:cs="Arial"/>
                <w:sz w:val="23"/>
                <w:szCs w:val="23"/>
                <w:lang w:val="en-US" w:eastAsia="en-GB"/>
              </w:rPr>
              <w:lastRenderedPageBreak/>
              <w:t>sport, or global, by referring to the whole person.</w:t>
            </w:r>
          </w:p>
          <w:p w14:paraId="5A40E99D" w14:textId="77777777" w:rsidR="00CB3261" w:rsidRPr="00603400" w:rsidRDefault="00CB3261" w:rsidP="00931AE0">
            <w:pPr>
              <w:tabs>
                <w:tab w:val="num" w:pos="176"/>
              </w:tabs>
              <w:ind w:left="176" w:hanging="142"/>
              <w:rPr>
                <w:sz w:val="23"/>
                <w:szCs w:val="23"/>
              </w:rPr>
            </w:pPr>
          </w:p>
        </w:tc>
        <w:tc>
          <w:tcPr>
            <w:tcW w:w="3190" w:type="dxa"/>
          </w:tcPr>
          <w:p w14:paraId="074F010C"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Friendship is increasingly reciprocal so can deal with everyday conflicts and begin to understand different ways of looking at a disagreement.</w:t>
            </w:r>
          </w:p>
          <w:p w14:paraId="7CE7CC6C"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Very aware of gender-appropriate behavior</w:t>
            </w:r>
          </w:p>
          <w:p w14:paraId="639A4BBC"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Self-regulatory behaviour appears;</w:t>
            </w:r>
          </w:p>
          <w:p w14:paraId="315858EB"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Tends to identify with same-sex peers.</w:t>
            </w:r>
          </w:p>
          <w:p w14:paraId="2557FF3F"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Mediates in conflict situations, e.g. intervenes to protect more vulnerable peers who are being bullied.</w:t>
            </w:r>
          </w:p>
          <w:p w14:paraId="3BE7DF7D"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Increasingly able to deal with social relationships online, including cyberbullying and of the risks in cyberspace while still being increasingly involved in friendship groups online.</w:t>
            </w:r>
          </w:p>
          <w:p w14:paraId="4975A2D0"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Able to take on responsibilities in school, e.g. school council.</w:t>
            </w:r>
          </w:p>
          <w:p w14:paraId="40F3EEB0"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Likely to need support and guidance in understanding costs and benefits of relationships formed online or on social networking sites.</w:t>
            </w:r>
          </w:p>
          <w:p w14:paraId="6918A9B5"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Can work cooperatively outside immediate friendship group.</w:t>
            </w:r>
          </w:p>
          <w:p w14:paraId="72336170" w14:textId="77777777" w:rsidR="00CB3261" w:rsidRPr="00603400" w:rsidRDefault="00CB3261" w:rsidP="00931AE0">
            <w:pPr>
              <w:numPr>
                <w:ilvl w:val="0"/>
                <w:numId w:val="1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Shows more advanced capacity to reflect on relationships, e.g. can explain why people fall out and suggest how they might resolve interpersonal difficulties.</w:t>
            </w:r>
          </w:p>
          <w:p w14:paraId="382DF9FA" w14:textId="77777777" w:rsidR="00CB3261" w:rsidRPr="00603400" w:rsidRDefault="00CB3261" w:rsidP="00931AE0">
            <w:pPr>
              <w:tabs>
                <w:tab w:val="num" w:pos="176"/>
              </w:tabs>
              <w:ind w:left="176" w:hanging="142"/>
              <w:rPr>
                <w:sz w:val="23"/>
                <w:szCs w:val="23"/>
              </w:rPr>
            </w:pPr>
          </w:p>
        </w:tc>
        <w:tc>
          <w:tcPr>
            <w:tcW w:w="3189" w:type="dxa"/>
          </w:tcPr>
          <w:p w14:paraId="56DBC210" w14:textId="77777777" w:rsidR="00CB3261" w:rsidRPr="00603400" w:rsidRDefault="00CB3261" w:rsidP="00931AE0">
            <w:pPr>
              <w:numPr>
                <w:ilvl w:val="0"/>
                <w:numId w:val="16"/>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Considers several aspects of a task simultaneously; e.g. understands objects retain same properties even when shape is changed.</w:t>
            </w:r>
          </w:p>
          <w:p w14:paraId="47B0BC46" w14:textId="77777777" w:rsidR="00CB3261" w:rsidRPr="00603400" w:rsidRDefault="00CB3261" w:rsidP="00931AE0">
            <w:pPr>
              <w:numPr>
                <w:ilvl w:val="0"/>
                <w:numId w:val="16"/>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Conservation of number appears at five to six years; conservation of weight at seven to eight years and conservation of volume at ten to 11 years.</w:t>
            </w:r>
          </w:p>
          <w:p w14:paraId="6233A8D0" w14:textId="77777777" w:rsidR="00CB3261" w:rsidRPr="00603400" w:rsidRDefault="00CB3261" w:rsidP="00931AE0">
            <w:pPr>
              <w:numPr>
                <w:ilvl w:val="0"/>
                <w:numId w:val="16"/>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Becomes more skilled at classifying and ordering.</w:t>
            </w:r>
          </w:p>
          <w:p w14:paraId="72E0162A" w14:textId="77777777" w:rsidR="00CB3261" w:rsidRPr="00603400" w:rsidRDefault="00CB3261" w:rsidP="00931AE0">
            <w:pPr>
              <w:numPr>
                <w:ilvl w:val="0"/>
                <w:numId w:val="16"/>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Developing a </w:t>
            </w:r>
            <w:r w:rsidRPr="00603400">
              <w:rPr>
                <w:rFonts w:eastAsia="Times New Roman" w:cs="Arial"/>
                <w:bCs/>
                <w:sz w:val="23"/>
                <w:szCs w:val="23"/>
                <w:lang w:val="en-US" w:eastAsia="en-GB"/>
              </w:rPr>
              <w:t>theory of mind</w:t>
            </w:r>
            <w:r w:rsidRPr="00603400">
              <w:rPr>
                <w:rFonts w:eastAsia="Times New Roman" w:cs="Arial"/>
                <w:sz w:val="23"/>
                <w:szCs w:val="23"/>
                <w:lang w:val="en-US" w:eastAsia="en-GB"/>
              </w:rPr>
              <w:t>. E.g is able to reflect on ups and downs of relationships; can describe relationship difficulties like rejection, neglect, exclusion; shows some empathy for those who have such experiences; can give examples of qualities such as ‘being fair’ and ‘being someone I can trust’.</w:t>
            </w:r>
          </w:p>
          <w:p w14:paraId="19BF4AF6" w14:textId="77777777" w:rsidR="00CB3261" w:rsidRPr="00603400" w:rsidRDefault="00CB3261" w:rsidP="00931AE0">
            <w:pPr>
              <w:numPr>
                <w:ilvl w:val="0"/>
                <w:numId w:val="16"/>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Can describe in more complex detail than at earlier stages the complexities of friendships and relationships; begins to articulate more abstract qualities such as trust and intimacy; begins to be very selective about friends on basis of shared interests and values.</w:t>
            </w:r>
          </w:p>
          <w:p w14:paraId="5AAB8307" w14:textId="77777777" w:rsidR="00CB3261" w:rsidRPr="00603400" w:rsidRDefault="00CB3261" w:rsidP="00931AE0">
            <w:pPr>
              <w:tabs>
                <w:tab w:val="num" w:pos="176"/>
              </w:tabs>
              <w:ind w:left="176" w:hanging="142"/>
              <w:rPr>
                <w:sz w:val="23"/>
                <w:szCs w:val="23"/>
              </w:rPr>
            </w:pPr>
          </w:p>
        </w:tc>
        <w:tc>
          <w:tcPr>
            <w:tcW w:w="3190" w:type="dxa"/>
          </w:tcPr>
          <w:p w14:paraId="00CE7E36" w14:textId="77777777" w:rsidR="00CB3261" w:rsidRPr="00603400" w:rsidRDefault="00CB3261" w:rsidP="00931AE0">
            <w:pPr>
              <w:numPr>
                <w:ilvl w:val="0"/>
                <w:numId w:val="17"/>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Can increasingly communicate inner feelings and emotional states; can also communicate judgements of self by others; sometimes indirectly through drama and play.</w:t>
            </w:r>
          </w:p>
          <w:p w14:paraId="0CCC88DB" w14:textId="77777777" w:rsidR="00CB3261" w:rsidRPr="00603400" w:rsidRDefault="00CB3261" w:rsidP="00931AE0">
            <w:pPr>
              <w:numPr>
                <w:ilvl w:val="0"/>
                <w:numId w:val="17"/>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Continues to learn about managing difficult emotions; can learn more sophisticated ways of reading social cues in others.</w:t>
            </w:r>
          </w:p>
          <w:p w14:paraId="1DAAE59F" w14:textId="77777777" w:rsidR="00CB3261" w:rsidRPr="00603400" w:rsidRDefault="00CB3261" w:rsidP="00931AE0">
            <w:pPr>
              <w:numPr>
                <w:ilvl w:val="0"/>
                <w:numId w:val="17"/>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Shows capacity to deal with conflicts in relationships and to resolve them in a range of ways; can mediate in disputes.</w:t>
            </w:r>
          </w:p>
          <w:p w14:paraId="4037BC3F" w14:textId="77777777" w:rsidR="00CB3261" w:rsidRPr="00603400" w:rsidRDefault="00CB3261" w:rsidP="00931AE0">
            <w:pPr>
              <w:numPr>
                <w:ilvl w:val="0"/>
                <w:numId w:val="17"/>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Can join in group discussions: take turns, listen respectfully, behave confidently </w:t>
            </w:r>
          </w:p>
          <w:p w14:paraId="353D96EA" w14:textId="77777777" w:rsidR="00CB3261" w:rsidRPr="00603400" w:rsidRDefault="00CB3261" w:rsidP="00931AE0">
            <w:pPr>
              <w:numPr>
                <w:ilvl w:val="0"/>
                <w:numId w:val="17"/>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Demonstrates growing capacity for empathy towards peers in distress; able to </w:t>
            </w:r>
            <w:r w:rsidRPr="00603400">
              <w:rPr>
                <w:rFonts w:eastAsia="Times New Roman" w:cs="Arial"/>
                <w:sz w:val="23"/>
                <w:szCs w:val="23"/>
                <w:lang w:val="en-US" w:eastAsia="en-GB"/>
              </w:rPr>
              <w:lastRenderedPageBreak/>
              <w:t>show kindness and concern for peers in distress.</w:t>
            </w:r>
          </w:p>
          <w:p w14:paraId="16D35EE2" w14:textId="77777777" w:rsidR="00CB3261" w:rsidRPr="00603400" w:rsidRDefault="00CB3261" w:rsidP="00931AE0">
            <w:pPr>
              <w:numPr>
                <w:ilvl w:val="0"/>
                <w:numId w:val="17"/>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Learns about bullying and strategies for addressing it </w:t>
            </w:r>
          </w:p>
          <w:p w14:paraId="45EBCFB4" w14:textId="77777777" w:rsidR="00CB3261" w:rsidRPr="00603400" w:rsidRDefault="00CB3261" w:rsidP="00931AE0">
            <w:pPr>
              <w:numPr>
                <w:ilvl w:val="0"/>
                <w:numId w:val="17"/>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Able to use more complex language to express emotions and describe what other children might be feeling.</w:t>
            </w:r>
          </w:p>
          <w:p w14:paraId="028C10CC" w14:textId="77777777" w:rsidR="00CB3261" w:rsidRPr="00603400" w:rsidRDefault="00CB3261" w:rsidP="00931AE0">
            <w:pPr>
              <w:numPr>
                <w:ilvl w:val="0"/>
                <w:numId w:val="17"/>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Self-esteem strongly influenced by child’s perceived competence in a variety of domains and their experiences of social support from adults and other children.</w:t>
            </w:r>
          </w:p>
          <w:p w14:paraId="526D24DF" w14:textId="77777777" w:rsidR="00CB3261" w:rsidRPr="00603400" w:rsidRDefault="00CB3261" w:rsidP="00931AE0">
            <w:pPr>
              <w:tabs>
                <w:tab w:val="num" w:pos="176"/>
              </w:tabs>
              <w:ind w:left="176" w:hanging="142"/>
              <w:rPr>
                <w:sz w:val="23"/>
                <w:szCs w:val="23"/>
              </w:rPr>
            </w:pPr>
          </w:p>
        </w:tc>
      </w:tr>
      <w:tr w:rsidR="00595C17" w:rsidRPr="00603400" w14:paraId="302B77E8" w14:textId="77777777" w:rsidTr="00E80683">
        <w:tc>
          <w:tcPr>
            <w:tcW w:w="1951" w:type="dxa"/>
            <w:shd w:val="clear" w:color="auto" w:fill="DBE5F1" w:themeFill="accent1" w:themeFillTint="33"/>
          </w:tcPr>
          <w:p w14:paraId="7F70B658" w14:textId="77777777" w:rsidR="00595C17" w:rsidRPr="00595C17" w:rsidRDefault="000E0F07" w:rsidP="005A2D0E">
            <w:pPr>
              <w:shd w:val="clear" w:color="auto" w:fill="94C120"/>
              <w:spacing w:before="100" w:beforeAutospacing="1" w:after="100" w:afterAutospacing="1"/>
              <w:outlineLvl w:val="2"/>
              <w:rPr>
                <w:rFonts w:eastAsia="Times New Roman" w:cs="Arial"/>
                <w:b/>
                <w:bCs/>
                <w:sz w:val="23"/>
                <w:szCs w:val="23"/>
                <w:lang w:val="en-US" w:eastAsia="en-GB"/>
              </w:rPr>
            </w:pPr>
            <w:r>
              <w:rPr>
                <w:noProof/>
                <w:sz w:val="23"/>
                <w:szCs w:val="23"/>
                <w:lang w:eastAsia="en-GB"/>
              </w:rPr>
              <w:lastRenderedPageBreak/>
              <mc:AlternateContent>
                <mc:Choice Requires="wps">
                  <w:drawing>
                    <wp:anchor distT="0" distB="0" distL="114300" distR="114300" simplePos="0" relativeHeight="251672576" behindDoc="0" locked="0" layoutInCell="1" allowOverlap="1" wp14:anchorId="0DF2669E" wp14:editId="27576882">
                      <wp:simplePos x="0" y="0"/>
                      <wp:positionH relativeFrom="column">
                        <wp:posOffset>-53340</wp:posOffset>
                      </wp:positionH>
                      <wp:positionV relativeFrom="paragraph">
                        <wp:posOffset>4445</wp:posOffset>
                      </wp:positionV>
                      <wp:extent cx="1200150" cy="552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00150" cy="552450"/>
                              </a:xfrm>
                              <a:prstGeom prst="rect">
                                <a:avLst/>
                              </a:prstGeom>
                              <a:solidFill>
                                <a:srgbClr val="4F81BD">
                                  <a:lumMod val="20000"/>
                                  <a:lumOff val="80000"/>
                                </a:srgbClr>
                              </a:solidFill>
                              <a:ln w="6350">
                                <a:noFill/>
                              </a:ln>
                              <a:effectLst/>
                            </wps:spPr>
                            <wps:txbx>
                              <w:txbxContent>
                                <w:p w14:paraId="12539E37" w14:textId="77777777" w:rsidR="006A7621" w:rsidRPr="00CF7F21" w:rsidRDefault="006A7621" w:rsidP="00595C17">
                                  <w:pPr>
                                    <w:shd w:val="clear" w:color="auto" w:fill="DBE5F1" w:themeFill="accent1" w:themeFillTint="33"/>
                                    <w:rPr>
                                      <w:b/>
                                      <w:sz w:val="23"/>
                                      <w:szCs w:val="23"/>
                                    </w:rPr>
                                  </w:pPr>
                                  <w:r w:rsidRPr="00CF7F21">
                                    <w:rPr>
                                      <w:b/>
                                      <w:sz w:val="23"/>
                                      <w:szCs w:val="23"/>
                                    </w:rPr>
                                    <w:t>Impact of abuse and neglect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2669E" id="Text Box 12" o:spid="_x0000_s1032" type="#_x0000_t202" style="position:absolute;margin-left:-4.2pt;margin-top:.35pt;width:94.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" fillcolor="#dce6f2" stroked="f" strokeweight=".5pt">
                      <v:textbox>
                        <w:txbxContent>
                          <w:p w14:paraId="12539E37" w14:textId="77777777" w:rsidR="006A7621" w:rsidRPr="00CF7F21" w:rsidRDefault="006A7621" w:rsidP="00595C17">
                            <w:pPr>
                              <w:shd w:val="clear" w:color="auto" w:fill="DBE5F1" w:themeFill="accent1" w:themeFillTint="33"/>
                              <w:rPr>
                                <w:b/>
                                <w:sz w:val="23"/>
                                <w:szCs w:val="23"/>
                              </w:rPr>
                            </w:pPr>
                            <w:r w:rsidRPr="00CF7F21">
                              <w:rPr>
                                <w:b/>
                                <w:sz w:val="23"/>
                                <w:szCs w:val="23"/>
                              </w:rPr>
                              <w:t>Impact of abuse and neglect</w:t>
                            </w:r>
                          </w:p>
                        </w:txbxContent>
                      </v:textbox>
                    </v:shape>
                  </w:pict>
                </mc:Fallback>
              </mc:AlternateContent>
            </w:r>
          </w:p>
        </w:tc>
        <w:tc>
          <w:tcPr>
            <w:tcW w:w="12758" w:type="dxa"/>
            <w:gridSpan w:val="4"/>
          </w:tcPr>
          <w:p w14:paraId="22103931" w14:textId="77777777" w:rsidR="00595C17" w:rsidRPr="00603400" w:rsidRDefault="00595C17" w:rsidP="00603400">
            <w:pPr>
              <w:ind w:left="176"/>
              <w:rPr>
                <w:rFonts w:eastAsia="Times New Roman" w:cs="Arial"/>
                <w:sz w:val="23"/>
                <w:szCs w:val="23"/>
                <w:lang w:val="en-US" w:eastAsia="en-GB"/>
              </w:rPr>
            </w:pPr>
            <w:r w:rsidRPr="00603400">
              <w:rPr>
                <w:rFonts w:eastAsia="Times New Roman" w:cs="Arial"/>
                <w:sz w:val="23"/>
                <w:szCs w:val="23"/>
                <w:lang w:val="en-US" w:eastAsia="en-GB"/>
              </w:rPr>
              <w:t xml:space="preserve">The impact of abuse and neglect on children in this age group is as described above.  As they get older, the effect of their traumatic experiences may become more noticeable in their general physical development, academic achievements, social relationships, self-concept and behaviours (see below).  </w:t>
            </w:r>
          </w:p>
          <w:p w14:paraId="636EE3F1" w14:textId="77777777" w:rsidR="00595C17" w:rsidRPr="00603400" w:rsidRDefault="00595C17" w:rsidP="00603400">
            <w:pPr>
              <w:ind w:left="176"/>
              <w:rPr>
                <w:rFonts w:eastAsia="Times New Roman" w:cs="Arial"/>
                <w:sz w:val="23"/>
                <w:szCs w:val="23"/>
                <w:lang w:val="en-US" w:eastAsia="en-GB"/>
              </w:rPr>
            </w:pPr>
          </w:p>
        </w:tc>
      </w:tr>
    </w:tbl>
    <w:p w14:paraId="0EA3D394" w14:textId="77777777" w:rsidR="00446C77" w:rsidRDefault="00446C77"/>
    <w:tbl>
      <w:tblPr>
        <w:tblStyle w:val="TableGrid"/>
        <w:tblW w:w="14709" w:type="dxa"/>
        <w:tblLook w:val="04A0" w:firstRow="1" w:lastRow="0" w:firstColumn="1" w:lastColumn="0" w:noHBand="0" w:noVBand="1"/>
      </w:tblPr>
      <w:tblGrid>
        <w:gridCol w:w="1951"/>
        <w:gridCol w:w="3189"/>
        <w:gridCol w:w="3190"/>
        <w:gridCol w:w="3189"/>
        <w:gridCol w:w="3190"/>
      </w:tblGrid>
      <w:tr w:rsidR="001D69D9" w:rsidRPr="00603400" w14:paraId="2757E0D8" w14:textId="77777777" w:rsidTr="00E80683">
        <w:tc>
          <w:tcPr>
            <w:tcW w:w="1951" w:type="dxa"/>
          </w:tcPr>
          <w:p w14:paraId="3DF89581" w14:textId="77777777" w:rsidR="001D69D9" w:rsidRPr="00603400" w:rsidRDefault="00446C77" w:rsidP="00E80683">
            <w:pPr>
              <w:rPr>
                <w:b/>
                <w:sz w:val="24"/>
                <w:szCs w:val="24"/>
              </w:rPr>
            </w:pPr>
            <w:r>
              <w:rPr>
                <w:b/>
                <w:sz w:val="24"/>
                <w:szCs w:val="24"/>
              </w:rPr>
              <w:t>Age</w:t>
            </w:r>
          </w:p>
        </w:tc>
        <w:tc>
          <w:tcPr>
            <w:tcW w:w="3189" w:type="dxa"/>
            <w:shd w:val="clear" w:color="auto" w:fill="C00000"/>
          </w:tcPr>
          <w:p w14:paraId="048C4D4F" w14:textId="77777777" w:rsidR="001D69D9" w:rsidRPr="00603400" w:rsidRDefault="001D69D9"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Sensory and physical</w:t>
            </w:r>
          </w:p>
        </w:tc>
        <w:tc>
          <w:tcPr>
            <w:tcW w:w="3190" w:type="dxa"/>
            <w:shd w:val="clear" w:color="auto" w:fill="C00000"/>
          </w:tcPr>
          <w:p w14:paraId="157E8234" w14:textId="77777777" w:rsidR="001D69D9" w:rsidRPr="00603400" w:rsidRDefault="001D69D9"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Communication and interaction</w:t>
            </w:r>
          </w:p>
        </w:tc>
        <w:tc>
          <w:tcPr>
            <w:tcW w:w="3189" w:type="dxa"/>
            <w:shd w:val="clear" w:color="auto" w:fill="C00000"/>
          </w:tcPr>
          <w:p w14:paraId="3155C8B4" w14:textId="77777777" w:rsidR="001D69D9" w:rsidRPr="00603400" w:rsidRDefault="001D69D9"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Cognition and learning</w:t>
            </w:r>
          </w:p>
        </w:tc>
        <w:tc>
          <w:tcPr>
            <w:tcW w:w="3190" w:type="dxa"/>
            <w:shd w:val="clear" w:color="auto" w:fill="C00000"/>
          </w:tcPr>
          <w:p w14:paraId="430163A1" w14:textId="77777777" w:rsidR="001D69D9" w:rsidRPr="00603400" w:rsidRDefault="001D69D9" w:rsidP="00E80683">
            <w:pPr>
              <w:spacing w:before="100" w:beforeAutospacing="1" w:after="100" w:afterAutospacing="1"/>
              <w:outlineLvl w:val="3"/>
              <w:rPr>
                <w:rFonts w:eastAsia="Times New Roman" w:cs="Arial"/>
                <w:b/>
                <w:bCs/>
                <w:sz w:val="24"/>
                <w:szCs w:val="24"/>
                <w:lang w:val="en-US" w:eastAsia="en-GB"/>
              </w:rPr>
            </w:pPr>
            <w:r w:rsidRPr="00603400">
              <w:rPr>
                <w:rFonts w:eastAsia="Times New Roman" w:cs="Arial"/>
                <w:b/>
                <w:bCs/>
                <w:sz w:val="24"/>
                <w:szCs w:val="24"/>
                <w:lang w:val="en-US" w:eastAsia="en-GB"/>
              </w:rPr>
              <w:t>Social, mental and emotional health</w:t>
            </w:r>
          </w:p>
        </w:tc>
      </w:tr>
      <w:tr w:rsidR="00CB3261" w:rsidRPr="00603400" w14:paraId="1B47962C" w14:textId="77777777" w:rsidTr="00874705">
        <w:tc>
          <w:tcPr>
            <w:tcW w:w="1951" w:type="dxa"/>
            <w:shd w:val="clear" w:color="auto" w:fill="DBE5F1" w:themeFill="accent1" w:themeFillTint="33"/>
          </w:tcPr>
          <w:p w14:paraId="715991A3" w14:textId="77777777" w:rsidR="00CB3261" w:rsidRPr="00CB3261" w:rsidRDefault="00CB3261">
            <w:pPr>
              <w:rPr>
                <w:b/>
                <w:sz w:val="23"/>
                <w:szCs w:val="23"/>
              </w:rPr>
            </w:pPr>
            <w:r w:rsidRPr="00CB3261">
              <w:rPr>
                <w:b/>
                <w:sz w:val="23"/>
                <w:szCs w:val="23"/>
              </w:rPr>
              <w:t>11 to 14 years</w:t>
            </w:r>
          </w:p>
        </w:tc>
        <w:tc>
          <w:tcPr>
            <w:tcW w:w="3189" w:type="dxa"/>
          </w:tcPr>
          <w:p w14:paraId="14350BE2" w14:textId="77777777" w:rsidR="00CB3261" w:rsidRPr="00603400" w:rsidRDefault="00CB3261" w:rsidP="00513F42">
            <w:pPr>
              <w:numPr>
                <w:ilvl w:val="0"/>
                <w:numId w:val="18"/>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Onset of puberty - physical and hormonal changes continue </w:t>
            </w:r>
          </w:p>
          <w:p w14:paraId="5215A5B5" w14:textId="77777777" w:rsidR="00CB3261" w:rsidRPr="00603400" w:rsidRDefault="00CB3261" w:rsidP="00513F42">
            <w:pPr>
              <w:numPr>
                <w:ilvl w:val="0"/>
                <w:numId w:val="18"/>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Outward signs of puberty appear with onset of </w:t>
            </w:r>
            <w:r w:rsidRPr="00603400">
              <w:rPr>
                <w:rFonts w:eastAsia="Times New Roman" w:cs="Arial"/>
                <w:sz w:val="23"/>
                <w:szCs w:val="23"/>
                <w:lang w:val="en-US" w:eastAsia="en-GB"/>
              </w:rPr>
              <w:lastRenderedPageBreak/>
              <w:t>menstruation (girls) and pubic hair (boys), and other changes in the body.</w:t>
            </w:r>
          </w:p>
          <w:p w14:paraId="2382EAF8" w14:textId="77777777" w:rsidR="00CB3261" w:rsidRPr="00603400" w:rsidRDefault="00CB3261" w:rsidP="00513F42">
            <w:pPr>
              <w:numPr>
                <w:ilvl w:val="0"/>
                <w:numId w:val="18"/>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Growing interest in sexual activity. Solo sex/masturbation is common, some experimentation with different partners.</w:t>
            </w:r>
          </w:p>
          <w:p w14:paraId="707CFA3E" w14:textId="77777777" w:rsidR="00CB3261" w:rsidRPr="00603400" w:rsidRDefault="00CB3261" w:rsidP="00513F42">
            <w:pPr>
              <w:numPr>
                <w:ilvl w:val="0"/>
                <w:numId w:val="18"/>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Shows awareness of romantic/sexual relationships - often swayed by peer group attitudes but shows emergent understanding that romance and intimacy integrate with sexual feelings and emotions.</w:t>
            </w:r>
          </w:p>
          <w:p w14:paraId="059907AD" w14:textId="77777777" w:rsidR="00CB3261" w:rsidRPr="00603400" w:rsidRDefault="00CB3261" w:rsidP="00513F42">
            <w:pPr>
              <w:numPr>
                <w:ilvl w:val="0"/>
                <w:numId w:val="18"/>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Some awareness of risks from partner violence, especially in context of pressure to be sexually active.</w:t>
            </w:r>
          </w:p>
          <w:p w14:paraId="5AC821BB" w14:textId="77777777" w:rsidR="00CB3261" w:rsidRPr="00603400" w:rsidRDefault="00CB3261" w:rsidP="00513F42">
            <w:pPr>
              <w:numPr>
                <w:ilvl w:val="0"/>
                <w:numId w:val="18"/>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Aware of emerging sexual orientation and risks and benefits of ‘coming out’ as gay, lesbian or bisexual.</w:t>
            </w:r>
          </w:p>
          <w:p w14:paraId="4AC2F161" w14:textId="77777777" w:rsidR="00CB3261" w:rsidRPr="00603400" w:rsidRDefault="00CB3261" w:rsidP="00513F42">
            <w:pPr>
              <w:numPr>
                <w:ilvl w:val="0"/>
                <w:numId w:val="18"/>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Some knowledge of health risks involved in excessive use of alcohol or drugs, or ‘initiation’ practices such as body-piercing and tattoos.</w:t>
            </w:r>
          </w:p>
          <w:p w14:paraId="33B2E60A" w14:textId="77777777" w:rsidR="00CB3261" w:rsidRPr="00603400" w:rsidRDefault="00CB3261" w:rsidP="00513F42">
            <w:pPr>
              <w:tabs>
                <w:tab w:val="num" w:pos="176"/>
              </w:tabs>
              <w:ind w:left="176" w:hanging="142"/>
              <w:rPr>
                <w:sz w:val="23"/>
                <w:szCs w:val="23"/>
              </w:rPr>
            </w:pPr>
          </w:p>
        </w:tc>
        <w:tc>
          <w:tcPr>
            <w:tcW w:w="3190" w:type="dxa"/>
          </w:tcPr>
          <w:p w14:paraId="712FD244" w14:textId="77777777" w:rsidR="00CB3261" w:rsidRPr="00603400" w:rsidRDefault="00CB3261" w:rsidP="00513F42">
            <w:pPr>
              <w:numPr>
                <w:ilvl w:val="0"/>
                <w:numId w:val="19"/>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 xml:space="preserve">Growing awareness that friendship involves mutual concern and shared values; can describe ability to resolve </w:t>
            </w:r>
            <w:r w:rsidRPr="00603400">
              <w:rPr>
                <w:rFonts w:eastAsia="Times New Roman" w:cs="Arial"/>
                <w:sz w:val="23"/>
                <w:szCs w:val="23"/>
                <w:lang w:val="en-US" w:eastAsia="en-GB"/>
              </w:rPr>
              <w:lastRenderedPageBreak/>
              <w:t>conflicts within relationships e.g. via peer support action.</w:t>
            </w:r>
          </w:p>
          <w:p w14:paraId="52A2633A" w14:textId="77777777" w:rsidR="00CB3261" w:rsidRPr="00603400" w:rsidRDefault="00CB3261" w:rsidP="00513F42">
            <w:pPr>
              <w:numPr>
                <w:ilvl w:val="0"/>
                <w:numId w:val="19"/>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May engage in anti-social activities and risky behavior - seek out cliques and gangs that reinforce this behaviour.</w:t>
            </w:r>
          </w:p>
          <w:p w14:paraId="3AC590E5" w14:textId="77777777" w:rsidR="00CB3261" w:rsidRPr="00603400" w:rsidRDefault="00CB3261" w:rsidP="00513F42">
            <w:pPr>
              <w:numPr>
                <w:ilvl w:val="0"/>
                <w:numId w:val="19"/>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Some show capacity to deal with peer pressure, e.g. refuse to engage in unwanted sexual activity or strategies to deal with online harassment, sexting etc. </w:t>
            </w:r>
          </w:p>
          <w:p w14:paraId="48547F73" w14:textId="77777777" w:rsidR="00CB3261" w:rsidRPr="00603400" w:rsidRDefault="00CB3261" w:rsidP="00513F42">
            <w:pPr>
              <w:numPr>
                <w:ilvl w:val="0"/>
                <w:numId w:val="19"/>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Emerging capacity to develop responsibility and autonomy in social networks, online and offline. Aware of boundaries between private and public spaces.</w:t>
            </w:r>
          </w:p>
          <w:p w14:paraId="6CAA4BF2" w14:textId="77777777" w:rsidR="00CB3261" w:rsidRPr="00603400" w:rsidRDefault="00CB3261" w:rsidP="00513F42">
            <w:pPr>
              <w:numPr>
                <w:ilvl w:val="0"/>
                <w:numId w:val="19"/>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Emerging awareness of conflict between pressure to conform to the opinions of peers and the need to form one’s own independent views.</w:t>
            </w:r>
          </w:p>
          <w:p w14:paraId="5C3075B4" w14:textId="77777777" w:rsidR="00CB3261" w:rsidRPr="00603400" w:rsidRDefault="00CB3261" w:rsidP="00513F42">
            <w:pPr>
              <w:tabs>
                <w:tab w:val="num" w:pos="176"/>
              </w:tabs>
              <w:ind w:left="176" w:hanging="142"/>
              <w:rPr>
                <w:sz w:val="23"/>
                <w:szCs w:val="23"/>
              </w:rPr>
            </w:pPr>
          </w:p>
        </w:tc>
        <w:tc>
          <w:tcPr>
            <w:tcW w:w="3189" w:type="dxa"/>
          </w:tcPr>
          <w:p w14:paraId="4A205EB8" w14:textId="77777777" w:rsidR="00CB3261" w:rsidRPr="00603400" w:rsidRDefault="00CB3261" w:rsidP="00513F42">
            <w:pPr>
              <w:numPr>
                <w:ilvl w:val="0"/>
                <w:numId w:val="20"/>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Shifting from concrete to formal operational thinking.</w:t>
            </w:r>
          </w:p>
          <w:p w14:paraId="56DE9B00" w14:textId="77777777" w:rsidR="00CB3261" w:rsidRPr="00603400" w:rsidRDefault="00CB3261" w:rsidP="00513F42">
            <w:pPr>
              <w:numPr>
                <w:ilvl w:val="0"/>
                <w:numId w:val="20"/>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Can use hypothesis with scientific problem</w:t>
            </w:r>
          </w:p>
          <w:p w14:paraId="34ED26E4" w14:textId="77777777" w:rsidR="00CB3261" w:rsidRPr="00603400" w:rsidRDefault="00CB3261" w:rsidP="00513F42">
            <w:pPr>
              <w:numPr>
                <w:ilvl w:val="0"/>
                <w:numId w:val="20"/>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Recognises the process of dealing with peer pressure to experiment and take risks.</w:t>
            </w:r>
          </w:p>
          <w:p w14:paraId="08F9D525" w14:textId="77777777" w:rsidR="00CB3261" w:rsidRPr="00603400" w:rsidRDefault="00CB3261" w:rsidP="00513F42">
            <w:pPr>
              <w:numPr>
                <w:ilvl w:val="0"/>
                <w:numId w:val="20"/>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Recognises tension between logical thinking about risks and experimenting with new experiences.</w:t>
            </w:r>
          </w:p>
          <w:p w14:paraId="73729786" w14:textId="77777777" w:rsidR="00CB3261" w:rsidRPr="00603400" w:rsidRDefault="00CB3261" w:rsidP="00513F42">
            <w:pPr>
              <w:tabs>
                <w:tab w:val="num" w:pos="176"/>
              </w:tabs>
              <w:ind w:left="176" w:hanging="142"/>
              <w:rPr>
                <w:sz w:val="23"/>
                <w:szCs w:val="23"/>
              </w:rPr>
            </w:pPr>
          </w:p>
        </w:tc>
        <w:tc>
          <w:tcPr>
            <w:tcW w:w="3190" w:type="dxa"/>
          </w:tcPr>
          <w:p w14:paraId="0E2BDA88" w14:textId="77777777" w:rsidR="00CB3261" w:rsidRPr="00603400" w:rsidRDefault="00CB3261" w:rsidP="00513F42">
            <w:pPr>
              <w:numPr>
                <w:ilvl w:val="0"/>
                <w:numId w:val="21"/>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Dramatic changes in self-concept.</w:t>
            </w:r>
          </w:p>
          <w:p w14:paraId="436B47C8" w14:textId="77777777" w:rsidR="00CB3261" w:rsidRPr="00603400" w:rsidRDefault="00CB3261" w:rsidP="00513F42">
            <w:pPr>
              <w:numPr>
                <w:ilvl w:val="0"/>
                <w:numId w:val="21"/>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Many experience anxiety about friendships and body image e.g. boys often anxious </w:t>
            </w:r>
            <w:r w:rsidRPr="00603400">
              <w:rPr>
                <w:rFonts w:eastAsia="Times New Roman" w:cs="Arial"/>
                <w:sz w:val="23"/>
                <w:szCs w:val="23"/>
                <w:lang w:val="en-US" w:eastAsia="en-GB"/>
              </w:rPr>
              <w:lastRenderedPageBreak/>
              <w:t xml:space="preserve">about penis size with unrealistic views on what is typical </w:t>
            </w:r>
          </w:p>
          <w:p w14:paraId="05AD9C3A" w14:textId="77777777" w:rsidR="00CB3261" w:rsidRPr="00603400" w:rsidRDefault="00CB3261" w:rsidP="00513F42">
            <w:pPr>
              <w:numPr>
                <w:ilvl w:val="0"/>
                <w:numId w:val="21"/>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A period of storm and stress for some, but for many the transition to adolescence is relatively smooth.</w:t>
            </w:r>
          </w:p>
          <w:p w14:paraId="704F0501" w14:textId="77777777" w:rsidR="00CB3261" w:rsidRPr="00603400" w:rsidRDefault="00CB3261" w:rsidP="00513F42">
            <w:pPr>
              <w:numPr>
                <w:ilvl w:val="0"/>
                <w:numId w:val="21"/>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Identity formation is a key task.</w:t>
            </w:r>
          </w:p>
          <w:p w14:paraId="227FF073" w14:textId="77777777" w:rsidR="00CB3261" w:rsidRPr="00603400" w:rsidRDefault="00CB3261" w:rsidP="00513F42">
            <w:pPr>
              <w:numPr>
                <w:ilvl w:val="0"/>
                <w:numId w:val="21"/>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Some engage in anti-social activities and risky behavior - seek out cliques and gangs that reinforce this behaviour.</w:t>
            </w:r>
          </w:p>
          <w:p w14:paraId="213833A3" w14:textId="77777777" w:rsidR="00CB3261" w:rsidRPr="00603400" w:rsidRDefault="00CB3261" w:rsidP="00513F42">
            <w:pPr>
              <w:numPr>
                <w:ilvl w:val="0"/>
                <w:numId w:val="21"/>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Able to discuss conflicting feelings, such as anger, shame and guilt in context of relationships.</w:t>
            </w:r>
          </w:p>
          <w:p w14:paraId="0421AF1D" w14:textId="77777777" w:rsidR="00CB3261" w:rsidRPr="00603400" w:rsidRDefault="00CB3261" w:rsidP="00513F42">
            <w:pPr>
              <w:tabs>
                <w:tab w:val="num" w:pos="176"/>
              </w:tabs>
              <w:ind w:left="176" w:hanging="142"/>
              <w:rPr>
                <w:sz w:val="23"/>
                <w:szCs w:val="23"/>
              </w:rPr>
            </w:pPr>
          </w:p>
        </w:tc>
      </w:tr>
      <w:tr w:rsidR="00CB3261" w:rsidRPr="00603400" w14:paraId="0119B6BD" w14:textId="77777777" w:rsidTr="00E80683">
        <w:tc>
          <w:tcPr>
            <w:tcW w:w="1951" w:type="dxa"/>
            <w:shd w:val="clear" w:color="auto" w:fill="DBE5F1" w:themeFill="accent1" w:themeFillTint="33"/>
          </w:tcPr>
          <w:p w14:paraId="2458D706" w14:textId="77777777" w:rsidR="00CB3261" w:rsidRPr="00603400" w:rsidRDefault="00CB3261">
            <w:pPr>
              <w:rPr>
                <w:rFonts w:cs="Arial"/>
                <w:b/>
                <w:sz w:val="23"/>
                <w:szCs w:val="23"/>
              </w:rPr>
            </w:pPr>
            <w:r w:rsidRPr="00CB3261">
              <w:rPr>
                <w:rFonts w:cs="Arial"/>
                <w:b/>
                <w:sz w:val="23"/>
                <w:szCs w:val="23"/>
              </w:rPr>
              <w:lastRenderedPageBreak/>
              <w:t>Impact of abuse and neglect</w:t>
            </w:r>
          </w:p>
        </w:tc>
        <w:tc>
          <w:tcPr>
            <w:tcW w:w="12758" w:type="dxa"/>
            <w:gridSpan w:val="4"/>
          </w:tcPr>
          <w:p w14:paraId="7F3DCE21" w14:textId="77777777" w:rsidR="00CB3261" w:rsidRPr="00603400" w:rsidRDefault="00CB3261" w:rsidP="00603400">
            <w:pPr>
              <w:rPr>
                <w:rFonts w:cs="Arial"/>
                <w:sz w:val="23"/>
                <w:szCs w:val="23"/>
              </w:rPr>
            </w:pPr>
            <w:r w:rsidRPr="00603400">
              <w:rPr>
                <w:rFonts w:cs="Arial"/>
                <w:sz w:val="23"/>
                <w:szCs w:val="23"/>
              </w:rPr>
              <w:t>With age, the effect of abuse and neglect may become more noticeable in the young person’s general physical development, academic achievements, soci</w:t>
            </w:r>
            <w:r>
              <w:rPr>
                <w:rFonts w:cs="Arial"/>
                <w:sz w:val="23"/>
                <w:szCs w:val="23"/>
              </w:rPr>
              <w:t xml:space="preserve">al relationships, self-concept </w:t>
            </w:r>
            <w:r w:rsidRPr="00603400">
              <w:rPr>
                <w:rFonts w:cs="Arial"/>
                <w:sz w:val="23"/>
                <w:szCs w:val="23"/>
              </w:rPr>
              <w:t xml:space="preserve">and behaviours (see below).  </w:t>
            </w:r>
          </w:p>
        </w:tc>
      </w:tr>
    </w:tbl>
    <w:p w14:paraId="52840FC1" w14:textId="77777777" w:rsidR="00446C77" w:rsidRDefault="00446C77"/>
    <w:tbl>
      <w:tblPr>
        <w:tblStyle w:val="TableGrid"/>
        <w:tblW w:w="14709" w:type="dxa"/>
        <w:tblLook w:val="04A0" w:firstRow="1" w:lastRow="0" w:firstColumn="1" w:lastColumn="0" w:noHBand="0" w:noVBand="1"/>
      </w:tblPr>
      <w:tblGrid>
        <w:gridCol w:w="1951"/>
        <w:gridCol w:w="3189"/>
        <w:gridCol w:w="3190"/>
        <w:gridCol w:w="3189"/>
        <w:gridCol w:w="3190"/>
      </w:tblGrid>
      <w:tr w:rsidR="001D69D9" w:rsidRPr="00446C77" w14:paraId="725A8D1B" w14:textId="77777777" w:rsidTr="00E80683">
        <w:tc>
          <w:tcPr>
            <w:tcW w:w="1951" w:type="dxa"/>
          </w:tcPr>
          <w:p w14:paraId="2F5D4791" w14:textId="77777777" w:rsidR="001D69D9" w:rsidRPr="00446C77" w:rsidRDefault="00446C77" w:rsidP="00E80683">
            <w:pPr>
              <w:rPr>
                <w:b/>
                <w:sz w:val="24"/>
                <w:szCs w:val="24"/>
              </w:rPr>
            </w:pPr>
            <w:r>
              <w:rPr>
                <w:b/>
                <w:sz w:val="24"/>
                <w:szCs w:val="24"/>
              </w:rPr>
              <w:t>Age</w:t>
            </w:r>
          </w:p>
        </w:tc>
        <w:tc>
          <w:tcPr>
            <w:tcW w:w="3189" w:type="dxa"/>
            <w:shd w:val="clear" w:color="auto" w:fill="C00000"/>
          </w:tcPr>
          <w:p w14:paraId="288F4C8F" w14:textId="77777777" w:rsidR="001D69D9" w:rsidRPr="00446C77" w:rsidRDefault="001D69D9" w:rsidP="00E80683">
            <w:pPr>
              <w:spacing w:before="100" w:beforeAutospacing="1" w:after="100" w:afterAutospacing="1"/>
              <w:outlineLvl w:val="3"/>
              <w:rPr>
                <w:rFonts w:eastAsia="Times New Roman" w:cs="Arial"/>
                <w:b/>
                <w:bCs/>
                <w:sz w:val="24"/>
                <w:szCs w:val="24"/>
                <w:lang w:val="en-US" w:eastAsia="en-GB"/>
              </w:rPr>
            </w:pPr>
            <w:r w:rsidRPr="00446C77">
              <w:rPr>
                <w:rFonts w:eastAsia="Times New Roman" w:cs="Arial"/>
                <w:b/>
                <w:bCs/>
                <w:sz w:val="24"/>
                <w:szCs w:val="24"/>
                <w:lang w:val="en-US" w:eastAsia="en-GB"/>
              </w:rPr>
              <w:t>Sensory and physical</w:t>
            </w:r>
          </w:p>
        </w:tc>
        <w:tc>
          <w:tcPr>
            <w:tcW w:w="3190" w:type="dxa"/>
            <w:shd w:val="clear" w:color="auto" w:fill="C00000"/>
          </w:tcPr>
          <w:p w14:paraId="1C78DD59" w14:textId="77777777" w:rsidR="001D69D9" w:rsidRPr="00446C77" w:rsidRDefault="001D69D9" w:rsidP="00E80683">
            <w:pPr>
              <w:spacing w:before="100" w:beforeAutospacing="1" w:after="100" w:afterAutospacing="1"/>
              <w:outlineLvl w:val="3"/>
              <w:rPr>
                <w:rFonts w:eastAsia="Times New Roman" w:cs="Arial"/>
                <w:b/>
                <w:bCs/>
                <w:sz w:val="24"/>
                <w:szCs w:val="24"/>
                <w:lang w:val="en-US" w:eastAsia="en-GB"/>
              </w:rPr>
            </w:pPr>
            <w:r w:rsidRPr="00446C77">
              <w:rPr>
                <w:rFonts w:eastAsia="Times New Roman" w:cs="Arial"/>
                <w:b/>
                <w:bCs/>
                <w:sz w:val="24"/>
                <w:szCs w:val="24"/>
                <w:lang w:val="en-US" w:eastAsia="en-GB"/>
              </w:rPr>
              <w:t>Communication and interaction</w:t>
            </w:r>
          </w:p>
        </w:tc>
        <w:tc>
          <w:tcPr>
            <w:tcW w:w="3189" w:type="dxa"/>
            <w:shd w:val="clear" w:color="auto" w:fill="C00000"/>
          </w:tcPr>
          <w:p w14:paraId="63D0592D" w14:textId="77777777" w:rsidR="001D69D9" w:rsidRPr="00446C77" w:rsidRDefault="001D69D9" w:rsidP="00E80683">
            <w:pPr>
              <w:spacing w:before="100" w:beforeAutospacing="1" w:after="100" w:afterAutospacing="1"/>
              <w:outlineLvl w:val="3"/>
              <w:rPr>
                <w:rFonts w:eastAsia="Times New Roman" w:cs="Arial"/>
                <w:b/>
                <w:bCs/>
                <w:sz w:val="24"/>
                <w:szCs w:val="24"/>
                <w:lang w:val="en-US" w:eastAsia="en-GB"/>
              </w:rPr>
            </w:pPr>
            <w:r w:rsidRPr="00446C77">
              <w:rPr>
                <w:rFonts w:eastAsia="Times New Roman" w:cs="Arial"/>
                <w:b/>
                <w:bCs/>
                <w:sz w:val="24"/>
                <w:szCs w:val="24"/>
                <w:lang w:val="en-US" w:eastAsia="en-GB"/>
              </w:rPr>
              <w:t>Cognition and learning</w:t>
            </w:r>
          </w:p>
        </w:tc>
        <w:tc>
          <w:tcPr>
            <w:tcW w:w="3190" w:type="dxa"/>
            <w:shd w:val="clear" w:color="auto" w:fill="C00000"/>
          </w:tcPr>
          <w:p w14:paraId="4AF9F5E1" w14:textId="77777777" w:rsidR="001D69D9" w:rsidRPr="00446C77" w:rsidRDefault="001D69D9" w:rsidP="00E80683">
            <w:pPr>
              <w:spacing w:before="100" w:beforeAutospacing="1" w:after="100" w:afterAutospacing="1"/>
              <w:outlineLvl w:val="3"/>
              <w:rPr>
                <w:rFonts w:eastAsia="Times New Roman" w:cs="Arial"/>
                <w:b/>
                <w:bCs/>
                <w:sz w:val="24"/>
                <w:szCs w:val="24"/>
                <w:lang w:val="en-US" w:eastAsia="en-GB"/>
              </w:rPr>
            </w:pPr>
            <w:r w:rsidRPr="00446C77">
              <w:rPr>
                <w:rFonts w:eastAsia="Times New Roman" w:cs="Arial"/>
                <w:b/>
                <w:bCs/>
                <w:sz w:val="24"/>
                <w:szCs w:val="24"/>
                <w:lang w:val="en-US" w:eastAsia="en-GB"/>
              </w:rPr>
              <w:t>Social, mental and emotional health</w:t>
            </w:r>
          </w:p>
        </w:tc>
      </w:tr>
      <w:tr w:rsidR="00CB3261" w:rsidRPr="00603400" w14:paraId="5AD0E7F7" w14:textId="77777777" w:rsidTr="00874705">
        <w:tc>
          <w:tcPr>
            <w:tcW w:w="1951" w:type="dxa"/>
            <w:shd w:val="clear" w:color="auto" w:fill="DBE5F1" w:themeFill="accent1" w:themeFillTint="33"/>
          </w:tcPr>
          <w:p w14:paraId="16E432E2" w14:textId="77777777" w:rsidR="00CB3261" w:rsidRPr="00CB3261" w:rsidRDefault="00CB3261">
            <w:pPr>
              <w:rPr>
                <w:b/>
                <w:sz w:val="23"/>
                <w:szCs w:val="23"/>
              </w:rPr>
            </w:pPr>
            <w:r w:rsidRPr="00CB3261">
              <w:rPr>
                <w:b/>
                <w:sz w:val="23"/>
                <w:szCs w:val="23"/>
              </w:rPr>
              <w:t>14 to 16 years</w:t>
            </w:r>
          </w:p>
        </w:tc>
        <w:tc>
          <w:tcPr>
            <w:tcW w:w="3189" w:type="dxa"/>
          </w:tcPr>
          <w:p w14:paraId="4B80B522" w14:textId="77777777" w:rsidR="00CB3261" w:rsidRPr="00603400" w:rsidRDefault="00CB3261" w:rsidP="001C7A93">
            <w:pPr>
              <w:numPr>
                <w:ilvl w:val="0"/>
                <w:numId w:val="22"/>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Onset of puberty is marked by profound physical and hormonal changes in the body.</w:t>
            </w:r>
          </w:p>
          <w:p w14:paraId="23B1B990" w14:textId="77777777" w:rsidR="00CB3261" w:rsidRPr="00603400" w:rsidRDefault="00CB3261" w:rsidP="001C7A93">
            <w:pPr>
              <w:numPr>
                <w:ilvl w:val="0"/>
                <w:numId w:val="22"/>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Early or late maturation can have psychological consequences, e.g. in earlier or later sexual activity; adolescents need reassurance that long-term this will not affect their sexuality or emotional health.</w:t>
            </w:r>
          </w:p>
          <w:p w14:paraId="7428857A" w14:textId="77777777" w:rsidR="00CB3261" w:rsidRPr="00603400" w:rsidRDefault="00CB3261" w:rsidP="001C7A93">
            <w:pPr>
              <w:numPr>
                <w:ilvl w:val="0"/>
                <w:numId w:val="22"/>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Some young people, especially early-maturers, are more vulnerable in their social and emotional development.</w:t>
            </w:r>
          </w:p>
          <w:p w14:paraId="5195940D" w14:textId="77777777" w:rsidR="00CB3261" w:rsidRPr="00603400" w:rsidRDefault="00CB3261" w:rsidP="001C7A93">
            <w:pPr>
              <w:numPr>
                <w:ilvl w:val="0"/>
                <w:numId w:val="22"/>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Growing capacity to be more confident in resisting peer pressure to engage in practices unwillingly, such as early sexual activity, excessive use of alcohol and drugs.</w:t>
            </w:r>
          </w:p>
          <w:p w14:paraId="725DA4F0" w14:textId="77777777" w:rsidR="00CB3261" w:rsidRPr="00603400" w:rsidRDefault="00CB3261" w:rsidP="001C7A93">
            <w:pPr>
              <w:numPr>
                <w:ilvl w:val="0"/>
                <w:numId w:val="22"/>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Within romantic/sexual relationships young people begin to value genuine affection and intimacy over status in the eyes of others.</w:t>
            </w:r>
          </w:p>
          <w:p w14:paraId="0D8D92D0" w14:textId="77777777" w:rsidR="00CB3261" w:rsidRPr="00603400" w:rsidRDefault="00CB3261" w:rsidP="00446C77">
            <w:pPr>
              <w:numPr>
                <w:ilvl w:val="0"/>
                <w:numId w:val="22"/>
              </w:numPr>
              <w:tabs>
                <w:tab w:val="clear" w:pos="720"/>
                <w:tab w:val="num" w:pos="176"/>
              </w:tabs>
              <w:spacing w:before="100" w:beforeAutospacing="1" w:after="100" w:afterAutospacing="1"/>
              <w:ind w:left="176" w:hanging="142"/>
              <w:rPr>
                <w:sz w:val="23"/>
                <w:szCs w:val="23"/>
              </w:rPr>
            </w:pPr>
            <w:r w:rsidRPr="00603400">
              <w:rPr>
                <w:rFonts w:eastAsia="Times New Roman" w:cs="Arial"/>
                <w:sz w:val="23"/>
                <w:szCs w:val="23"/>
                <w:lang w:val="en-US" w:eastAsia="en-GB"/>
              </w:rPr>
              <w:lastRenderedPageBreak/>
              <w:t>Growing awareness of own sexual orientation; also aware of difficulties in self-labelling and ‘coming out’ as gay or lesbian from around 15 years.</w:t>
            </w:r>
          </w:p>
        </w:tc>
        <w:tc>
          <w:tcPr>
            <w:tcW w:w="3190" w:type="dxa"/>
          </w:tcPr>
          <w:p w14:paraId="0B45E05A" w14:textId="77777777" w:rsidR="00CB3261" w:rsidRPr="00603400" w:rsidRDefault="00CB3261" w:rsidP="001C7A93">
            <w:pPr>
              <w:numPr>
                <w:ilvl w:val="0"/>
                <w:numId w:val="23"/>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Increasingly demonstrates ability to navigate a wider circle of friends, including online relationships. More aware of the values and interests they are looking for in friendships.</w:t>
            </w:r>
          </w:p>
          <w:p w14:paraId="12BC854F" w14:textId="77777777" w:rsidR="00CB3261" w:rsidRPr="00603400" w:rsidRDefault="00CB3261" w:rsidP="001C7A93">
            <w:pPr>
              <w:numPr>
                <w:ilvl w:val="0"/>
                <w:numId w:val="23"/>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More aware of cultural and ethnic identity; can describe in some detail attributes that distinguish different cultures and ethnicities.</w:t>
            </w:r>
          </w:p>
          <w:p w14:paraId="6552EC68" w14:textId="77777777" w:rsidR="00CB3261" w:rsidRPr="00603400" w:rsidRDefault="00CB3261" w:rsidP="001C7A93">
            <w:pPr>
              <w:numPr>
                <w:ilvl w:val="0"/>
                <w:numId w:val="23"/>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Can articulate importance of becoming independent from parents/caregivers. E.g. can describe greater reliance on peer group.</w:t>
            </w:r>
          </w:p>
          <w:p w14:paraId="39444146" w14:textId="77777777" w:rsidR="00CB3261" w:rsidRPr="00603400" w:rsidRDefault="00CB3261" w:rsidP="001C7A93">
            <w:pPr>
              <w:numPr>
                <w:ilvl w:val="0"/>
                <w:numId w:val="23"/>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Secure relationships contribute to a stronger sense of self and identity.</w:t>
            </w:r>
          </w:p>
          <w:p w14:paraId="0A88FF10" w14:textId="77777777" w:rsidR="00CB3261" w:rsidRPr="00603400" w:rsidRDefault="00CB3261" w:rsidP="001C7A93">
            <w:pPr>
              <w:numPr>
                <w:ilvl w:val="0"/>
                <w:numId w:val="23"/>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More advanced capacity to develop responsibility and autonomy in social networks, online and offline - have clearer boundaries between private and public spaces.</w:t>
            </w:r>
          </w:p>
          <w:p w14:paraId="44ADBA1E" w14:textId="77777777" w:rsidR="00CB3261" w:rsidRPr="00603400" w:rsidRDefault="00CB3261" w:rsidP="001C7A93">
            <w:pPr>
              <w:numPr>
                <w:ilvl w:val="0"/>
                <w:numId w:val="23"/>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Demonstrate more advanced awareness of conflict between pressure to conform </w:t>
            </w:r>
            <w:r w:rsidRPr="00603400">
              <w:rPr>
                <w:rFonts w:eastAsia="Times New Roman" w:cs="Arial"/>
                <w:sz w:val="23"/>
                <w:szCs w:val="23"/>
                <w:lang w:val="en-US" w:eastAsia="en-GB"/>
              </w:rPr>
              <w:lastRenderedPageBreak/>
              <w:t>to the opinions of peers and the need to form one’s own independent views.</w:t>
            </w:r>
          </w:p>
          <w:p w14:paraId="57C9D84E" w14:textId="77777777" w:rsidR="00CB3261" w:rsidRPr="00603400" w:rsidRDefault="00CB3261" w:rsidP="001C7A93">
            <w:pPr>
              <w:tabs>
                <w:tab w:val="num" w:pos="176"/>
              </w:tabs>
              <w:ind w:left="176" w:hanging="142"/>
              <w:rPr>
                <w:sz w:val="23"/>
                <w:szCs w:val="23"/>
              </w:rPr>
            </w:pPr>
          </w:p>
        </w:tc>
        <w:tc>
          <w:tcPr>
            <w:tcW w:w="3189" w:type="dxa"/>
          </w:tcPr>
          <w:p w14:paraId="757C0625" w14:textId="77777777" w:rsidR="00CB3261" w:rsidRPr="00603400" w:rsidRDefault="00CB3261" w:rsidP="001C7A93">
            <w:pPr>
              <w:numPr>
                <w:ilvl w:val="0"/>
                <w:numId w:val="2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lastRenderedPageBreak/>
              <w:t>Shift from the more concrete thinking of younger children to abstract reasoning.</w:t>
            </w:r>
          </w:p>
          <w:p w14:paraId="3204A32B" w14:textId="77777777" w:rsidR="00CB3261" w:rsidRPr="00603400" w:rsidRDefault="00CB3261" w:rsidP="001C7A93">
            <w:pPr>
              <w:numPr>
                <w:ilvl w:val="0"/>
                <w:numId w:val="2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Growing capacity for logical reasoning and a greater ability to apply logic to decision-making and negotiation.</w:t>
            </w:r>
          </w:p>
          <w:p w14:paraId="76F4677C" w14:textId="77777777" w:rsidR="00CB3261" w:rsidRPr="00603400" w:rsidRDefault="00CB3261" w:rsidP="001C7A93">
            <w:pPr>
              <w:numPr>
                <w:ilvl w:val="0"/>
                <w:numId w:val="2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Increasingly open to dialogues and debates on moral, religious and political issues.</w:t>
            </w:r>
          </w:p>
          <w:p w14:paraId="1932E919" w14:textId="77777777" w:rsidR="00CB3261" w:rsidRPr="00603400" w:rsidRDefault="00CB3261" w:rsidP="001C7A93">
            <w:pPr>
              <w:numPr>
                <w:ilvl w:val="0"/>
                <w:numId w:val="2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Show capacity to reflect on own thinking processes.</w:t>
            </w:r>
          </w:p>
          <w:p w14:paraId="51253108" w14:textId="77777777" w:rsidR="00CB3261" w:rsidRPr="00603400" w:rsidRDefault="00CB3261" w:rsidP="001C7A93">
            <w:pPr>
              <w:numPr>
                <w:ilvl w:val="0"/>
                <w:numId w:val="2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Demonstrate more sophisticated thinking in understanding the complexity of relationships.</w:t>
            </w:r>
          </w:p>
          <w:p w14:paraId="1AD6EEA7" w14:textId="77777777" w:rsidR="00CB3261" w:rsidRPr="00603400" w:rsidRDefault="00CB3261" w:rsidP="001C7A93">
            <w:pPr>
              <w:numPr>
                <w:ilvl w:val="0"/>
                <w:numId w:val="2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Show advanced empathy for vulnerable peers - more reflective in dealing with relationship difficulties; can discuss abstract qualities such as intimacy and values in relationships.</w:t>
            </w:r>
          </w:p>
          <w:p w14:paraId="428E41FA" w14:textId="77777777" w:rsidR="00CB3261" w:rsidRPr="00603400" w:rsidRDefault="00CB3261" w:rsidP="001C7A93">
            <w:pPr>
              <w:numPr>
                <w:ilvl w:val="0"/>
                <w:numId w:val="24"/>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Increasingly influenced by peer group.</w:t>
            </w:r>
          </w:p>
          <w:p w14:paraId="6685EE55" w14:textId="77777777" w:rsidR="00CB3261" w:rsidRPr="00603400" w:rsidRDefault="00CB3261" w:rsidP="001C7A93">
            <w:pPr>
              <w:tabs>
                <w:tab w:val="num" w:pos="176"/>
              </w:tabs>
              <w:ind w:left="176" w:hanging="142"/>
              <w:rPr>
                <w:sz w:val="23"/>
                <w:szCs w:val="23"/>
              </w:rPr>
            </w:pPr>
          </w:p>
        </w:tc>
        <w:tc>
          <w:tcPr>
            <w:tcW w:w="3190" w:type="dxa"/>
          </w:tcPr>
          <w:p w14:paraId="3B151CE7" w14:textId="77777777" w:rsidR="00CB3261" w:rsidRPr="00603400" w:rsidRDefault="00CB3261" w:rsidP="001C7A93">
            <w:pPr>
              <w:numPr>
                <w:ilvl w:val="0"/>
                <w:numId w:val="2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Self-concept evolves; adolescents typically pass through certain stages in identity formation.</w:t>
            </w:r>
          </w:p>
          <w:p w14:paraId="3402A495" w14:textId="77777777" w:rsidR="00CB3261" w:rsidRPr="00603400" w:rsidRDefault="00CB3261" w:rsidP="001C7A93">
            <w:pPr>
              <w:numPr>
                <w:ilvl w:val="0"/>
                <w:numId w:val="2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Cultural and ethnic identity is strongly influenced by the social context in which the young person is developing.</w:t>
            </w:r>
          </w:p>
          <w:p w14:paraId="6470B9B9" w14:textId="77777777" w:rsidR="00CB3261" w:rsidRPr="00603400" w:rsidRDefault="00CB3261" w:rsidP="001C7A93">
            <w:pPr>
              <w:numPr>
                <w:ilvl w:val="0"/>
                <w:numId w:val="2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Increasingly value intimate relationships - can be very intense and break-ups are felt keenly. When friendship is betrayed in close relationships the effects on self-esteem can be very powerful.</w:t>
            </w:r>
          </w:p>
          <w:p w14:paraId="5391E6FE" w14:textId="77777777" w:rsidR="00CB3261" w:rsidRPr="00603400" w:rsidRDefault="00CB3261" w:rsidP="001C7A93">
            <w:pPr>
              <w:numPr>
                <w:ilvl w:val="0"/>
                <w:numId w:val="2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Developing capacity to be realistic about the quality of friendship and demonstrate awareness of the emotional impact of separation and loss.</w:t>
            </w:r>
          </w:p>
          <w:p w14:paraId="1F57709F" w14:textId="77777777" w:rsidR="00CB3261" w:rsidRPr="00603400" w:rsidRDefault="00CB3261" w:rsidP="001C7A93">
            <w:pPr>
              <w:numPr>
                <w:ilvl w:val="0"/>
                <w:numId w:val="2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Self-awareness becomes more complex and reflective (e.g. ‘I try not to be selfish but I find it hard sometimes’.</w:t>
            </w:r>
          </w:p>
          <w:p w14:paraId="78884F23" w14:textId="77777777" w:rsidR="00CB3261" w:rsidRPr="00603400" w:rsidRDefault="00CB3261" w:rsidP="001C7A93">
            <w:pPr>
              <w:numPr>
                <w:ilvl w:val="0"/>
                <w:numId w:val="2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 xml:space="preserve">Social anxiety that is typical at 11 to 14 tends to be reduced as young person </w:t>
            </w:r>
            <w:r w:rsidRPr="00603400">
              <w:rPr>
                <w:rFonts w:eastAsia="Times New Roman" w:cs="Arial"/>
                <w:sz w:val="23"/>
                <w:szCs w:val="23"/>
                <w:lang w:val="en-US" w:eastAsia="en-GB"/>
              </w:rPr>
              <w:lastRenderedPageBreak/>
              <w:t>develops greater independence and autonomy from family and peers.</w:t>
            </w:r>
          </w:p>
          <w:p w14:paraId="2050E794" w14:textId="77777777" w:rsidR="00CB3261" w:rsidRPr="00603400" w:rsidRDefault="00CB3261" w:rsidP="00AE35F0">
            <w:pPr>
              <w:numPr>
                <w:ilvl w:val="0"/>
                <w:numId w:val="25"/>
              </w:numPr>
              <w:tabs>
                <w:tab w:val="clear" w:pos="720"/>
                <w:tab w:val="num" w:pos="176"/>
              </w:tabs>
              <w:spacing w:before="100" w:beforeAutospacing="1" w:after="100" w:afterAutospacing="1"/>
              <w:ind w:left="176" w:hanging="142"/>
              <w:rPr>
                <w:rFonts w:eastAsia="Times New Roman" w:cs="Arial"/>
                <w:sz w:val="23"/>
                <w:szCs w:val="23"/>
                <w:lang w:val="en-US" w:eastAsia="en-GB"/>
              </w:rPr>
            </w:pPr>
            <w:r w:rsidRPr="00603400">
              <w:rPr>
                <w:rFonts w:eastAsia="Times New Roman" w:cs="Arial"/>
                <w:sz w:val="23"/>
                <w:szCs w:val="23"/>
                <w:lang w:val="en-US" w:eastAsia="en-GB"/>
              </w:rPr>
              <w:t>Some evidence that mental health difficulties increase during adolescence.</w:t>
            </w:r>
          </w:p>
        </w:tc>
      </w:tr>
      <w:tr w:rsidR="00CB3261" w:rsidRPr="00603400" w14:paraId="7184887B" w14:textId="77777777" w:rsidTr="00874705">
        <w:tc>
          <w:tcPr>
            <w:tcW w:w="1951" w:type="dxa"/>
            <w:shd w:val="clear" w:color="auto" w:fill="DBE5F1" w:themeFill="accent1" w:themeFillTint="33"/>
          </w:tcPr>
          <w:p w14:paraId="1B5FC859" w14:textId="77777777" w:rsidR="00CB3261" w:rsidRPr="00603400" w:rsidRDefault="00CB3261">
            <w:pPr>
              <w:rPr>
                <w:rFonts w:cs="Arial"/>
                <w:b/>
                <w:sz w:val="23"/>
                <w:szCs w:val="23"/>
              </w:rPr>
            </w:pPr>
            <w:r w:rsidRPr="00CB3261">
              <w:rPr>
                <w:rFonts w:cs="Arial"/>
                <w:b/>
                <w:sz w:val="23"/>
                <w:szCs w:val="23"/>
              </w:rPr>
              <w:lastRenderedPageBreak/>
              <w:t>Impact of abuse and neglect</w:t>
            </w:r>
          </w:p>
        </w:tc>
        <w:tc>
          <w:tcPr>
            <w:tcW w:w="12758" w:type="dxa"/>
            <w:gridSpan w:val="4"/>
          </w:tcPr>
          <w:p w14:paraId="4495BB19" w14:textId="77777777" w:rsidR="00CB3261" w:rsidRPr="00603400" w:rsidRDefault="00CB3261" w:rsidP="0003672C">
            <w:pPr>
              <w:rPr>
                <w:rFonts w:cs="Arial"/>
                <w:sz w:val="23"/>
                <w:szCs w:val="23"/>
              </w:rPr>
            </w:pPr>
            <w:r w:rsidRPr="00603400">
              <w:rPr>
                <w:rFonts w:cs="Arial"/>
                <w:sz w:val="23"/>
                <w:szCs w:val="23"/>
              </w:rPr>
              <w:t>The effects of abuse and neglect can continue to influence brain development and activity into adolescence and adulthood. These may be caused by the cumulative effects of abuse or neglect throughout their lives or by abuse and neglect newly experienced as an adolescent.  Adolescents with a history of childhood abuse and neglect can have decreased levels of growth in the hippocampus and amygdala compared to adolescents that ha</w:t>
            </w:r>
            <w:r>
              <w:rPr>
                <w:rFonts w:cs="Arial"/>
                <w:sz w:val="23"/>
                <w:szCs w:val="23"/>
              </w:rPr>
              <w:t xml:space="preserve">ve not experienced such trauma. </w:t>
            </w:r>
            <w:r w:rsidRPr="00603400">
              <w:rPr>
                <w:rFonts w:cs="Arial"/>
                <w:sz w:val="23"/>
                <w:szCs w:val="23"/>
              </w:rPr>
              <w:t>Often, the young people have developed brains that focus on survival at the expense of the more advanced thinking that happens in the brain’s cortex.</w:t>
            </w:r>
            <w:r>
              <w:rPr>
                <w:rFonts w:cs="Arial"/>
                <w:sz w:val="23"/>
                <w:szCs w:val="23"/>
              </w:rPr>
              <w:t xml:space="preserve"> </w:t>
            </w:r>
            <w:r w:rsidRPr="00603400">
              <w:rPr>
                <w:rFonts w:cs="Arial"/>
                <w:sz w:val="23"/>
                <w:szCs w:val="23"/>
              </w:rPr>
              <w:t xml:space="preserve"> An underdeveloped cortex can lead to increased impulsive behaviour, as well as difficulties with tasks that require higher-level thinking and feeling. </w:t>
            </w:r>
            <w:r>
              <w:rPr>
                <w:rFonts w:cs="Arial"/>
                <w:sz w:val="23"/>
                <w:szCs w:val="23"/>
              </w:rPr>
              <w:t xml:space="preserve"> </w:t>
            </w:r>
            <w:r w:rsidRPr="00603400">
              <w:rPr>
                <w:rFonts w:cs="Arial"/>
                <w:sz w:val="23"/>
                <w:szCs w:val="23"/>
              </w:rPr>
              <w:t>Young people may show delays in school</w:t>
            </w:r>
            <w:r>
              <w:rPr>
                <w:rFonts w:cs="Arial"/>
                <w:sz w:val="23"/>
                <w:szCs w:val="23"/>
              </w:rPr>
              <w:t xml:space="preserve"> and in social skills</w:t>
            </w:r>
            <w:r w:rsidRPr="00603400">
              <w:rPr>
                <w:rFonts w:cs="Arial"/>
                <w:sz w:val="23"/>
                <w:szCs w:val="23"/>
              </w:rPr>
              <w:t xml:space="preserve">.  They may be more drawn to taking risks, engage in alcohol and drug abuse, develop eating disorders, engage in other risk taking behaviours and have unhealthy relationships which lead to recurrent victimisation. </w:t>
            </w:r>
            <w:r>
              <w:rPr>
                <w:rFonts w:cs="Arial"/>
                <w:sz w:val="23"/>
                <w:szCs w:val="23"/>
              </w:rPr>
              <w:t xml:space="preserve"> </w:t>
            </w:r>
            <w:r w:rsidRPr="00603400">
              <w:rPr>
                <w:rFonts w:cs="Arial"/>
                <w:sz w:val="23"/>
                <w:szCs w:val="23"/>
              </w:rPr>
              <w:t>Thinking processes may be typical of much younger children and they may have difficulty solving problems, lack insight and empathy; they may find it difficult to keep up with the demands of school.  They may not be able to think ahead, having no trust in the future and may fail to plan; or express grandiose and unrealistic goals, but without identifying the steps necessary to achieve goals; consequently, often expect failure.</w:t>
            </w:r>
          </w:p>
          <w:p w14:paraId="3F3793D6" w14:textId="77777777" w:rsidR="00CB3261" w:rsidRPr="00603400" w:rsidRDefault="00CB3261" w:rsidP="0003672C">
            <w:pPr>
              <w:rPr>
                <w:rFonts w:cs="Arial"/>
                <w:sz w:val="23"/>
                <w:szCs w:val="23"/>
              </w:rPr>
            </w:pPr>
            <w:r w:rsidRPr="00603400">
              <w:rPr>
                <w:rFonts w:cs="Arial"/>
                <w:sz w:val="23"/>
                <w:szCs w:val="23"/>
              </w:rPr>
              <w:t xml:space="preserve">In adolescence the likely effects of abuse and neglect include persistent illnesses, poor coordination.  </w:t>
            </w:r>
          </w:p>
          <w:p w14:paraId="522F45D8" w14:textId="77777777" w:rsidR="00CB3261" w:rsidRPr="00603400" w:rsidRDefault="00CB3261" w:rsidP="00E80683">
            <w:pPr>
              <w:rPr>
                <w:rFonts w:cs="Arial"/>
                <w:sz w:val="23"/>
                <w:szCs w:val="23"/>
              </w:rPr>
            </w:pPr>
            <w:r w:rsidRPr="00603400">
              <w:rPr>
                <w:rFonts w:cs="Arial"/>
                <w:sz w:val="23"/>
                <w:szCs w:val="23"/>
              </w:rPr>
              <w:t>The impact of early traumatic experiences on brain function means that some young people develop conduct disorders.</w:t>
            </w:r>
            <w:r>
              <w:rPr>
                <w:rFonts w:cs="Arial"/>
                <w:sz w:val="23"/>
                <w:szCs w:val="23"/>
              </w:rPr>
              <w:t xml:space="preserve"> </w:t>
            </w:r>
            <w:r w:rsidRPr="00603400">
              <w:rPr>
                <w:rFonts w:cs="Arial"/>
                <w:sz w:val="23"/>
                <w:szCs w:val="23"/>
              </w:rPr>
              <w:t xml:space="preserve"> They may have difficulty conforming to social rules and maintaining friendships with peers – withdrawing or easily succumbing to peer pressure in order to be accepted.  They are likely to mistrust adults.  </w:t>
            </w:r>
          </w:p>
          <w:p w14:paraId="7A9745C8" w14:textId="77777777" w:rsidR="00CB3261" w:rsidRPr="00603400" w:rsidRDefault="00CB3261" w:rsidP="002A78F7">
            <w:pPr>
              <w:rPr>
                <w:rFonts w:cs="Arial"/>
                <w:sz w:val="23"/>
                <w:szCs w:val="23"/>
              </w:rPr>
            </w:pPr>
            <w:r w:rsidRPr="00603400">
              <w:rPr>
                <w:rFonts w:cs="Arial"/>
                <w:sz w:val="23"/>
                <w:szCs w:val="23"/>
              </w:rPr>
              <w:t>Negative self</w:t>
            </w:r>
            <w:r w:rsidRPr="00603400">
              <w:rPr>
                <w:rFonts w:cs="Cambria Math"/>
                <w:sz w:val="23"/>
                <w:szCs w:val="23"/>
              </w:rPr>
              <w:t>‐</w:t>
            </w:r>
            <w:r w:rsidRPr="00603400">
              <w:rPr>
                <w:rFonts w:cs="Arial"/>
                <w:sz w:val="23"/>
                <w:szCs w:val="23"/>
              </w:rPr>
              <w:t xml:space="preserve">concepts that originate from childhood can lead to personality disorders, anxiety, depression, and problem behaviours.  Abuse and neglect significantly increases the risk of suicidal </w:t>
            </w:r>
            <w:r w:rsidR="00417220">
              <w:rPr>
                <w:rFonts w:cs="Arial"/>
                <w:sz w:val="23"/>
                <w:szCs w:val="23"/>
              </w:rPr>
              <w:t>thoughts</w:t>
            </w:r>
            <w:r w:rsidRPr="00603400">
              <w:rPr>
                <w:rFonts w:cs="Arial"/>
                <w:sz w:val="23"/>
                <w:szCs w:val="23"/>
              </w:rPr>
              <w:t xml:space="preserve"> and attempted suicide for young people, the risks increase for those with a history of sexual abuse.</w:t>
            </w:r>
          </w:p>
          <w:p w14:paraId="185D1374" w14:textId="77777777" w:rsidR="00CB3261" w:rsidRPr="00603400" w:rsidRDefault="00CB3261" w:rsidP="00D1545C">
            <w:pPr>
              <w:rPr>
                <w:rFonts w:cs="Arial"/>
                <w:sz w:val="23"/>
                <w:szCs w:val="23"/>
              </w:rPr>
            </w:pPr>
            <w:r w:rsidRPr="00603400">
              <w:rPr>
                <w:rFonts w:cs="Arial"/>
                <w:sz w:val="23"/>
                <w:szCs w:val="23"/>
              </w:rPr>
              <w:t>Professionals need to get a sense of the young person’s developmental pathway over time.  Children/young people who feel that their needs are repeatedly unrecognised, ignored or misunderstood are likely to become distressed, angry and desperate.</w:t>
            </w:r>
          </w:p>
          <w:p w14:paraId="45BFFE1D" w14:textId="77777777" w:rsidR="00CB3261" w:rsidRPr="00603400" w:rsidRDefault="00CB3261" w:rsidP="00EE79EC">
            <w:pPr>
              <w:rPr>
                <w:rFonts w:cs="Arial"/>
                <w:sz w:val="23"/>
                <w:szCs w:val="23"/>
              </w:rPr>
            </w:pPr>
          </w:p>
        </w:tc>
      </w:tr>
    </w:tbl>
    <w:p w14:paraId="0474D0BF" w14:textId="77777777" w:rsidR="005A2D0E" w:rsidRDefault="005A2D0E"/>
    <w:p w14:paraId="1078DED2" w14:textId="77777777" w:rsidR="007A5A99" w:rsidRDefault="007A5A99" w:rsidP="00305224">
      <w:pPr>
        <w:ind w:left="360"/>
        <w:rPr>
          <w:rFonts w:ascii="Calibri" w:hAnsi="Calibri" w:cs="Arial"/>
          <w:b/>
          <w:color w:val="0070C0"/>
          <w:sz w:val="36"/>
          <w:szCs w:val="36"/>
        </w:rPr>
      </w:pPr>
    </w:p>
    <w:p w14:paraId="527F0232" w14:textId="77777777" w:rsidR="00874705" w:rsidRPr="00874705" w:rsidRDefault="00874705" w:rsidP="00305224">
      <w:pPr>
        <w:ind w:left="360"/>
        <w:rPr>
          <w:rFonts w:ascii="Calibri" w:hAnsi="Calibri" w:cs="Arial"/>
          <w:b/>
          <w:color w:val="0070C0"/>
          <w:sz w:val="36"/>
          <w:szCs w:val="36"/>
        </w:rPr>
      </w:pPr>
      <w:r w:rsidRPr="00874705">
        <w:rPr>
          <w:rFonts w:ascii="Calibri" w:hAnsi="Calibri" w:cs="Arial"/>
          <w:b/>
          <w:color w:val="0070C0"/>
          <w:sz w:val="36"/>
          <w:szCs w:val="36"/>
        </w:rPr>
        <w:lastRenderedPageBreak/>
        <w:t>Making Sense of the Information</w:t>
      </w:r>
    </w:p>
    <w:p w14:paraId="6D842AA7" w14:textId="77777777" w:rsidR="00874705" w:rsidRPr="003E67AD" w:rsidRDefault="006779BB" w:rsidP="00305224">
      <w:pPr>
        <w:ind w:left="360"/>
        <w:rPr>
          <w:rFonts w:ascii="Arial" w:hAnsi="Arial" w:cs="Arial"/>
        </w:rPr>
      </w:pPr>
      <w:r w:rsidRPr="003E67AD">
        <w:rPr>
          <w:rFonts w:ascii="Arial" w:hAnsi="Arial" w:cs="Arial"/>
        </w:rPr>
        <w:t>This tool should help practitioners to determine if the child is reaching typical milestones and what is either contributing to or hindering healthy development in relation to Parenting Capacity, Family and Environmental Factors</w:t>
      </w:r>
      <w:r w:rsidR="00417220">
        <w:rPr>
          <w:rFonts w:ascii="Arial" w:hAnsi="Arial" w:cs="Arial"/>
        </w:rPr>
        <w:t xml:space="preserve"> (the domains of the Assessment Triangle)</w:t>
      </w:r>
      <w:r w:rsidRPr="003E67AD">
        <w:rPr>
          <w:rFonts w:ascii="Arial" w:hAnsi="Arial" w:cs="Arial"/>
        </w:rPr>
        <w:t xml:space="preserve">.  </w:t>
      </w:r>
      <w:r w:rsidR="00476FC0" w:rsidRPr="003E67AD">
        <w:rPr>
          <w:rFonts w:ascii="Arial" w:hAnsi="Arial" w:cs="Arial"/>
        </w:rPr>
        <w:t xml:space="preserve">The information gathered can be </w:t>
      </w:r>
      <w:r w:rsidRPr="003E67AD">
        <w:rPr>
          <w:rFonts w:ascii="Arial" w:hAnsi="Arial" w:cs="Arial"/>
        </w:rPr>
        <w:t>better understood</w:t>
      </w:r>
      <w:r w:rsidR="00476FC0" w:rsidRPr="003E67AD">
        <w:rPr>
          <w:rFonts w:ascii="Arial" w:hAnsi="Arial" w:cs="Arial"/>
        </w:rPr>
        <w:t xml:space="preserve"> by transferring into the Strengthening Families Approach framework</w:t>
      </w:r>
      <w:r w:rsidR="000F3352">
        <w:rPr>
          <w:rFonts w:ascii="Arial" w:hAnsi="Arial" w:cs="Arial"/>
        </w:rPr>
        <w:t xml:space="preserve"> – see below</w:t>
      </w:r>
      <w:r w:rsidR="00476FC0" w:rsidRPr="003E67AD">
        <w:rPr>
          <w:rFonts w:ascii="Arial" w:hAnsi="Arial" w:cs="Arial"/>
        </w:rPr>
        <w:t>.</w:t>
      </w:r>
    </w:p>
    <w:p w14:paraId="0265377E" w14:textId="77777777" w:rsidR="00476FC0" w:rsidRPr="00977FCA" w:rsidRDefault="00476FC0" w:rsidP="00305224">
      <w:pPr>
        <w:ind w:left="360"/>
        <w:rPr>
          <w:rFonts w:ascii="Arial" w:hAnsi="Arial" w:cs="Arial"/>
          <w:sz w:val="24"/>
          <w:szCs w:val="24"/>
        </w:rPr>
      </w:pPr>
      <w:r w:rsidRPr="00476FC0">
        <w:rPr>
          <w:noProof/>
          <w:lang w:eastAsia="en-GB"/>
        </w:rPr>
        <mc:AlternateContent>
          <mc:Choice Requires="wps">
            <w:drawing>
              <wp:anchor distT="0" distB="0" distL="114300" distR="114300" simplePos="0" relativeHeight="251665408" behindDoc="0" locked="0" layoutInCell="1" allowOverlap="1" wp14:anchorId="5F51040A" wp14:editId="4214D20B">
                <wp:simplePos x="0" y="0"/>
                <wp:positionH relativeFrom="column">
                  <wp:posOffset>354330</wp:posOffset>
                </wp:positionH>
                <wp:positionV relativeFrom="paragraph">
                  <wp:posOffset>253365</wp:posOffset>
                </wp:positionV>
                <wp:extent cx="2663825" cy="2016125"/>
                <wp:effectExtent l="0" t="0" r="22225" b="22225"/>
                <wp:wrapNone/>
                <wp:docPr id="6" name="Rectangle 4"/>
                <wp:cNvGraphicFramePr/>
                <a:graphic xmlns:a="http://schemas.openxmlformats.org/drawingml/2006/main">
                  <a:graphicData uri="http://schemas.microsoft.com/office/word/2010/wordprocessingShape">
                    <wps:wsp>
                      <wps:cNvSpPr/>
                      <wps:spPr>
                        <a:xfrm>
                          <a:off x="0" y="0"/>
                          <a:ext cx="2663825" cy="2016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26112C" w14:textId="77777777" w:rsidR="006A7621" w:rsidRDefault="006A7621" w:rsidP="00476FC0">
                            <w:pPr>
                              <w:pStyle w:val="NormalWeb"/>
                              <w:spacing w:before="0" w:beforeAutospacing="0" w:after="0" w:afterAutospacing="0"/>
                              <w:jc w:val="center"/>
                            </w:pPr>
                            <w:r>
                              <w:rPr>
                                <w:rFonts w:asciiTheme="minorHAnsi" w:hAnsi="Calibri" w:cstheme="minorBidi"/>
                                <w:b/>
                                <w:bCs/>
                                <w:color w:val="FFFFFF" w:themeColor="light1"/>
                                <w:kern w:val="24"/>
                              </w:rPr>
                              <w:t>Strengths and Protective Factors</w:t>
                            </w:r>
                          </w:p>
                          <w:p w14:paraId="426D6B59" w14:textId="77777777" w:rsidR="006A7621" w:rsidRDefault="006A7621" w:rsidP="00476FC0">
                            <w:pPr>
                              <w:pStyle w:val="NormalWeb"/>
                              <w:spacing w:before="0" w:beforeAutospacing="0" w:after="0" w:afterAutospacing="0"/>
                            </w:pPr>
                            <w:r>
                              <w:rPr>
                                <w:rFonts w:asciiTheme="minorHAnsi" w:hAnsi="Calibri" w:cstheme="minorBidi"/>
                                <w:color w:val="FFFFFF" w:themeColor="light1"/>
                                <w:kern w:val="24"/>
                                <w:sz w:val="22"/>
                                <w:szCs w:val="22"/>
                              </w:rPr>
                              <w:t xml:space="preserve">Here we are seeking to identify the strengths and protective factors that exist within the family, including extended family and significant others who are able to positively support the family.  </w:t>
                            </w:r>
                          </w:p>
                          <w:p w14:paraId="7ABC0F2B" w14:textId="77777777" w:rsidR="006A7621" w:rsidRDefault="006A7621" w:rsidP="00476FC0">
                            <w:pPr>
                              <w:pStyle w:val="NormalWeb"/>
                              <w:spacing w:before="0" w:beforeAutospacing="0" w:after="0" w:afterAutospacing="0"/>
                            </w:pPr>
                            <w:r>
                              <w:rPr>
                                <w:rFonts w:asciiTheme="minorHAnsi" w:hAnsi="Calibri" w:cstheme="minorBidi"/>
                                <w:color w:val="FFFFFF" w:themeColor="light1"/>
                                <w:kern w:val="24"/>
                                <w:sz w:val="22"/>
                                <w:szCs w:val="22"/>
                              </w:rPr>
                              <w:t>Strengths and Protective Factors are things parents/carers do on a regular basis which keep their children well cared for and safe.</w:t>
                            </w:r>
                          </w:p>
                          <w:p w14:paraId="1B9EDCA9" w14:textId="77777777" w:rsidR="006A7621" w:rsidRDefault="006A7621" w:rsidP="00476FC0">
                            <w:pPr>
                              <w:pStyle w:val="NormalWeb"/>
                              <w:spacing w:before="0" w:beforeAutospacing="0" w:after="0" w:afterAutospacing="0"/>
                            </w:pPr>
                            <w:r>
                              <w:rPr>
                                <w:rFonts w:asciiTheme="minorHAnsi" w:hAnsi="Calibri" w:cstheme="minorBidi"/>
                                <w:color w:val="FFFFFF" w:themeColor="light1"/>
                                <w:kern w:val="24"/>
                                <w:sz w:val="22"/>
                                <w:szCs w:val="22"/>
                              </w:rPr>
                              <w:t> </w:t>
                            </w:r>
                          </w:p>
                        </w:txbxContent>
                      </wps:txbx>
                      <wps:bodyPr anchor="ctr"/>
                    </wps:wsp>
                  </a:graphicData>
                </a:graphic>
              </wp:anchor>
            </w:drawing>
          </mc:Choice>
          <mc:Fallback>
            <w:pict>
              <v:rect w14:anchorId="5F51040A" id="Rectangle 4" o:spid="_x0000_s1033" style="position:absolute;left:0;text-align:left;margin-left:27.9pt;margin-top:19.95pt;width:209.75pt;height:15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" fillcolor="#4f81bd [3204]" strokecolor="#243f60 [1604]" strokeweight="2pt">
                <v:textbox>
                  <w:txbxContent>
                    <w:p w14:paraId="0F26112C" w14:textId="77777777" w:rsidR="006A7621" w:rsidRDefault="006A7621" w:rsidP="00476FC0">
                      <w:pPr>
                        <w:pStyle w:val="NormalWeb"/>
                        <w:spacing w:before="0" w:beforeAutospacing="0" w:after="0" w:afterAutospacing="0"/>
                        <w:jc w:val="center"/>
                      </w:pPr>
                      <w:r>
                        <w:rPr>
                          <w:rFonts w:asciiTheme="minorHAnsi" w:hAnsi="Calibri" w:cstheme="minorBidi"/>
                          <w:b/>
                          <w:bCs/>
                          <w:color w:val="FFFFFF" w:themeColor="light1"/>
                          <w:kern w:val="24"/>
                        </w:rPr>
                        <w:t>Strengths and Protective Factors</w:t>
                      </w:r>
                    </w:p>
                    <w:p w14:paraId="426D6B59" w14:textId="77777777" w:rsidR="006A7621" w:rsidRDefault="006A7621" w:rsidP="00476FC0">
                      <w:pPr>
                        <w:pStyle w:val="NormalWeb"/>
                        <w:spacing w:before="0" w:beforeAutospacing="0" w:after="0" w:afterAutospacing="0"/>
                      </w:pPr>
                      <w:r>
                        <w:rPr>
                          <w:rFonts w:asciiTheme="minorHAnsi" w:hAnsi="Calibri" w:cstheme="minorBidi"/>
                          <w:color w:val="FFFFFF" w:themeColor="light1"/>
                          <w:kern w:val="24"/>
                          <w:sz w:val="22"/>
                          <w:szCs w:val="22"/>
                        </w:rPr>
                        <w:t xml:space="preserve">Here we are seeking to identify the strengths and protective factors that exist within the family, including extended family and significant others who are able to positively support the family.  </w:t>
                      </w:r>
                    </w:p>
                    <w:p w14:paraId="7ABC0F2B" w14:textId="77777777" w:rsidR="006A7621" w:rsidRDefault="006A7621" w:rsidP="00476FC0">
                      <w:pPr>
                        <w:pStyle w:val="NormalWeb"/>
                        <w:spacing w:before="0" w:beforeAutospacing="0" w:after="0" w:afterAutospacing="0"/>
                      </w:pPr>
                      <w:r>
                        <w:rPr>
                          <w:rFonts w:asciiTheme="minorHAnsi" w:hAnsi="Calibri" w:cstheme="minorBidi"/>
                          <w:color w:val="FFFFFF" w:themeColor="light1"/>
                          <w:kern w:val="24"/>
                          <w:sz w:val="22"/>
                          <w:szCs w:val="22"/>
                        </w:rPr>
                        <w:t>Strengths and Protective Factors are things parents/carers do on a regular basis which keep their children well cared for and safe.</w:t>
                      </w:r>
                    </w:p>
                    <w:p w14:paraId="1B9EDCA9" w14:textId="77777777" w:rsidR="006A7621" w:rsidRDefault="006A7621" w:rsidP="00476FC0">
                      <w:pPr>
                        <w:pStyle w:val="NormalWeb"/>
                        <w:spacing w:before="0" w:beforeAutospacing="0" w:after="0" w:afterAutospacing="0"/>
                      </w:pPr>
                      <w:r>
                        <w:rPr>
                          <w:rFonts w:asciiTheme="minorHAnsi" w:hAnsi="Calibri" w:cstheme="minorBidi"/>
                          <w:color w:val="FFFFFF" w:themeColor="light1"/>
                          <w:kern w:val="24"/>
                          <w:sz w:val="22"/>
                          <w:szCs w:val="22"/>
                        </w:rPr>
                        <w:t> </w:t>
                      </w:r>
                    </w:p>
                  </w:txbxContent>
                </v:textbox>
              </v:rect>
            </w:pict>
          </mc:Fallback>
        </mc:AlternateContent>
      </w:r>
      <w:r w:rsidRPr="00476FC0">
        <w:rPr>
          <w:noProof/>
          <w:lang w:eastAsia="en-GB"/>
        </w:rPr>
        <mc:AlternateContent>
          <mc:Choice Requires="wps">
            <w:drawing>
              <wp:anchor distT="0" distB="0" distL="114300" distR="114300" simplePos="0" relativeHeight="251666432" behindDoc="0" locked="0" layoutInCell="1" allowOverlap="1" wp14:anchorId="33CAC4BE" wp14:editId="04EA7136">
                <wp:simplePos x="0" y="0"/>
                <wp:positionH relativeFrom="column">
                  <wp:posOffset>3306445</wp:posOffset>
                </wp:positionH>
                <wp:positionV relativeFrom="paragraph">
                  <wp:posOffset>253365</wp:posOffset>
                </wp:positionV>
                <wp:extent cx="2590800" cy="2016125"/>
                <wp:effectExtent l="0" t="0" r="19050" b="22225"/>
                <wp:wrapNone/>
                <wp:docPr id="7" name="Rectangle 5"/>
                <wp:cNvGraphicFramePr/>
                <a:graphic xmlns:a="http://schemas.openxmlformats.org/drawingml/2006/main">
                  <a:graphicData uri="http://schemas.microsoft.com/office/word/2010/wordprocessingShape">
                    <wps:wsp>
                      <wps:cNvSpPr/>
                      <wps:spPr>
                        <a:xfrm>
                          <a:off x="0" y="0"/>
                          <a:ext cx="2590800" cy="20161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FDA734" w14:textId="77777777" w:rsidR="006A7621" w:rsidRDefault="006A7621" w:rsidP="00476FC0">
                            <w:pPr>
                              <w:pStyle w:val="NormalWeb"/>
                              <w:spacing w:before="0" w:beforeAutospacing="0" w:after="0" w:afterAutospacing="0"/>
                              <w:jc w:val="center"/>
                              <w:textAlignment w:val="baseline"/>
                            </w:pPr>
                            <w:r>
                              <w:rPr>
                                <w:rFonts w:asciiTheme="minorHAnsi" w:eastAsia="Calibri" w:hAnsi="Calibri" w:cs="Arial"/>
                                <w:b/>
                                <w:bCs/>
                                <w:color w:val="FFFFFF" w:themeColor="background1"/>
                                <w:kern w:val="24"/>
                              </w:rPr>
                              <w:t>Harm or Danger</w:t>
                            </w:r>
                          </w:p>
                          <w:p w14:paraId="76043966" w14:textId="77777777" w:rsidR="006A7621" w:rsidRDefault="006A7621" w:rsidP="00476FC0">
                            <w:pPr>
                              <w:pStyle w:val="NormalWeb"/>
                              <w:spacing w:before="0" w:beforeAutospacing="0" w:after="0" w:afterAutospacing="0"/>
                              <w:textAlignment w:val="baseline"/>
                            </w:pPr>
                            <w:r>
                              <w:rPr>
                                <w:rFonts w:asciiTheme="minorHAnsi" w:eastAsia="Calibri" w:hAnsi="Calibri" w:cs="Arial"/>
                                <w:color w:val="FFFFFF" w:themeColor="background1"/>
                                <w:kern w:val="24"/>
                                <w:sz w:val="22"/>
                                <w:szCs w:val="22"/>
                              </w:rPr>
                              <w:t>Here we are seeking to understand what is the risk, actual harm or danger and what this “looks like”, in relation to:</w:t>
                            </w:r>
                          </w:p>
                          <w:p w14:paraId="1B1AF126" w14:textId="77777777" w:rsidR="006A7621" w:rsidRDefault="006A7621" w:rsidP="00476FC0">
                            <w:pPr>
                              <w:pStyle w:val="ListParagraph"/>
                              <w:numPr>
                                <w:ilvl w:val="0"/>
                                <w:numId w:val="28"/>
                              </w:numPr>
                              <w:kinsoku w:val="0"/>
                              <w:overflowPunct w:val="0"/>
                              <w:spacing w:after="0" w:line="240" w:lineRule="auto"/>
                              <w:textAlignment w:val="baseline"/>
                              <w:rPr>
                                <w:rFonts w:eastAsia="Times New Roman"/>
                              </w:rPr>
                            </w:pPr>
                            <w:r>
                              <w:rPr>
                                <w:rFonts w:eastAsia="Calibri" w:hAnsi="Calibri" w:cs="Arial"/>
                                <w:color w:val="FFFFFF" w:themeColor="background1"/>
                                <w:kern w:val="24"/>
                              </w:rPr>
                              <w:t>Physical abuse</w:t>
                            </w:r>
                          </w:p>
                          <w:p w14:paraId="73A1F247" w14:textId="77777777" w:rsidR="006A7621" w:rsidRDefault="006A7621" w:rsidP="00476FC0">
                            <w:pPr>
                              <w:pStyle w:val="ListParagraph"/>
                              <w:numPr>
                                <w:ilvl w:val="0"/>
                                <w:numId w:val="28"/>
                              </w:numPr>
                              <w:kinsoku w:val="0"/>
                              <w:overflowPunct w:val="0"/>
                              <w:spacing w:after="0" w:line="240" w:lineRule="auto"/>
                              <w:textAlignment w:val="baseline"/>
                              <w:rPr>
                                <w:rFonts w:eastAsia="Times New Roman"/>
                              </w:rPr>
                            </w:pPr>
                            <w:r>
                              <w:rPr>
                                <w:rFonts w:eastAsia="Calibri" w:hAnsi="Calibri" w:cs="Arial"/>
                                <w:color w:val="FFFFFF" w:themeColor="background1"/>
                                <w:kern w:val="24"/>
                              </w:rPr>
                              <w:t>Emotional abuse</w:t>
                            </w:r>
                          </w:p>
                          <w:p w14:paraId="26D885D4" w14:textId="77777777" w:rsidR="006A7621" w:rsidRDefault="006A7621" w:rsidP="00476FC0">
                            <w:pPr>
                              <w:pStyle w:val="ListParagraph"/>
                              <w:numPr>
                                <w:ilvl w:val="0"/>
                                <w:numId w:val="28"/>
                              </w:numPr>
                              <w:kinsoku w:val="0"/>
                              <w:overflowPunct w:val="0"/>
                              <w:spacing w:after="0" w:line="240" w:lineRule="auto"/>
                              <w:textAlignment w:val="baseline"/>
                              <w:rPr>
                                <w:rFonts w:eastAsia="Times New Roman"/>
                              </w:rPr>
                            </w:pPr>
                            <w:r>
                              <w:rPr>
                                <w:rFonts w:eastAsia="Calibri" w:hAnsi="Calibri" w:cs="Arial"/>
                                <w:color w:val="FFFFFF" w:themeColor="background1"/>
                                <w:kern w:val="24"/>
                              </w:rPr>
                              <w:t>Sexual abuse</w:t>
                            </w:r>
                          </w:p>
                          <w:p w14:paraId="5B92EF8E" w14:textId="77777777" w:rsidR="006A7621" w:rsidRDefault="006A7621" w:rsidP="00476FC0">
                            <w:pPr>
                              <w:pStyle w:val="ListParagraph"/>
                              <w:numPr>
                                <w:ilvl w:val="0"/>
                                <w:numId w:val="28"/>
                              </w:numPr>
                              <w:kinsoku w:val="0"/>
                              <w:overflowPunct w:val="0"/>
                              <w:spacing w:after="0" w:line="240" w:lineRule="auto"/>
                              <w:textAlignment w:val="baseline"/>
                              <w:rPr>
                                <w:rFonts w:eastAsia="Times New Roman"/>
                              </w:rPr>
                            </w:pPr>
                            <w:r>
                              <w:rPr>
                                <w:rFonts w:eastAsia="Calibri" w:hAnsi="Calibri" w:cs="Arial"/>
                                <w:color w:val="FFFFFF" w:themeColor="background1"/>
                                <w:kern w:val="24"/>
                              </w:rPr>
                              <w:t xml:space="preserve">Neglect </w:t>
                            </w:r>
                          </w:p>
                          <w:p w14:paraId="2EFCF6C0" w14:textId="77777777" w:rsidR="006A7621" w:rsidRDefault="006A7621" w:rsidP="00476FC0">
                            <w:pPr>
                              <w:pStyle w:val="NormalWeb"/>
                              <w:kinsoku w:val="0"/>
                              <w:overflowPunct w:val="0"/>
                              <w:spacing w:before="0" w:beforeAutospacing="0" w:after="0" w:afterAutospacing="0"/>
                              <w:textAlignment w:val="baseline"/>
                            </w:pPr>
                            <w:r>
                              <w:rPr>
                                <w:rFonts w:asciiTheme="minorHAnsi" w:hAnsi="Calibri" w:cs="Arial"/>
                                <w:color w:val="FFFFFF" w:themeColor="background1"/>
                                <w:kern w:val="24"/>
                                <w:sz w:val="22"/>
                                <w:szCs w:val="22"/>
                              </w:rPr>
                              <w:t>and the impact  on the well-being and welfare of the child</w:t>
                            </w:r>
                          </w:p>
                        </w:txbxContent>
                      </wps:txbx>
                      <wps:bodyPr/>
                    </wps:wsp>
                  </a:graphicData>
                </a:graphic>
              </wp:anchor>
            </w:drawing>
          </mc:Choice>
          <mc:Fallback>
            <w:pict>
              <v:rect w14:anchorId="33CAC4BE" id="Rectangle 5" o:spid="_x0000_s1034" style="position:absolute;left:0;text-align:left;margin-left:260.35pt;margin-top:19.95pt;width:204pt;height:15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" fillcolor="red" strokecolor="#243f60 [1604]" strokeweight="2pt">
                <v:textbox>
                  <w:txbxContent>
                    <w:p w14:paraId="38FDA734" w14:textId="77777777" w:rsidR="006A7621" w:rsidRDefault="006A7621" w:rsidP="00476FC0">
                      <w:pPr>
                        <w:pStyle w:val="NormalWeb"/>
                        <w:spacing w:before="0" w:beforeAutospacing="0" w:after="0" w:afterAutospacing="0"/>
                        <w:jc w:val="center"/>
                        <w:textAlignment w:val="baseline"/>
                      </w:pPr>
                      <w:r>
                        <w:rPr>
                          <w:rFonts w:asciiTheme="minorHAnsi" w:eastAsia="Calibri" w:hAnsi="Calibri" w:cs="Arial"/>
                          <w:b/>
                          <w:bCs/>
                          <w:color w:val="FFFFFF" w:themeColor="background1"/>
                          <w:kern w:val="24"/>
                        </w:rPr>
                        <w:t>Harm or Danger</w:t>
                      </w:r>
                    </w:p>
                    <w:p w14:paraId="76043966" w14:textId="77777777" w:rsidR="006A7621" w:rsidRDefault="006A7621" w:rsidP="00476FC0">
                      <w:pPr>
                        <w:pStyle w:val="NormalWeb"/>
                        <w:spacing w:before="0" w:beforeAutospacing="0" w:after="0" w:afterAutospacing="0"/>
                        <w:textAlignment w:val="baseline"/>
                      </w:pPr>
                      <w:r>
                        <w:rPr>
                          <w:rFonts w:asciiTheme="minorHAnsi" w:eastAsia="Calibri" w:hAnsi="Calibri" w:cs="Arial"/>
                          <w:color w:val="FFFFFF" w:themeColor="background1"/>
                          <w:kern w:val="24"/>
                          <w:sz w:val="22"/>
                          <w:szCs w:val="22"/>
                        </w:rPr>
                        <w:t>Here we are seeking to understand what is the risk, actual harm or danger and what this “looks like”, in relation to:</w:t>
                      </w:r>
                    </w:p>
                    <w:p w14:paraId="1B1AF126" w14:textId="77777777" w:rsidR="006A7621" w:rsidRDefault="006A7621" w:rsidP="00476FC0">
                      <w:pPr>
                        <w:pStyle w:val="ListParagraph"/>
                        <w:numPr>
                          <w:ilvl w:val="0"/>
                          <w:numId w:val="28"/>
                        </w:numPr>
                        <w:kinsoku w:val="0"/>
                        <w:overflowPunct w:val="0"/>
                        <w:spacing w:after="0" w:line="240" w:lineRule="auto"/>
                        <w:textAlignment w:val="baseline"/>
                        <w:rPr>
                          <w:rFonts w:eastAsia="Times New Roman"/>
                        </w:rPr>
                      </w:pPr>
                      <w:r>
                        <w:rPr>
                          <w:rFonts w:eastAsia="Calibri" w:hAnsi="Calibri" w:cs="Arial"/>
                          <w:color w:val="FFFFFF" w:themeColor="background1"/>
                          <w:kern w:val="24"/>
                        </w:rPr>
                        <w:t>Physical abuse</w:t>
                      </w:r>
                    </w:p>
                    <w:p w14:paraId="73A1F247" w14:textId="77777777" w:rsidR="006A7621" w:rsidRDefault="006A7621" w:rsidP="00476FC0">
                      <w:pPr>
                        <w:pStyle w:val="ListParagraph"/>
                        <w:numPr>
                          <w:ilvl w:val="0"/>
                          <w:numId w:val="28"/>
                        </w:numPr>
                        <w:kinsoku w:val="0"/>
                        <w:overflowPunct w:val="0"/>
                        <w:spacing w:after="0" w:line="240" w:lineRule="auto"/>
                        <w:textAlignment w:val="baseline"/>
                        <w:rPr>
                          <w:rFonts w:eastAsia="Times New Roman"/>
                        </w:rPr>
                      </w:pPr>
                      <w:r>
                        <w:rPr>
                          <w:rFonts w:eastAsia="Calibri" w:hAnsi="Calibri" w:cs="Arial"/>
                          <w:color w:val="FFFFFF" w:themeColor="background1"/>
                          <w:kern w:val="24"/>
                        </w:rPr>
                        <w:t>Emotional abuse</w:t>
                      </w:r>
                    </w:p>
                    <w:p w14:paraId="26D885D4" w14:textId="77777777" w:rsidR="006A7621" w:rsidRDefault="006A7621" w:rsidP="00476FC0">
                      <w:pPr>
                        <w:pStyle w:val="ListParagraph"/>
                        <w:numPr>
                          <w:ilvl w:val="0"/>
                          <w:numId w:val="28"/>
                        </w:numPr>
                        <w:kinsoku w:val="0"/>
                        <w:overflowPunct w:val="0"/>
                        <w:spacing w:after="0" w:line="240" w:lineRule="auto"/>
                        <w:textAlignment w:val="baseline"/>
                        <w:rPr>
                          <w:rFonts w:eastAsia="Times New Roman"/>
                        </w:rPr>
                      </w:pPr>
                      <w:r>
                        <w:rPr>
                          <w:rFonts w:eastAsia="Calibri" w:hAnsi="Calibri" w:cs="Arial"/>
                          <w:color w:val="FFFFFF" w:themeColor="background1"/>
                          <w:kern w:val="24"/>
                        </w:rPr>
                        <w:t>Sexual abuse</w:t>
                      </w:r>
                    </w:p>
                    <w:p w14:paraId="5B92EF8E" w14:textId="77777777" w:rsidR="006A7621" w:rsidRDefault="006A7621" w:rsidP="00476FC0">
                      <w:pPr>
                        <w:pStyle w:val="ListParagraph"/>
                        <w:numPr>
                          <w:ilvl w:val="0"/>
                          <w:numId w:val="28"/>
                        </w:numPr>
                        <w:kinsoku w:val="0"/>
                        <w:overflowPunct w:val="0"/>
                        <w:spacing w:after="0" w:line="240" w:lineRule="auto"/>
                        <w:textAlignment w:val="baseline"/>
                        <w:rPr>
                          <w:rFonts w:eastAsia="Times New Roman"/>
                        </w:rPr>
                      </w:pPr>
                      <w:r>
                        <w:rPr>
                          <w:rFonts w:eastAsia="Calibri" w:hAnsi="Calibri" w:cs="Arial"/>
                          <w:color w:val="FFFFFF" w:themeColor="background1"/>
                          <w:kern w:val="24"/>
                        </w:rPr>
                        <w:t xml:space="preserve">Neglect </w:t>
                      </w:r>
                    </w:p>
                    <w:p w14:paraId="2EFCF6C0" w14:textId="77777777" w:rsidR="006A7621" w:rsidRDefault="006A7621" w:rsidP="00476FC0">
                      <w:pPr>
                        <w:pStyle w:val="NormalWeb"/>
                        <w:kinsoku w:val="0"/>
                        <w:overflowPunct w:val="0"/>
                        <w:spacing w:before="0" w:beforeAutospacing="0" w:after="0" w:afterAutospacing="0"/>
                        <w:textAlignment w:val="baseline"/>
                      </w:pPr>
                      <w:r>
                        <w:rPr>
                          <w:rFonts w:asciiTheme="minorHAnsi" w:hAnsi="Calibri" w:cs="Arial"/>
                          <w:color w:val="FFFFFF" w:themeColor="background1"/>
                          <w:kern w:val="24"/>
                          <w:sz w:val="22"/>
                          <w:szCs w:val="22"/>
                        </w:rPr>
                        <w:t>and the impact  on the well-being and welfare of the child</w:t>
                      </w:r>
                    </w:p>
                  </w:txbxContent>
                </v:textbox>
              </v:rect>
            </w:pict>
          </mc:Fallback>
        </mc:AlternateContent>
      </w:r>
      <w:r w:rsidRPr="00476FC0">
        <w:rPr>
          <w:noProof/>
          <w:lang w:eastAsia="en-GB"/>
        </w:rPr>
        <mc:AlternateContent>
          <mc:Choice Requires="wps">
            <w:drawing>
              <wp:anchor distT="0" distB="0" distL="114300" distR="114300" simplePos="0" relativeHeight="251667456" behindDoc="0" locked="0" layoutInCell="1" allowOverlap="1" wp14:anchorId="3105E355" wp14:editId="49EF0EFE">
                <wp:simplePos x="0" y="0"/>
                <wp:positionH relativeFrom="column">
                  <wp:posOffset>3306445</wp:posOffset>
                </wp:positionH>
                <wp:positionV relativeFrom="paragraph">
                  <wp:posOffset>2486660</wp:posOffset>
                </wp:positionV>
                <wp:extent cx="2590800" cy="2087245"/>
                <wp:effectExtent l="0" t="0" r="19050" b="27305"/>
                <wp:wrapNone/>
                <wp:docPr id="8" name="Rectangle 6"/>
                <wp:cNvGraphicFramePr/>
                <a:graphic xmlns:a="http://schemas.openxmlformats.org/drawingml/2006/main">
                  <a:graphicData uri="http://schemas.microsoft.com/office/word/2010/wordprocessingShape">
                    <wps:wsp>
                      <wps:cNvSpPr/>
                      <wps:spPr>
                        <a:xfrm>
                          <a:off x="0" y="0"/>
                          <a:ext cx="2590800" cy="2087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BEC211" w14:textId="77777777" w:rsidR="006A7621" w:rsidRDefault="006A7621" w:rsidP="00476FC0">
                            <w:pPr>
                              <w:pStyle w:val="NormalWeb"/>
                              <w:spacing w:before="0" w:beforeAutospacing="0" w:after="0" w:afterAutospacing="0"/>
                              <w:jc w:val="center"/>
                            </w:pPr>
                            <w:r>
                              <w:rPr>
                                <w:rFonts w:asciiTheme="minorHAnsi" w:hAnsi="Calibri" w:cstheme="minorBidi"/>
                                <w:b/>
                                <w:bCs/>
                                <w:color w:val="000000" w:themeColor="text1"/>
                                <w:kern w:val="24"/>
                              </w:rPr>
                              <w:t>Child or Young Person’s views, feelings, observations</w:t>
                            </w:r>
                          </w:p>
                          <w:p w14:paraId="5827E003" w14:textId="77777777" w:rsidR="006A7621" w:rsidRDefault="006A7621" w:rsidP="00476FC0">
                            <w:pPr>
                              <w:pStyle w:val="NormalWeb"/>
                              <w:spacing w:before="0" w:beforeAutospacing="0" w:after="0" w:afterAutospacing="0"/>
                            </w:pPr>
                            <w:r>
                              <w:rPr>
                                <w:rFonts w:asciiTheme="minorHAnsi" w:hAnsi="Calibri" w:cstheme="minorBidi"/>
                                <w:color w:val="000000" w:themeColor="text1"/>
                                <w:kern w:val="24"/>
                                <w:sz w:val="22"/>
                                <w:szCs w:val="22"/>
                              </w:rPr>
                              <w:t>What is life like for them through their eyes?</w:t>
                            </w:r>
                          </w:p>
                          <w:p w14:paraId="0CC9CB21" w14:textId="77777777" w:rsidR="006A7621" w:rsidRDefault="006A7621" w:rsidP="00476FC0">
                            <w:pPr>
                              <w:pStyle w:val="NormalWeb"/>
                              <w:spacing w:before="0" w:beforeAutospacing="0" w:after="0" w:afterAutospacing="0"/>
                            </w:pPr>
                            <w:r>
                              <w:rPr>
                                <w:rFonts w:asciiTheme="minorHAnsi" w:hAnsi="Calibri" w:cstheme="minorBidi"/>
                                <w:color w:val="000000" w:themeColor="text1"/>
                                <w:kern w:val="24"/>
                                <w:sz w:val="22"/>
                                <w:szCs w:val="22"/>
                              </w:rPr>
                              <w:t>What are they saying about their experience of parenting and care?</w:t>
                            </w:r>
                          </w:p>
                          <w:p w14:paraId="34826404" w14:textId="77777777" w:rsidR="006A7621" w:rsidRDefault="006A7621" w:rsidP="00476FC0">
                            <w:pPr>
                              <w:pStyle w:val="NormalWeb"/>
                              <w:spacing w:before="0" w:beforeAutospacing="0" w:after="0" w:afterAutospacing="0"/>
                            </w:pPr>
                            <w:r>
                              <w:rPr>
                                <w:rFonts w:asciiTheme="minorHAnsi" w:hAnsi="Calibri" w:cstheme="minorBidi"/>
                                <w:color w:val="000000" w:themeColor="text1"/>
                                <w:kern w:val="24"/>
                                <w:sz w:val="22"/>
                                <w:szCs w:val="22"/>
                              </w:rPr>
                              <w:t>Wha</w:t>
                            </w:r>
                            <w:r w:rsidR="009845EF">
                              <w:rPr>
                                <w:rFonts w:asciiTheme="minorHAnsi" w:hAnsi="Calibri" w:cstheme="minorBidi"/>
                                <w:color w:val="000000" w:themeColor="text1"/>
                                <w:kern w:val="24"/>
                                <w:sz w:val="22"/>
                                <w:szCs w:val="22"/>
                              </w:rPr>
                              <w:t>t do they say needs to happen t</w:t>
                            </w:r>
                            <w:r>
                              <w:rPr>
                                <w:rFonts w:asciiTheme="minorHAnsi" w:hAnsi="Calibri" w:cstheme="minorBidi"/>
                                <w:color w:val="000000" w:themeColor="text1"/>
                                <w:kern w:val="24"/>
                                <w:sz w:val="22"/>
                                <w:szCs w:val="22"/>
                              </w:rPr>
                              <w:t>o make things better for them?</w:t>
                            </w:r>
                          </w:p>
                        </w:txbxContent>
                      </wps:txbx>
                      <wps:bodyPr/>
                    </wps:wsp>
                  </a:graphicData>
                </a:graphic>
              </wp:anchor>
            </w:drawing>
          </mc:Choice>
          <mc:Fallback>
            <w:pict>
              <v:rect w14:anchorId="3105E355" id="Rectangle 6" o:spid="_x0000_s1035" style="position:absolute;left:0;text-align:left;margin-left:260.35pt;margin-top:195.8pt;width:204pt;height:164.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" fillcolor="#4f81bd [3204]" strokecolor="#243f60 [1604]" strokeweight="2pt">
                <v:textbox>
                  <w:txbxContent>
                    <w:p w14:paraId="53BEC211" w14:textId="77777777" w:rsidR="006A7621" w:rsidRDefault="006A7621" w:rsidP="00476FC0">
                      <w:pPr>
                        <w:pStyle w:val="NormalWeb"/>
                        <w:spacing w:before="0" w:beforeAutospacing="0" w:after="0" w:afterAutospacing="0"/>
                        <w:jc w:val="center"/>
                      </w:pPr>
                      <w:r>
                        <w:rPr>
                          <w:rFonts w:asciiTheme="minorHAnsi" w:hAnsi="Calibri" w:cstheme="minorBidi"/>
                          <w:b/>
                          <w:bCs/>
                          <w:color w:val="000000" w:themeColor="text1"/>
                          <w:kern w:val="24"/>
                        </w:rPr>
                        <w:t>Child or Young Person’s views, feelings, observations</w:t>
                      </w:r>
                    </w:p>
                    <w:p w14:paraId="5827E003" w14:textId="77777777" w:rsidR="006A7621" w:rsidRDefault="006A7621" w:rsidP="00476FC0">
                      <w:pPr>
                        <w:pStyle w:val="NormalWeb"/>
                        <w:spacing w:before="0" w:beforeAutospacing="0" w:after="0" w:afterAutospacing="0"/>
                      </w:pPr>
                      <w:r>
                        <w:rPr>
                          <w:rFonts w:asciiTheme="minorHAnsi" w:hAnsi="Calibri" w:cstheme="minorBidi"/>
                          <w:color w:val="000000" w:themeColor="text1"/>
                          <w:kern w:val="24"/>
                          <w:sz w:val="22"/>
                          <w:szCs w:val="22"/>
                        </w:rPr>
                        <w:t>What is life like for them through their eyes?</w:t>
                      </w:r>
                    </w:p>
                    <w:p w14:paraId="0CC9CB21" w14:textId="77777777" w:rsidR="006A7621" w:rsidRDefault="006A7621" w:rsidP="00476FC0">
                      <w:pPr>
                        <w:pStyle w:val="NormalWeb"/>
                        <w:spacing w:before="0" w:beforeAutospacing="0" w:after="0" w:afterAutospacing="0"/>
                      </w:pPr>
                      <w:r>
                        <w:rPr>
                          <w:rFonts w:asciiTheme="minorHAnsi" w:hAnsi="Calibri" w:cstheme="minorBidi"/>
                          <w:color w:val="000000" w:themeColor="text1"/>
                          <w:kern w:val="24"/>
                          <w:sz w:val="22"/>
                          <w:szCs w:val="22"/>
                        </w:rPr>
                        <w:t>What are they saying about their experience of parenting and care?</w:t>
                      </w:r>
                    </w:p>
                    <w:p w14:paraId="34826404" w14:textId="77777777" w:rsidR="006A7621" w:rsidRDefault="006A7621" w:rsidP="00476FC0">
                      <w:pPr>
                        <w:pStyle w:val="NormalWeb"/>
                        <w:spacing w:before="0" w:beforeAutospacing="0" w:after="0" w:afterAutospacing="0"/>
                      </w:pPr>
                      <w:r>
                        <w:rPr>
                          <w:rFonts w:asciiTheme="minorHAnsi" w:hAnsi="Calibri" w:cstheme="minorBidi"/>
                          <w:color w:val="000000" w:themeColor="text1"/>
                          <w:kern w:val="24"/>
                          <w:sz w:val="22"/>
                          <w:szCs w:val="22"/>
                        </w:rPr>
                        <w:t>Wha</w:t>
                      </w:r>
                      <w:r w:rsidR="009845EF">
                        <w:rPr>
                          <w:rFonts w:asciiTheme="minorHAnsi" w:hAnsi="Calibri" w:cstheme="minorBidi"/>
                          <w:color w:val="000000" w:themeColor="text1"/>
                          <w:kern w:val="24"/>
                          <w:sz w:val="22"/>
                          <w:szCs w:val="22"/>
                        </w:rPr>
                        <w:t>t do they say needs to happen t</w:t>
                      </w:r>
                      <w:r>
                        <w:rPr>
                          <w:rFonts w:asciiTheme="minorHAnsi" w:hAnsi="Calibri" w:cstheme="minorBidi"/>
                          <w:color w:val="000000" w:themeColor="text1"/>
                          <w:kern w:val="24"/>
                          <w:sz w:val="22"/>
                          <w:szCs w:val="22"/>
                        </w:rPr>
                        <w:t>o make things better for them?</w:t>
                      </w:r>
                    </w:p>
                  </w:txbxContent>
                </v:textbox>
              </v:rect>
            </w:pict>
          </mc:Fallback>
        </mc:AlternateContent>
      </w:r>
      <w:r w:rsidRPr="00476FC0">
        <w:rPr>
          <w:noProof/>
          <w:lang w:eastAsia="en-GB"/>
        </w:rPr>
        <mc:AlternateContent>
          <mc:Choice Requires="wps">
            <w:drawing>
              <wp:anchor distT="0" distB="0" distL="114300" distR="114300" simplePos="0" relativeHeight="251668480" behindDoc="0" locked="0" layoutInCell="1" allowOverlap="1" wp14:anchorId="731EFB50" wp14:editId="069C327D">
                <wp:simplePos x="0" y="0"/>
                <wp:positionH relativeFrom="column">
                  <wp:posOffset>353695</wp:posOffset>
                </wp:positionH>
                <wp:positionV relativeFrom="paragraph">
                  <wp:posOffset>2486660</wp:posOffset>
                </wp:positionV>
                <wp:extent cx="2663825" cy="2089150"/>
                <wp:effectExtent l="0" t="0" r="22225" b="25400"/>
                <wp:wrapNone/>
                <wp:docPr id="9" name="Rectangle 7"/>
                <wp:cNvGraphicFramePr/>
                <a:graphic xmlns:a="http://schemas.openxmlformats.org/drawingml/2006/main">
                  <a:graphicData uri="http://schemas.microsoft.com/office/word/2010/wordprocessingShape">
                    <wps:wsp>
                      <wps:cNvSpPr/>
                      <wps:spPr>
                        <a:xfrm>
                          <a:off x="0" y="0"/>
                          <a:ext cx="2663825" cy="2089150"/>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83CDF8" w14:textId="77777777" w:rsidR="006A7621" w:rsidRDefault="006A7621" w:rsidP="00476FC0">
                            <w:pPr>
                              <w:pStyle w:val="NormalWeb"/>
                              <w:spacing w:before="0" w:beforeAutospacing="0" w:after="0" w:afterAutospacing="0"/>
                              <w:jc w:val="center"/>
                              <w:textAlignment w:val="baseline"/>
                            </w:pPr>
                            <w:r>
                              <w:rPr>
                                <w:rFonts w:asciiTheme="minorHAnsi" w:eastAsia="Calibri" w:hAnsi="Calibri" w:cs="Arial"/>
                                <w:b/>
                                <w:bCs/>
                                <w:color w:val="FFFFFF" w:themeColor="background1"/>
                                <w:kern w:val="24"/>
                              </w:rPr>
                              <w:t>Complicating Factors</w:t>
                            </w:r>
                          </w:p>
                          <w:p w14:paraId="098148B6" w14:textId="77777777" w:rsidR="006A7621" w:rsidRDefault="006A7621" w:rsidP="00476FC0">
                            <w:pPr>
                              <w:pStyle w:val="NormalWeb"/>
                              <w:spacing w:before="0" w:beforeAutospacing="0" w:after="0" w:afterAutospacing="0"/>
                              <w:textAlignment w:val="baseline"/>
                            </w:pPr>
                            <w:r>
                              <w:rPr>
                                <w:rFonts w:asciiTheme="minorHAnsi" w:eastAsia="Calibri" w:hAnsi="Calibri" w:cs="Arial"/>
                                <w:color w:val="FFFFFF" w:themeColor="background1"/>
                                <w:kern w:val="24"/>
                                <w:sz w:val="22"/>
                                <w:szCs w:val="22"/>
                              </w:rPr>
                              <w:t>Here we consider factors that may impact on the welfare of the child or young person and parents or carers ability to provide good enough parenting, stability or meet the emotional and physical needs of the child or young person.</w:t>
                            </w:r>
                          </w:p>
                          <w:p w14:paraId="3FCF28A3" w14:textId="77777777" w:rsidR="006A7621" w:rsidRDefault="006A7621" w:rsidP="00476FC0">
                            <w:pPr>
                              <w:pStyle w:val="NormalWeb"/>
                              <w:kinsoku w:val="0"/>
                              <w:overflowPunct w:val="0"/>
                              <w:spacing w:before="0" w:beforeAutospacing="0" w:after="0" w:afterAutospacing="0"/>
                              <w:textAlignment w:val="baseline"/>
                            </w:pPr>
                            <w:r>
                              <w:rPr>
                                <w:rFonts w:asciiTheme="minorHAnsi" w:eastAsia="Calibri" w:hAnsi="Calibri" w:cs="Arial"/>
                                <w:color w:val="FFFFFF" w:themeColor="background1"/>
                                <w:kern w:val="24"/>
                                <w:sz w:val="22"/>
                                <w:szCs w:val="22"/>
                              </w:rPr>
                              <w:t>These are things which make it harder for everyone to focus on harm and/or more difficult to bring about change.</w:t>
                            </w:r>
                          </w:p>
                        </w:txbxContent>
                      </wps:txbx>
                      <wps:bodyPr/>
                    </wps:wsp>
                  </a:graphicData>
                </a:graphic>
              </wp:anchor>
            </w:drawing>
          </mc:Choice>
          <mc:Fallback>
            <w:pict>
              <v:rect w14:anchorId="731EFB50" id="Rectangle 7" o:spid="_x0000_s1036" style="position:absolute;left:0;text-align:left;margin-left:27.85pt;margin-top:195.8pt;width:209.75pt;height:16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" fillcolor="#76923c [2406]" strokecolor="#243f60 [1604]" strokeweight="2pt">
                <v:textbox>
                  <w:txbxContent>
                    <w:p w14:paraId="0683CDF8" w14:textId="77777777" w:rsidR="006A7621" w:rsidRDefault="006A7621" w:rsidP="00476FC0">
                      <w:pPr>
                        <w:pStyle w:val="NormalWeb"/>
                        <w:spacing w:before="0" w:beforeAutospacing="0" w:after="0" w:afterAutospacing="0"/>
                        <w:jc w:val="center"/>
                        <w:textAlignment w:val="baseline"/>
                      </w:pPr>
                      <w:r>
                        <w:rPr>
                          <w:rFonts w:asciiTheme="minorHAnsi" w:eastAsia="Calibri" w:hAnsi="Calibri" w:cs="Arial"/>
                          <w:b/>
                          <w:bCs/>
                          <w:color w:val="FFFFFF" w:themeColor="background1"/>
                          <w:kern w:val="24"/>
                        </w:rPr>
                        <w:t>Complicating Factors</w:t>
                      </w:r>
                    </w:p>
                    <w:p w14:paraId="098148B6" w14:textId="77777777" w:rsidR="006A7621" w:rsidRDefault="006A7621" w:rsidP="00476FC0">
                      <w:pPr>
                        <w:pStyle w:val="NormalWeb"/>
                        <w:spacing w:before="0" w:beforeAutospacing="0" w:after="0" w:afterAutospacing="0"/>
                        <w:textAlignment w:val="baseline"/>
                      </w:pPr>
                      <w:r>
                        <w:rPr>
                          <w:rFonts w:asciiTheme="minorHAnsi" w:eastAsia="Calibri" w:hAnsi="Calibri" w:cs="Arial"/>
                          <w:color w:val="FFFFFF" w:themeColor="background1"/>
                          <w:kern w:val="24"/>
                          <w:sz w:val="22"/>
                          <w:szCs w:val="22"/>
                        </w:rPr>
                        <w:t>Here we consider factors that may impact on the welfare of the child or young person and parents or carers ability to provide good enough parenting, stability or meet the emotional and physical needs of the child or young person.</w:t>
                      </w:r>
                    </w:p>
                    <w:p w14:paraId="3FCF28A3" w14:textId="77777777" w:rsidR="006A7621" w:rsidRDefault="006A7621" w:rsidP="00476FC0">
                      <w:pPr>
                        <w:pStyle w:val="NormalWeb"/>
                        <w:kinsoku w:val="0"/>
                        <w:overflowPunct w:val="0"/>
                        <w:spacing w:before="0" w:beforeAutospacing="0" w:after="0" w:afterAutospacing="0"/>
                        <w:textAlignment w:val="baseline"/>
                      </w:pPr>
                      <w:r>
                        <w:rPr>
                          <w:rFonts w:asciiTheme="minorHAnsi" w:eastAsia="Calibri" w:hAnsi="Calibri" w:cs="Arial"/>
                          <w:color w:val="FFFFFF" w:themeColor="background1"/>
                          <w:kern w:val="24"/>
                          <w:sz w:val="22"/>
                          <w:szCs w:val="22"/>
                        </w:rPr>
                        <w:t>These are things which make it harder for everyone to focus on harm and/or more difficult to bring about change.</w:t>
                      </w:r>
                    </w:p>
                  </w:txbxContent>
                </v:textbox>
              </v:rect>
            </w:pict>
          </mc:Fallback>
        </mc:AlternateContent>
      </w:r>
      <w:r w:rsidRPr="00476FC0">
        <w:rPr>
          <w:noProof/>
          <w:lang w:eastAsia="en-GB"/>
        </w:rPr>
        <mc:AlternateContent>
          <mc:Choice Requires="wps">
            <w:drawing>
              <wp:anchor distT="0" distB="0" distL="114300" distR="114300" simplePos="0" relativeHeight="251669504" behindDoc="0" locked="0" layoutInCell="1" allowOverlap="1" wp14:anchorId="314993CB" wp14:editId="6EB796EE">
                <wp:simplePos x="0" y="0"/>
                <wp:positionH relativeFrom="column">
                  <wp:posOffset>6114755</wp:posOffset>
                </wp:positionH>
                <wp:positionV relativeFrom="paragraph">
                  <wp:posOffset>253365</wp:posOffset>
                </wp:positionV>
                <wp:extent cx="2590800" cy="2016125"/>
                <wp:effectExtent l="0" t="0" r="19050" b="22225"/>
                <wp:wrapNone/>
                <wp:docPr id="10" name="Rectangle 8"/>
                <wp:cNvGraphicFramePr/>
                <a:graphic xmlns:a="http://schemas.openxmlformats.org/drawingml/2006/main">
                  <a:graphicData uri="http://schemas.microsoft.com/office/word/2010/wordprocessingShape">
                    <wps:wsp>
                      <wps:cNvSpPr/>
                      <wps:spPr>
                        <a:xfrm>
                          <a:off x="0" y="0"/>
                          <a:ext cx="2590800" cy="2016125"/>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8606F0" w14:textId="77777777" w:rsidR="006A7621" w:rsidRDefault="006A7621" w:rsidP="00476FC0">
                            <w:pPr>
                              <w:pStyle w:val="NormalWeb"/>
                              <w:spacing w:before="0" w:beforeAutospacing="0" w:after="0" w:afterAutospacing="0"/>
                              <w:jc w:val="center"/>
                            </w:pPr>
                            <w:r>
                              <w:rPr>
                                <w:rFonts w:asciiTheme="minorHAnsi" w:hAnsi="Calibri" w:cstheme="minorBidi"/>
                                <w:b/>
                                <w:bCs/>
                                <w:color w:val="FFFFFF" w:themeColor="light1"/>
                                <w:kern w:val="24"/>
                              </w:rPr>
                              <w:t>Grey Areas</w:t>
                            </w:r>
                          </w:p>
                          <w:p w14:paraId="6DC516A0" w14:textId="77777777" w:rsidR="006A7621" w:rsidRDefault="006A7621" w:rsidP="00476FC0">
                            <w:pPr>
                              <w:pStyle w:val="NormalWeb"/>
                              <w:spacing w:before="0" w:beforeAutospacing="0" w:after="0" w:afterAutospacing="0"/>
                            </w:pPr>
                            <w:r>
                              <w:rPr>
                                <w:rFonts w:asciiTheme="minorHAnsi" w:hAnsi="Calibri" w:cstheme="minorBidi"/>
                                <w:color w:val="FFFFFF" w:themeColor="light1"/>
                                <w:kern w:val="24"/>
                                <w:sz w:val="22"/>
                                <w:szCs w:val="22"/>
                              </w:rPr>
                              <w:t xml:space="preserve">Here we are seeking to clarify things we need more information about or to further assess specific issues. </w:t>
                            </w:r>
                            <w:r>
                              <w:rPr>
                                <w:rFonts w:asciiTheme="minorHAnsi" w:eastAsia="Calibri" w:hAnsi="Calibri" w:cs="Arial"/>
                                <w:color w:val="FFFFFF" w:themeColor="background1"/>
                                <w:kern w:val="24"/>
                                <w:sz w:val="22"/>
                                <w:szCs w:val="22"/>
                              </w:rPr>
                              <w:t>We may have been given information but we are unclear if it is factually correct or concerns that require further assessment</w:t>
                            </w:r>
                          </w:p>
                        </w:txbxContent>
                      </wps:txbx>
                      <wps:bodyPr/>
                    </wps:wsp>
                  </a:graphicData>
                </a:graphic>
              </wp:anchor>
            </w:drawing>
          </mc:Choice>
          <mc:Fallback>
            <w:pict>
              <v:rect w14:anchorId="314993CB" id="Rectangle 8" o:spid="_x0000_s1037" style="position:absolute;left:0;text-align:left;margin-left:481.5pt;margin-top:19.95pt;width:204pt;height:15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" fillcolor="#a5a5a5 [2092]" strokecolor="#243f60 [1604]" strokeweight="2pt">
                <v:textbox>
                  <w:txbxContent>
                    <w:p w14:paraId="618606F0" w14:textId="77777777" w:rsidR="006A7621" w:rsidRDefault="006A7621" w:rsidP="00476FC0">
                      <w:pPr>
                        <w:pStyle w:val="NormalWeb"/>
                        <w:spacing w:before="0" w:beforeAutospacing="0" w:after="0" w:afterAutospacing="0"/>
                        <w:jc w:val="center"/>
                      </w:pPr>
                      <w:r>
                        <w:rPr>
                          <w:rFonts w:asciiTheme="minorHAnsi" w:hAnsi="Calibri" w:cstheme="minorBidi"/>
                          <w:b/>
                          <w:bCs/>
                          <w:color w:val="FFFFFF" w:themeColor="light1"/>
                          <w:kern w:val="24"/>
                        </w:rPr>
                        <w:t>Grey Areas</w:t>
                      </w:r>
                    </w:p>
                    <w:p w14:paraId="6DC516A0" w14:textId="77777777" w:rsidR="006A7621" w:rsidRDefault="006A7621" w:rsidP="00476FC0">
                      <w:pPr>
                        <w:pStyle w:val="NormalWeb"/>
                        <w:spacing w:before="0" w:beforeAutospacing="0" w:after="0" w:afterAutospacing="0"/>
                      </w:pPr>
                      <w:r>
                        <w:rPr>
                          <w:rFonts w:asciiTheme="minorHAnsi" w:hAnsi="Calibri" w:cstheme="minorBidi"/>
                          <w:color w:val="FFFFFF" w:themeColor="light1"/>
                          <w:kern w:val="24"/>
                          <w:sz w:val="22"/>
                          <w:szCs w:val="22"/>
                        </w:rPr>
                        <w:t xml:space="preserve">Here we are seeking to clarify things we need more information about or to further assess specific issues. </w:t>
                      </w:r>
                      <w:r>
                        <w:rPr>
                          <w:rFonts w:asciiTheme="minorHAnsi" w:eastAsia="Calibri" w:hAnsi="Calibri" w:cs="Arial"/>
                          <w:color w:val="FFFFFF" w:themeColor="background1"/>
                          <w:kern w:val="24"/>
                          <w:sz w:val="22"/>
                          <w:szCs w:val="22"/>
                        </w:rPr>
                        <w:t>We may have been given information but we are unclear if it is factually correct or concerns that require further assessment</w:t>
                      </w:r>
                    </w:p>
                  </w:txbxContent>
                </v:textbox>
              </v:rect>
            </w:pict>
          </mc:Fallback>
        </mc:AlternateContent>
      </w:r>
    </w:p>
    <w:p w14:paraId="000E82C4" w14:textId="77777777" w:rsidR="00E80683" w:rsidRDefault="00E80683"/>
    <w:p w14:paraId="47BB5034" w14:textId="77777777" w:rsidR="00E80683" w:rsidRPr="00E80683" w:rsidRDefault="00E80683" w:rsidP="00E80683"/>
    <w:p w14:paraId="7800B1CC" w14:textId="77777777" w:rsidR="00E80683" w:rsidRPr="00E80683" w:rsidRDefault="00E80683" w:rsidP="00E80683"/>
    <w:p w14:paraId="4DB1E95A" w14:textId="77777777" w:rsidR="00E80683" w:rsidRPr="00E80683" w:rsidRDefault="00E80683" w:rsidP="00E80683"/>
    <w:p w14:paraId="3D52007B" w14:textId="77777777" w:rsidR="00E80683" w:rsidRPr="00E80683" w:rsidRDefault="00E80683" w:rsidP="00E80683"/>
    <w:p w14:paraId="0DE93FE9" w14:textId="77777777" w:rsidR="00E80683" w:rsidRPr="00E80683" w:rsidRDefault="00E80683" w:rsidP="00E80683"/>
    <w:p w14:paraId="48457D39" w14:textId="77777777" w:rsidR="00E80683" w:rsidRPr="00E80683" w:rsidRDefault="002A7B96" w:rsidP="00E80683">
      <w:r>
        <w:rPr>
          <w:noProof/>
          <w:lang w:eastAsia="en-GB"/>
        </w:rPr>
        <mc:AlternateContent>
          <mc:Choice Requires="wps">
            <w:drawing>
              <wp:anchor distT="0" distB="0" distL="114300" distR="114300" simplePos="0" relativeHeight="251677696" behindDoc="0" locked="0" layoutInCell="1" allowOverlap="1" wp14:anchorId="14260D8B" wp14:editId="12E24253">
                <wp:simplePos x="0" y="0"/>
                <wp:positionH relativeFrom="column">
                  <wp:posOffset>6116645</wp:posOffset>
                </wp:positionH>
                <wp:positionV relativeFrom="paragraph">
                  <wp:posOffset>214054</wp:posOffset>
                </wp:positionV>
                <wp:extent cx="2573005" cy="2086640"/>
                <wp:effectExtent l="0" t="0" r="18415" b="27940"/>
                <wp:wrapNone/>
                <wp:docPr id="16" name="Text Box 16"/>
                <wp:cNvGraphicFramePr/>
                <a:graphic xmlns:a="http://schemas.openxmlformats.org/drawingml/2006/main">
                  <a:graphicData uri="http://schemas.microsoft.com/office/word/2010/wordprocessingShape">
                    <wps:wsp>
                      <wps:cNvSpPr txBox="1"/>
                      <wps:spPr>
                        <a:xfrm>
                          <a:off x="0" y="0"/>
                          <a:ext cx="2573005" cy="208664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A64002" w14:textId="77777777" w:rsidR="002A7B96" w:rsidRDefault="002A7B96" w:rsidP="002A7B96">
                            <w:pPr>
                              <w:spacing w:after="0"/>
                              <w:jc w:val="center"/>
                              <w:rPr>
                                <w:b/>
                                <w:sz w:val="24"/>
                                <w:szCs w:val="24"/>
                              </w:rPr>
                            </w:pPr>
                            <w:r w:rsidRPr="002A7B96">
                              <w:rPr>
                                <w:b/>
                                <w:sz w:val="24"/>
                                <w:szCs w:val="24"/>
                              </w:rPr>
                              <w:t xml:space="preserve">What </w:t>
                            </w:r>
                            <w:r w:rsidR="002B24A1">
                              <w:rPr>
                                <w:b/>
                                <w:sz w:val="24"/>
                                <w:szCs w:val="24"/>
                              </w:rPr>
                              <w:t>are the desired</w:t>
                            </w:r>
                            <w:r w:rsidRPr="002A7B96">
                              <w:rPr>
                                <w:b/>
                                <w:sz w:val="24"/>
                                <w:szCs w:val="24"/>
                              </w:rPr>
                              <w:t xml:space="preserve"> outcomes for the Child </w:t>
                            </w:r>
                            <w:r>
                              <w:rPr>
                                <w:b/>
                                <w:sz w:val="24"/>
                                <w:szCs w:val="24"/>
                              </w:rPr>
                              <w:t>o</w:t>
                            </w:r>
                            <w:r w:rsidRPr="002A7B96">
                              <w:rPr>
                                <w:b/>
                                <w:sz w:val="24"/>
                                <w:szCs w:val="24"/>
                              </w:rPr>
                              <w:t>r Young Person?</w:t>
                            </w:r>
                          </w:p>
                          <w:p w14:paraId="77F23E7A" w14:textId="77777777" w:rsidR="002B24A1" w:rsidRDefault="002B24A1" w:rsidP="002A7B96">
                            <w:pPr>
                              <w:spacing w:after="0"/>
                              <w:jc w:val="center"/>
                              <w:rPr>
                                <w:b/>
                                <w:sz w:val="24"/>
                                <w:szCs w:val="24"/>
                              </w:rPr>
                            </w:pPr>
                          </w:p>
                          <w:p w14:paraId="2353BF8A" w14:textId="77777777" w:rsidR="002B24A1" w:rsidRDefault="002B24A1" w:rsidP="002A7B96">
                            <w:pPr>
                              <w:spacing w:after="0"/>
                              <w:jc w:val="center"/>
                              <w:rPr>
                                <w:b/>
                                <w:sz w:val="24"/>
                                <w:szCs w:val="24"/>
                              </w:rPr>
                            </w:pPr>
                            <w:r>
                              <w:rPr>
                                <w:b/>
                                <w:sz w:val="24"/>
                                <w:szCs w:val="24"/>
                              </w:rPr>
                              <w:t>How will these be achieved?</w:t>
                            </w:r>
                          </w:p>
                          <w:p w14:paraId="5EE7D64A" w14:textId="77777777" w:rsidR="002B24A1" w:rsidRDefault="002B24A1" w:rsidP="002A7B96">
                            <w:pPr>
                              <w:spacing w:after="0"/>
                              <w:jc w:val="center"/>
                              <w:rPr>
                                <w:b/>
                                <w:sz w:val="24"/>
                                <w:szCs w:val="24"/>
                              </w:rPr>
                            </w:pPr>
                          </w:p>
                          <w:p w14:paraId="7F14C7D2" w14:textId="77777777" w:rsidR="002B24A1" w:rsidRDefault="002B24A1" w:rsidP="002A7B96">
                            <w:pPr>
                              <w:spacing w:after="0"/>
                              <w:jc w:val="center"/>
                              <w:rPr>
                                <w:b/>
                                <w:sz w:val="24"/>
                                <w:szCs w:val="24"/>
                              </w:rPr>
                            </w:pPr>
                            <w:r>
                              <w:rPr>
                                <w:b/>
                                <w:sz w:val="24"/>
                                <w:szCs w:val="24"/>
                              </w:rPr>
                              <w:t>How will change be measured?</w:t>
                            </w:r>
                          </w:p>
                          <w:p w14:paraId="5B42B58E" w14:textId="77777777" w:rsidR="002B24A1" w:rsidRDefault="002B24A1" w:rsidP="002A7B96">
                            <w:pPr>
                              <w:spacing w:after="0"/>
                              <w:jc w:val="center"/>
                              <w:rPr>
                                <w:b/>
                                <w:sz w:val="24"/>
                                <w:szCs w:val="24"/>
                              </w:rPr>
                            </w:pPr>
                          </w:p>
                          <w:p w14:paraId="293BE294" w14:textId="77777777" w:rsidR="002B24A1" w:rsidRPr="002A7B96" w:rsidRDefault="002B24A1" w:rsidP="002A7B96">
                            <w:pPr>
                              <w:spacing w:after="0"/>
                              <w:jc w:val="center"/>
                              <w:rPr>
                                <w:b/>
                                <w:sz w:val="24"/>
                                <w:szCs w:val="24"/>
                              </w:rPr>
                            </w:pPr>
                            <w:r>
                              <w:rPr>
                                <w:b/>
                                <w:sz w:val="24"/>
                                <w:szCs w:val="24"/>
                              </w:rPr>
                              <w:t>Are the expected changes in the child’s timescales?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0D8B" id="Text Box 16" o:spid="_x0000_s1038" type="#_x0000_t202" style="position:absolute;margin-left:481.65pt;margin-top:16.85pt;width:202.6pt;height:16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" fillcolor="yellow" strokeweight=".5pt">
                <v:textbox>
                  <w:txbxContent>
                    <w:p w14:paraId="0FA64002" w14:textId="77777777" w:rsidR="002A7B96" w:rsidRDefault="002A7B96" w:rsidP="002A7B96">
                      <w:pPr>
                        <w:spacing w:after="0"/>
                        <w:jc w:val="center"/>
                        <w:rPr>
                          <w:b/>
                          <w:sz w:val="24"/>
                          <w:szCs w:val="24"/>
                        </w:rPr>
                      </w:pPr>
                      <w:r w:rsidRPr="002A7B96">
                        <w:rPr>
                          <w:b/>
                          <w:sz w:val="24"/>
                          <w:szCs w:val="24"/>
                        </w:rPr>
                        <w:t xml:space="preserve">What </w:t>
                      </w:r>
                      <w:r w:rsidR="002B24A1">
                        <w:rPr>
                          <w:b/>
                          <w:sz w:val="24"/>
                          <w:szCs w:val="24"/>
                        </w:rPr>
                        <w:t>are the desired</w:t>
                      </w:r>
                      <w:r w:rsidRPr="002A7B96">
                        <w:rPr>
                          <w:b/>
                          <w:sz w:val="24"/>
                          <w:szCs w:val="24"/>
                        </w:rPr>
                        <w:t xml:space="preserve"> outcomes for the Child </w:t>
                      </w:r>
                      <w:r>
                        <w:rPr>
                          <w:b/>
                          <w:sz w:val="24"/>
                          <w:szCs w:val="24"/>
                        </w:rPr>
                        <w:t>o</w:t>
                      </w:r>
                      <w:r w:rsidRPr="002A7B96">
                        <w:rPr>
                          <w:b/>
                          <w:sz w:val="24"/>
                          <w:szCs w:val="24"/>
                        </w:rPr>
                        <w:t>r Young Person?</w:t>
                      </w:r>
                    </w:p>
                    <w:p w14:paraId="77F23E7A" w14:textId="77777777" w:rsidR="002B24A1" w:rsidRDefault="002B24A1" w:rsidP="002A7B96">
                      <w:pPr>
                        <w:spacing w:after="0"/>
                        <w:jc w:val="center"/>
                        <w:rPr>
                          <w:b/>
                          <w:sz w:val="24"/>
                          <w:szCs w:val="24"/>
                        </w:rPr>
                      </w:pPr>
                    </w:p>
                    <w:p w14:paraId="2353BF8A" w14:textId="77777777" w:rsidR="002B24A1" w:rsidRDefault="002B24A1" w:rsidP="002A7B96">
                      <w:pPr>
                        <w:spacing w:after="0"/>
                        <w:jc w:val="center"/>
                        <w:rPr>
                          <w:b/>
                          <w:sz w:val="24"/>
                          <w:szCs w:val="24"/>
                        </w:rPr>
                      </w:pPr>
                      <w:r>
                        <w:rPr>
                          <w:b/>
                          <w:sz w:val="24"/>
                          <w:szCs w:val="24"/>
                        </w:rPr>
                        <w:t>How will these be achieved?</w:t>
                      </w:r>
                    </w:p>
                    <w:p w14:paraId="5EE7D64A" w14:textId="77777777" w:rsidR="002B24A1" w:rsidRDefault="002B24A1" w:rsidP="002A7B96">
                      <w:pPr>
                        <w:spacing w:after="0"/>
                        <w:jc w:val="center"/>
                        <w:rPr>
                          <w:b/>
                          <w:sz w:val="24"/>
                          <w:szCs w:val="24"/>
                        </w:rPr>
                      </w:pPr>
                    </w:p>
                    <w:p w14:paraId="7F14C7D2" w14:textId="77777777" w:rsidR="002B24A1" w:rsidRDefault="002B24A1" w:rsidP="002A7B96">
                      <w:pPr>
                        <w:spacing w:after="0"/>
                        <w:jc w:val="center"/>
                        <w:rPr>
                          <w:b/>
                          <w:sz w:val="24"/>
                          <w:szCs w:val="24"/>
                        </w:rPr>
                      </w:pPr>
                      <w:r>
                        <w:rPr>
                          <w:b/>
                          <w:sz w:val="24"/>
                          <w:szCs w:val="24"/>
                        </w:rPr>
                        <w:t>How will change be measured?</w:t>
                      </w:r>
                    </w:p>
                    <w:p w14:paraId="5B42B58E" w14:textId="77777777" w:rsidR="002B24A1" w:rsidRDefault="002B24A1" w:rsidP="002A7B96">
                      <w:pPr>
                        <w:spacing w:after="0"/>
                        <w:jc w:val="center"/>
                        <w:rPr>
                          <w:b/>
                          <w:sz w:val="24"/>
                          <w:szCs w:val="24"/>
                        </w:rPr>
                      </w:pPr>
                    </w:p>
                    <w:p w14:paraId="293BE294" w14:textId="77777777" w:rsidR="002B24A1" w:rsidRPr="002A7B96" w:rsidRDefault="002B24A1" w:rsidP="002A7B96">
                      <w:pPr>
                        <w:spacing w:after="0"/>
                        <w:jc w:val="center"/>
                        <w:rPr>
                          <w:b/>
                          <w:sz w:val="24"/>
                          <w:szCs w:val="24"/>
                        </w:rPr>
                      </w:pPr>
                      <w:r>
                        <w:rPr>
                          <w:b/>
                          <w:sz w:val="24"/>
                          <w:szCs w:val="24"/>
                        </w:rPr>
                        <w:t>Are the expected changes in the child’s timescales?</w:t>
                      </w:r>
                    </w:p>
                  </w:txbxContent>
                </v:textbox>
              </v:shape>
            </w:pict>
          </mc:Fallback>
        </mc:AlternateContent>
      </w:r>
    </w:p>
    <w:p w14:paraId="2CE1DAA9" w14:textId="77777777" w:rsidR="00E80683" w:rsidRPr="00E80683" w:rsidRDefault="00E80683" w:rsidP="00E80683"/>
    <w:p w14:paraId="6F8E4EE6" w14:textId="77777777" w:rsidR="00E80683" w:rsidRPr="00E80683" w:rsidRDefault="00E80683" w:rsidP="00E80683"/>
    <w:p w14:paraId="4175AEA9" w14:textId="77777777" w:rsidR="00977FCA" w:rsidRDefault="00977FCA" w:rsidP="00E80683"/>
    <w:p w14:paraId="5ABA72D1" w14:textId="77777777" w:rsidR="00E80683" w:rsidRDefault="00E80683" w:rsidP="00E80683"/>
    <w:p w14:paraId="3DD3AB92" w14:textId="77777777" w:rsidR="00553AD1" w:rsidRDefault="00553AD1" w:rsidP="00E80683"/>
    <w:p w14:paraId="7C69CC3D" w14:textId="77777777" w:rsidR="00553AD1" w:rsidRDefault="00553AD1" w:rsidP="00E80683"/>
    <w:p w14:paraId="01CD35F4" w14:textId="77777777" w:rsidR="007A5A99" w:rsidRDefault="007A5A99" w:rsidP="00E80683">
      <w:pPr>
        <w:rPr>
          <w:b/>
          <w:color w:val="0070C0"/>
          <w:sz w:val="36"/>
          <w:szCs w:val="36"/>
        </w:rPr>
      </w:pPr>
    </w:p>
    <w:p w14:paraId="389B736F" w14:textId="77777777" w:rsidR="00553AD1" w:rsidRPr="00641ACF" w:rsidRDefault="00553AD1" w:rsidP="00E80683">
      <w:pPr>
        <w:rPr>
          <w:b/>
          <w:color w:val="0070C0"/>
          <w:sz w:val="36"/>
          <w:szCs w:val="36"/>
        </w:rPr>
      </w:pPr>
      <w:r w:rsidRPr="00641ACF">
        <w:rPr>
          <w:b/>
          <w:color w:val="0070C0"/>
          <w:sz w:val="36"/>
          <w:szCs w:val="36"/>
        </w:rPr>
        <w:lastRenderedPageBreak/>
        <w:t>Selecting an Intervention</w:t>
      </w:r>
    </w:p>
    <w:p w14:paraId="3EA84018" w14:textId="77777777" w:rsidR="00433763" w:rsidRPr="0045799A" w:rsidRDefault="00553AD1" w:rsidP="00433763">
      <w:pPr>
        <w:rPr>
          <w:rFonts w:ascii="Arial" w:hAnsi="Arial" w:cs="Arial"/>
        </w:rPr>
      </w:pPr>
      <w:r w:rsidRPr="0045799A">
        <w:rPr>
          <w:rFonts w:ascii="Arial" w:hAnsi="Arial" w:cs="Arial"/>
        </w:rPr>
        <w:t>This tool</w:t>
      </w:r>
      <w:r w:rsidR="00EE0E85" w:rsidRPr="0045799A">
        <w:rPr>
          <w:rFonts w:ascii="Arial" w:hAnsi="Arial" w:cs="Arial"/>
        </w:rPr>
        <w:t>,</w:t>
      </w:r>
      <w:r w:rsidRPr="0045799A">
        <w:rPr>
          <w:rFonts w:ascii="Arial" w:hAnsi="Arial" w:cs="Arial"/>
        </w:rPr>
        <w:t xml:space="preserve"> </w:t>
      </w:r>
      <w:r w:rsidR="00433763" w:rsidRPr="0045799A">
        <w:rPr>
          <w:rFonts w:ascii="Arial" w:hAnsi="Arial" w:cs="Arial"/>
        </w:rPr>
        <w:t xml:space="preserve">used in conjunction with </w:t>
      </w:r>
      <w:r w:rsidR="00EE0E85" w:rsidRPr="0045799A">
        <w:rPr>
          <w:rFonts w:ascii="Arial" w:hAnsi="Arial" w:cs="Arial"/>
        </w:rPr>
        <w:t xml:space="preserve"> other relevant tools (</w:t>
      </w:r>
      <w:hyperlink r:id="rId16" w:history="1">
        <w:r w:rsidR="00EE0E85" w:rsidRPr="0045799A">
          <w:rPr>
            <w:rStyle w:val="Hyperlink"/>
            <w:rFonts w:ascii="Arial" w:hAnsi="Arial" w:cs="Arial"/>
          </w:rPr>
          <w:t>for example,  see CSCB Practition</w:t>
        </w:r>
        <w:r w:rsidR="00EE0E85" w:rsidRPr="0045799A">
          <w:rPr>
            <w:rStyle w:val="Hyperlink"/>
            <w:rFonts w:ascii="Arial" w:hAnsi="Arial" w:cs="Arial"/>
          </w:rPr>
          <w:t>e</w:t>
        </w:r>
        <w:r w:rsidR="00EE0E85" w:rsidRPr="0045799A">
          <w:rPr>
            <w:rStyle w:val="Hyperlink"/>
            <w:rFonts w:ascii="Arial" w:hAnsi="Arial" w:cs="Arial"/>
          </w:rPr>
          <w:t>rs Tools, Assessment Frameworks and Intervention Resources</w:t>
        </w:r>
      </w:hyperlink>
      <w:r w:rsidR="00EE0E85" w:rsidRPr="0045799A">
        <w:rPr>
          <w:rFonts w:ascii="Arial" w:hAnsi="Arial" w:cs="Arial"/>
        </w:rPr>
        <w:t xml:space="preserve">), </w:t>
      </w:r>
      <w:r w:rsidRPr="0045799A">
        <w:rPr>
          <w:rFonts w:ascii="Arial" w:hAnsi="Arial" w:cs="Arial"/>
        </w:rPr>
        <w:t xml:space="preserve">should assist practitioners to gain a better understanding of a child’s development and identify some of the factors that may </w:t>
      </w:r>
      <w:r w:rsidR="00EE0E85" w:rsidRPr="0045799A">
        <w:rPr>
          <w:rFonts w:ascii="Arial" w:hAnsi="Arial" w:cs="Arial"/>
        </w:rPr>
        <w:t xml:space="preserve">be impacting on their healthy and safe development.  </w:t>
      </w:r>
      <w:r w:rsidRPr="0045799A">
        <w:rPr>
          <w:rFonts w:ascii="Arial" w:hAnsi="Arial" w:cs="Arial"/>
        </w:rPr>
        <w:t xml:space="preserve"> This information </w:t>
      </w:r>
      <w:r w:rsidR="00EE0E85" w:rsidRPr="0045799A">
        <w:rPr>
          <w:rFonts w:ascii="Arial" w:hAnsi="Arial" w:cs="Arial"/>
        </w:rPr>
        <w:t xml:space="preserve">will enable practitioners to complete </w:t>
      </w:r>
      <w:r w:rsidRPr="0045799A">
        <w:rPr>
          <w:rFonts w:ascii="Arial" w:hAnsi="Arial" w:cs="Arial"/>
        </w:rPr>
        <w:t xml:space="preserve">the single assessment and </w:t>
      </w:r>
      <w:r w:rsidR="00EE0E85" w:rsidRPr="0045799A">
        <w:rPr>
          <w:rFonts w:ascii="Arial" w:hAnsi="Arial" w:cs="Arial"/>
        </w:rPr>
        <w:t xml:space="preserve">in turn </w:t>
      </w:r>
      <w:r w:rsidRPr="0045799A">
        <w:rPr>
          <w:rFonts w:ascii="Arial" w:hAnsi="Arial" w:cs="Arial"/>
        </w:rPr>
        <w:t xml:space="preserve">inform a robust </w:t>
      </w:r>
      <w:r w:rsidR="00EE0E85" w:rsidRPr="0045799A">
        <w:rPr>
          <w:rFonts w:ascii="Arial" w:hAnsi="Arial" w:cs="Arial"/>
        </w:rPr>
        <w:t xml:space="preserve">decision and </w:t>
      </w:r>
      <w:r w:rsidRPr="0045799A">
        <w:rPr>
          <w:rFonts w:ascii="Arial" w:hAnsi="Arial" w:cs="Arial"/>
        </w:rPr>
        <w:t>plan</w:t>
      </w:r>
      <w:r w:rsidR="00EE0E85" w:rsidRPr="0045799A">
        <w:rPr>
          <w:rFonts w:ascii="Arial" w:hAnsi="Arial" w:cs="Arial"/>
        </w:rPr>
        <w:t>.</w:t>
      </w:r>
      <w:r w:rsidR="00433763" w:rsidRPr="0045799A">
        <w:rPr>
          <w:rFonts w:ascii="Arial" w:hAnsi="Arial" w:cs="Arial"/>
        </w:rPr>
        <w:t xml:space="preserve"> </w:t>
      </w:r>
    </w:p>
    <w:p w14:paraId="57AFB03C" w14:textId="77777777" w:rsidR="00433763" w:rsidRPr="0045799A" w:rsidRDefault="00433763" w:rsidP="00433763">
      <w:pPr>
        <w:rPr>
          <w:rFonts w:ascii="Arial" w:hAnsi="Arial" w:cs="Arial"/>
        </w:rPr>
      </w:pPr>
      <w:r w:rsidRPr="0045799A">
        <w:rPr>
          <w:rFonts w:ascii="Arial" w:hAnsi="Arial" w:cs="Arial"/>
        </w:rPr>
        <w:t xml:space="preserve">Practitioners can be hugely influential in educating caregivers about the possible effects of child abuse and neglect on brain development, and the resulting symptoms, helping them to better understand and support the children in their care.  Exploring any past abuse or trauma experienced by </w:t>
      </w:r>
      <w:r w:rsidR="009B25B5">
        <w:rPr>
          <w:rFonts w:ascii="Arial" w:hAnsi="Arial" w:cs="Arial"/>
        </w:rPr>
        <w:t>parent/caregiver</w:t>
      </w:r>
      <w:r w:rsidRPr="0045799A">
        <w:rPr>
          <w:rFonts w:ascii="Arial" w:hAnsi="Arial" w:cs="Arial"/>
        </w:rPr>
        <w:t>s/carers that may influence their parenting skills and behaviours will also help to promote an effective response.</w:t>
      </w:r>
    </w:p>
    <w:p w14:paraId="0A08CDA2" w14:textId="77777777" w:rsidR="00D37E4F" w:rsidRPr="0045799A" w:rsidRDefault="00433763" w:rsidP="00641ACF">
      <w:pPr>
        <w:rPr>
          <w:rFonts w:ascii="Arial" w:hAnsi="Arial" w:cs="Arial"/>
        </w:rPr>
      </w:pPr>
      <w:r w:rsidRPr="0045799A">
        <w:rPr>
          <w:rFonts w:ascii="Arial" w:hAnsi="Arial" w:cs="Arial"/>
        </w:rPr>
        <w:t xml:space="preserve">When considering </w:t>
      </w:r>
      <w:r w:rsidR="00EE0E85" w:rsidRPr="0045799A">
        <w:rPr>
          <w:rFonts w:ascii="Arial" w:hAnsi="Arial" w:cs="Arial"/>
        </w:rPr>
        <w:t>intervention</w:t>
      </w:r>
      <w:r w:rsidRPr="0045799A">
        <w:rPr>
          <w:rFonts w:ascii="Arial" w:hAnsi="Arial" w:cs="Arial"/>
        </w:rPr>
        <w:t>s with children</w:t>
      </w:r>
      <w:r w:rsidR="0045799A" w:rsidRPr="0045799A">
        <w:rPr>
          <w:rFonts w:ascii="Arial" w:hAnsi="Arial" w:cs="Arial"/>
        </w:rPr>
        <w:t>, it is important to note that</w:t>
      </w:r>
      <w:r w:rsidR="00EE0E85" w:rsidRPr="0045799A">
        <w:rPr>
          <w:rFonts w:ascii="Arial" w:hAnsi="Arial" w:cs="Arial"/>
        </w:rPr>
        <w:t xml:space="preserve"> children who have been abused or neglected need nurturance, stability, predictability, understanding, and support.  </w:t>
      </w:r>
      <w:r w:rsidRPr="0045799A">
        <w:rPr>
          <w:rFonts w:ascii="Arial" w:hAnsi="Arial" w:cs="Arial"/>
        </w:rPr>
        <w:t>They need this from their caregivers but also from professionals who should be persistent and reliable.  Some children will</w:t>
      </w:r>
      <w:r w:rsidR="00EE0E85" w:rsidRPr="0045799A">
        <w:rPr>
          <w:rFonts w:ascii="Arial" w:hAnsi="Arial" w:cs="Arial"/>
        </w:rPr>
        <w:t xml:space="preserve"> need frequent, repeated </w:t>
      </w:r>
      <w:r w:rsidR="00D37E4F" w:rsidRPr="0045799A">
        <w:rPr>
          <w:rFonts w:ascii="Arial" w:hAnsi="Arial" w:cs="Arial"/>
        </w:rPr>
        <w:t xml:space="preserve">positive </w:t>
      </w:r>
      <w:r w:rsidR="00EE0E85" w:rsidRPr="0045799A">
        <w:rPr>
          <w:rFonts w:ascii="Arial" w:hAnsi="Arial" w:cs="Arial"/>
        </w:rPr>
        <w:t xml:space="preserve">experiences to begin altering their view of the world from one that is uncaring or hostile to one that is caring and supportive. Until that view begins to take hold in a child’s mind, the child may not be able to engage in a truly positive relationship, and the longer a child lives in an abusive or neglectful environment, the harder it will be to convince the child’s brain that the world can change. </w:t>
      </w:r>
      <w:r w:rsidR="00546A3A" w:rsidRPr="0045799A">
        <w:rPr>
          <w:rFonts w:ascii="Arial" w:hAnsi="Arial" w:cs="Arial"/>
        </w:rPr>
        <w:t xml:space="preserve"> </w:t>
      </w:r>
    </w:p>
    <w:p w14:paraId="0EC57F8B" w14:textId="77777777" w:rsidR="00641ACF" w:rsidRPr="0045799A" w:rsidRDefault="00D37E4F" w:rsidP="00641ACF">
      <w:pPr>
        <w:rPr>
          <w:rFonts w:ascii="Arial" w:hAnsi="Arial" w:cs="Arial"/>
        </w:rPr>
      </w:pPr>
      <w:r w:rsidRPr="0045799A">
        <w:rPr>
          <w:rFonts w:ascii="Arial" w:hAnsi="Arial" w:cs="Arial"/>
        </w:rPr>
        <w:t xml:space="preserve">Healing </w:t>
      </w:r>
      <w:r w:rsidR="00546A3A" w:rsidRPr="0045799A">
        <w:rPr>
          <w:rFonts w:ascii="Arial" w:hAnsi="Arial" w:cs="Arial"/>
        </w:rPr>
        <w:t xml:space="preserve">a damaged or altered brain </w:t>
      </w:r>
      <w:r w:rsidRPr="0045799A">
        <w:rPr>
          <w:rFonts w:ascii="Arial" w:hAnsi="Arial" w:cs="Arial"/>
        </w:rPr>
        <w:t xml:space="preserve">involves </w:t>
      </w:r>
      <w:r w:rsidR="00546A3A" w:rsidRPr="0045799A">
        <w:rPr>
          <w:rFonts w:ascii="Arial" w:hAnsi="Arial" w:cs="Arial"/>
        </w:rPr>
        <w:t>target</w:t>
      </w:r>
      <w:r w:rsidRPr="0045799A">
        <w:rPr>
          <w:rFonts w:ascii="Arial" w:hAnsi="Arial" w:cs="Arial"/>
        </w:rPr>
        <w:t>ing</w:t>
      </w:r>
      <w:r w:rsidR="00546A3A" w:rsidRPr="0045799A">
        <w:rPr>
          <w:rFonts w:ascii="Arial" w:hAnsi="Arial" w:cs="Arial"/>
        </w:rPr>
        <w:t xml:space="preserve"> those portions of the brain that have been altered.  Because brain functioning is altered by repeated experiences that stre</w:t>
      </w:r>
      <w:r w:rsidRPr="0045799A">
        <w:rPr>
          <w:rFonts w:ascii="Arial" w:hAnsi="Arial" w:cs="Arial"/>
        </w:rPr>
        <w:t>ngthen and sensitis</w:t>
      </w:r>
      <w:r w:rsidR="00546A3A" w:rsidRPr="0045799A">
        <w:rPr>
          <w:rFonts w:ascii="Arial" w:hAnsi="Arial" w:cs="Arial"/>
        </w:rPr>
        <w:t>e</w:t>
      </w:r>
      <w:r w:rsidRPr="0045799A">
        <w:rPr>
          <w:rFonts w:ascii="Arial" w:hAnsi="Arial" w:cs="Arial"/>
        </w:rPr>
        <w:t xml:space="preserve"> neural connections</w:t>
      </w:r>
      <w:r w:rsidR="00546A3A" w:rsidRPr="0045799A">
        <w:rPr>
          <w:rFonts w:ascii="Arial" w:hAnsi="Arial" w:cs="Arial"/>
        </w:rPr>
        <w:t>, interventions should address the totality of the child’s life, providing frequent, consistent replacement experiences so that the child’s brain can begin to incorporate a new environment</w:t>
      </w:r>
      <w:r w:rsidRPr="0045799A">
        <w:rPr>
          <w:rFonts w:ascii="Arial" w:hAnsi="Arial" w:cs="Arial"/>
        </w:rPr>
        <w:t xml:space="preserve"> - </w:t>
      </w:r>
      <w:r w:rsidR="00546A3A" w:rsidRPr="0045799A">
        <w:rPr>
          <w:rFonts w:ascii="Arial" w:hAnsi="Arial" w:cs="Arial"/>
        </w:rPr>
        <w:t xml:space="preserve">one that is safe, predictable, and nurturing.  </w:t>
      </w:r>
      <w:r w:rsidR="00641ACF" w:rsidRPr="0045799A">
        <w:rPr>
          <w:rFonts w:ascii="Arial" w:hAnsi="Arial" w:cs="Arial"/>
        </w:rPr>
        <w:t>Consistent nurturing from caregivers who focus the sequence of the interventions on the deficits in the lower brain first (those that control basic survival functions such as, sleeping, eating, warmth) and progressing to the higher brain functions (the conscious control of behaviour, thinking, perceiving, planning, and understanding language) may offer the best hope for the children who need it most.</w:t>
      </w:r>
    </w:p>
    <w:p w14:paraId="49BABA1B" w14:textId="77777777" w:rsidR="00E80683" w:rsidRPr="0045799A" w:rsidRDefault="00EE0E85" w:rsidP="00E80683">
      <w:pPr>
        <w:rPr>
          <w:rFonts w:ascii="Arial" w:hAnsi="Arial" w:cs="Arial"/>
        </w:rPr>
      </w:pPr>
      <w:r w:rsidRPr="0045799A">
        <w:rPr>
          <w:rFonts w:ascii="Arial" w:hAnsi="Arial" w:cs="Arial"/>
        </w:rPr>
        <w:t>S</w:t>
      </w:r>
      <w:r w:rsidR="00E80683" w:rsidRPr="0045799A">
        <w:rPr>
          <w:rFonts w:ascii="Arial" w:hAnsi="Arial" w:cs="Arial"/>
        </w:rPr>
        <w:t>ix “protective factors”</w:t>
      </w:r>
      <w:r w:rsidRPr="0045799A">
        <w:rPr>
          <w:rFonts w:ascii="Arial" w:hAnsi="Arial" w:cs="Arial"/>
        </w:rPr>
        <w:t xml:space="preserve"> have been identified that </w:t>
      </w:r>
      <w:r w:rsidR="00E80683" w:rsidRPr="0045799A">
        <w:rPr>
          <w:rFonts w:ascii="Arial" w:hAnsi="Arial" w:cs="Arial"/>
        </w:rPr>
        <w:t>can strengthen families, help prevent abuse and</w:t>
      </w:r>
      <w:r w:rsidRPr="0045799A">
        <w:rPr>
          <w:rFonts w:ascii="Arial" w:hAnsi="Arial" w:cs="Arial"/>
        </w:rPr>
        <w:t xml:space="preserve"> </w:t>
      </w:r>
      <w:r w:rsidR="00E80683" w:rsidRPr="0045799A">
        <w:rPr>
          <w:rFonts w:ascii="Arial" w:hAnsi="Arial" w:cs="Arial"/>
        </w:rPr>
        <w:t>neglect, and pr</w:t>
      </w:r>
      <w:r w:rsidRPr="0045799A">
        <w:rPr>
          <w:rFonts w:ascii="Arial" w:hAnsi="Arial" w:cs="Arial"/>
        </w:rPr>
        <w:t>om</w:t>
      </w:r>
      <w:r w:rsidR="000F3352">
        <w:rPr>
          <w:rFonts w:ascii="Arial" w:hAnsi="Arial" w:cs="Arial"/>
        </w:rPr>
        <w:t>ote healthy brain development 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518"/>
      </w:tblGrid>
      <w:tr w:rsidR="000F3352" w14:paraId="4DD7636C" w14:textId="77777777" w:rsidTr="000F3352">
        <w:tc>
          <w:tcPr>
            <w:tcW w:w="7621" w:type="dxa"/>
          </w:tcPr>
          <w:p w14:paraId="1B828A02" w14:textId="77777777" w:rsidR="000F3352" w:rsidRPr="000F3352" w:rsidRDefault="000F3352" w:rsidP="000F3352">
            <w:pPr>
              <w:pStyle w:val="ListParagraph"/>
              <w:numPr>
                <w:ilvl w:val="0"/>
                <w:numId w:val="29"/>
              </w:numPr>
              <w:rPr>
                <w:rFonts w:ascii="Arial" w:hAnsi="Arial" w:cs="Arial"/>
              </w:rPr>
            </w:pPr>
            <w:r w:rsidRPr="0045799A">
              <w:rPr>
                <w:rFonts w:ascii="Arial" w:hAnsi="Arial" w:cs="Arial"/>
              </w:rPr>
              <w:t>Nurturing and attachment</w:t>
            </w:r>
          </w:p>
        </w:tc>
        <w:tc>
          <w:tcPr>
            <w:tcW w:w="7621" w:type="dxa"/>
          </w:tcPr>
          <w:p w14:paraId="79F52D4A" w14:textId="77777777" w:rsidR="000F3352" w:rsidRPr="000F3352" w:rsidRDefault="000F3352" w:rsidP="000F3352">
            <w:pPr>
              <w:pStyle w:val="ListParagraph"/>
              <w:numPr>
                <w:ilvl w:val="0"/>
                <w:numId w:val="29"/>
              </w:numPr>
              <w:rPr>
                <w:rFonts w:ascii="Arial" w:hAnsi="Arial" w:cs="Arial"/>
              </w:rPr>
            </w:pPr>
            <w:r w:rsidRPr="0045799A">
              <w:rPr>
                <w:rFonts w:ascii="Arial" w:hAnsi="Arial" w:cs="Arial"/>
              </w:rPr>
              <w:t>Social connections and support networks</w:t>
            </w:r>
          </w:p>
        </w:tc>
      </w:tr>
      <w:tr w:rsidR="000F3352" w14:paraId="44417D8B" w14:textId="77777777" w:rsidTr="000F3352">
        <w:tc>
          <w:tcPr>
            <w:tcW w:w="7621" w:type="dxa"/>
          </w:tcPr>
          <w:p w14:paraId="5B0E03AB" w14:textId="77777777" w:rsidR="000F3352" w:rsidRPr="000F3352" w:rsidRDefault="000F3352" w:rsidP="000F3352">
            <w:pPr>
              <w:pStyle w:val="ListParagraph"/>
              <w:numPr>
                <w:ilvl w:val="0"/>
                <w:numId w:val="29"/>
              </w:numPr>
              <w:rPr>
                <w:rFonts w:ascii="Arial" w:hAnsi="Arial" w:cs="Arial"/>
              </w:rPr>
            </w:pPr>
            <w:r w:rsidRPr="0045799A">
              <w:rPr>
                <w:rFonts w:ascii="Arial" w:hAnsi="Arial" w:cs="Arial"/>
              </w:rPr>
              <w:t>Knowledge of parenting and of child development</w:t>
            </w:r>
          </w:p>
        </w:tc>
        <w:tc>
          <w:tcPr>
            <w:tcW w:w="7621" w:type="dxa"/>
          </w:tcPr>
          <w:p w14:paraId="43AFA45E" w14:textId="77777777" w:rsidR="000F3352" w:rsidRPr="000F3352" w:rsidRDefault="000F3352" w:rsidP="000F3352">
            <w:pPr>
              <w:pStyle w:val="ListParagraph"/>
              <w:numPr>
                <w:ilvl w:val="0"/>
                <w:numId w:val="29"/>
              </w:numPr>
              <w:rPr>
                <w:rFonts w:ascii="Arial" w:hAnsi="Arial" w:cs="Arial"/>
              </w:rPr>
            </w:pPr>
            <w:r w:rsidRPr="0045799A">
              <w:rPr>
                <w:rFonts w:ascii="Arial" w:hAnsi="Arial" w:cs="Arial"/>
              </w:rPr>
              <w:t xml:space="preserve">Practical support for </w:t>
            </w:r>
            <w:r>
              <w:rPr>
                <w:rFonts w:ascii="Arial" w:hAnsi="Arial" w:cs="Arial"/>
              </w:rPr>
              <w:t>parent/caregiver</w:t>
            </w:r>
            <w:r w:rsidRPr="0045799A">
              <w:rPr>
                <w:rFonts w:ascii="Arial" w:hAnsi="Arial" w:cs="Arial"/>
              </w:rPr>
              <w:t>s</w:t>
            </w:r>
            <w:r>
              <w:rPr>
                <w:rStyle w:val="FootnoteReference"/>
                <w:rFonts w:ascii="Arial" w:hAnsi="Arial" w:cs="Arial"/>
              </w:rPr>
              <w:footnoteReference w:id="1"/>
            </w:r>
          </w:p>
        </w:tc>
      </w:tr>
      <w:tr w:rsidR="000F3352" w14:paraId="6476861A" w14:textId="77777777" w:rsidTr="000F3352">
        <w:tc>
          <w:tcPr>
            <w:tcW w:w="7621" w:type="dxa"/>
          </w:tcPr>
          <w:p w14:paraId="1F7A1DB5" w14:textId="77777777" w:rsidR="000F3352" w:rsidRPr="000F3352" w:rsidRDefault="000F3352" w:rsidP="000F3352">
            <w:pPr>
              <w:pStyle w:val="ListParagraph"/>
              <w:numPr>
                <w:ilvl w:val="0"/>
                <w:numId w:val="29"/>
              </w:numPr>
              <w:rPr>
                <w:rFonts w:ascii="Arial" w:hAnsi="Arial" w:cs="Arial"/>
              </w:rPr>
            </w:pPr>
            <w:r w:rsidRPr="0045799A">
              <w:rPr>
                <w:rFonts w:ascii="Arial" w:hAnsi="Arial" w:cs="Arial"/>
              </w:rPr>
              <w:t>Parental resilience</w:t>
            </w:r>
          </w:p>
        </w:tc>
        <w:tc>
          <w:tcPr>
            <w:tcW w:w="7621" w:type="dxa"/>
          </w:tcPr>
          <w:p w14:paraId="2AD264EC" w14:textId="77777777" w:rsidR="000F3352" w:rsidRPr="000F3352" w:rsidRDefault="000F3352" w:rsidP="000F3352">
            <w:pPr>
              <w:pStyle w:val="ListParagraph"/>
              <w:numPr>
                <w:ilvl w:val="0"/>
                <w:numId w:val="29"/>
              </w:numPr>
              <w:rPr>
                <w:rFonts w:ascii="Arial" w:hAnsi="Arial" w:cs="Arial"/>
              </w:rPr>
            </w:pPr>
            <w:r w:rsidRPr="000F3352">
              <w:rPr>
                <w:rFonts w:ascii="Arial" w:hAnsi="Arial" w:cs="Arial"/>
              </w:rPr>
              <w:t>Social, emotional competence and resilience for children</w:t>
            </w:r>
          </w:p>
        </w:tc>
      </w:tr>
    </w:tbl>
    <w:p w14:paraId="32038184" w14:textId="77777777" w:rsidR="00546A3A" w:rsidRDefault="00546A3A"/>
    <w:sectPr w:rsidR="00546A3A" w:rsidSect="007A5A99">
      <w:headerReference w:type="default" r:id="rId17"/>
      <w:footerReference w:type="default" r:id="rId18"/>
      <w:headerReference w:type="first" r:id="rId19"/>
      <w:type w:val="continuous"/>
      <w:pgSz w:w="16838" w:h="11906" w:orient="landscape"/>
      <w:pgMar w:top="1135" w:right="678"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B192" w14:textId="77777777" w:rsidR="00AF3437" w:rsidRDefault="00AF3437" w:rsidP="002C1562">
      <w:pPr>
        <w:spacing w:after="0" w:line="240" w:lineRule="auto"/>
      </w:pPr>
      <w:r>
        <w:separator/>
      </w:r>
    </w:p>
  </w:endnote>
  <w:endnote w:type="continuationSeparator" w:id="0">
    <w:p w14:paraId="5F3F1978" w14:textId="77777777" w:rsidR="00AF3437" w:rsidRDefault="00AF3437" w:rsidP="002C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24CD" w14:textId="77777777" w:rsidR="006A7621" w:rsidRDefault="006A7621">
    <w:pPr>
      <w:pStyle w:val="Footer"/>
    </w:pPr>
    <w:r w:rsidRPr="002C1562">
      <w:t xml:space="preserve">The tool is </w:t>
    </w:r>
    <w:r>
      <w:t>based on</w:t>
    </w:r>
    <w:r w:rsidRPr="002C1562">
      <w:t xml:space="preserve"> work by Helen Cowie (2015), CCInform</w:t>
    </w:r>
    <w:r>
      <w:t>;</w:t>
    </w:r>
    <w:r w:rsidRPr="002C1562">
      <w:t xml:space="preserve"> Brandon et al (2011) Child and family practitioners’ understanding of child development: Lessons learnt from a small sample of serious case reviews, DofE</w:t>
    </w:r>
    <w:r>
      <w:t xml:space="preserve">; and Child Welfare Information Gateway </w:t>
    </w:r>
    <w:hyperlink r:id="rId1" w:history="1">
      <w:r w:rsidRPr="00F059A4">
        <w:rPr>
          <w:rStyle w:val="Hyperlink"/>
        </w:rPr>
        <w:t>https://www.chil</w:t>
      </w:r>
      <w:r w:rsidRPr="00F059A4">
        <w:rPr>
          <w:rStyle w:val="Hyperlink"/>
        </w:rPr>
        <w:t>d</w:t>
      </w:r>
      <w:r w:rsidRPr="00F059A4">
        <w:rPr>
          <w:rStyle w:val="Hyperlink"/>
        </w:rPr>
        <w:t>welfare.gov/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B8D7" w14:textId="77777777" w:rsidR="00AF3437" w:rsidRDefault="00AF3437" w:rsidP="002C1562">
      <w:pPr>
        <w:spacing w:after="0" w:line="240" w:lineRule="auto"/>
      </w:pPr>
      <w:r>
        <w:separator/>
      </w:r>
    </w:p>
  </w:footnote>
  <w:footnote w:type="continuationSeparator" w:id="0">
    <w:p w14:paraId="2DA10217" w14:textId="77777777" w:rsidR="00AF3437" w:rsidRDefault="00AF3437" w:rsidP="002C1562">
      <w:pPr>
        <w:spacing w:after="0" w:line="240" w:lineRule="auto"/>
      </w:pPr>
      <w:r>
        <w:continuationSeparator/>
      </w:r>
    </w:p>
  </w:footnote>
  <w:footnote w:id="1">
    <w:p w14:paraId="39C2C8CB" w14:textId="77777777" w:rsidR="000F3352" w:rsidRPr="000F3352" w:rsidRDefault="000F3352" w:rsidP="000F3352">
      <w:pPr>
        <w:pStyle w:val="FootnoteText"/>
        <w:rPr>
          <w:sz w:val="18"/>
          <w:szCs w:val="18"/>
        </w:rPr>
      </w:pPr>
      <w:r>
        <w:rPr>
          <w:rStyle w:val="FootnoteReference"/>
        </w:rPr>
        <w:footnoteRef/>
      </w:r>
      <w:r>
        <w:t xml:space="preserve"> </w:t>
      </w:r>
      <w:r w:rsidRPr="000F3352">
        <w:rPr>
          <w:sz w:val="18"/>
          <w:szCs w:val="18"/>
        </w:rPr>
        <w:t xml:space="preserve">The </w:t>
      </w:r>
      <w:hyperlink r:id="rId1" w:history="1">
        <w:r w:rsidRPr="000F3352">
          <w:rPr>
            <w:rStyle w:val="Hyperlink"/>
            <w:sz w:val="18"/>
            <w:szCs w:val="18"/>
          </w:rPr>
          <w:t xml:space="preserve">HEY </w:t>
        </w:r>
        <w:r w:rsidRPr="000F3352">
          <w:rPr>
            <w:rStyle w:val="Hyperlink"/>
            <w:sz w:val="18"/>
            <w:szCs w:val="18"/>
          </w:rPr>
          <w:t>w</w:t>
        </w:r>
        <w:r w:rsidRPr="000F3352">
          <w:rPr>
            <w:rStyle w:val="Hyperlink"/>
            <w:sz w:val="18"/>
            <w:szCs w:val="18"/>
          </w:rPr>
          <w:t>ebsite</w:t>
        </w:r>
      </w:hyperlink>
      <w:r w:rsidRPr="000F3352">
        <w:rPr>
          <w:sz w:val="18"/>
          <w:szCs w:val="18"/>
        </w:rPr>
        <w:t xml:space="preserve"> provides useful information for parents of 0 to 5 year olds</w:t>
      </w:r>
    </w:p>
    <w:p w14:paraId="009DDE3B" w14:textId="77777777" w:rsidR="000F3352" w:rsidRDefault="000F3352" w:rsidP="000F33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338355"/>
      <w:docPartObj>
        <w:docPartGallery w:val="Page Numbers (Top of Page)"/>
        <w:docPartUnique/>
      </w:docPartObj>
    </w:sdtPr>
    <w:sdtEndPr>
      <w:rPr>
        <w:noProof/>
      </w:rPr>
    </w:sdtEndPr>
    <w:sdtContent>
      <w:p w14:paraId="3146D847" w14:textId="77777777" w:rsidR="006A7621" w:rsidRDefault="006A7621">
        <w:pPr>
          <w:pStyle w:val="Header"/>
          <w:jc w:val="right"/>
        </w:pPr>
        <w:r>
          <w:fldChar w:fldCharType="begin"/>
        </w:r>
        <w:r>
          <w:instrText xml:space="preserve"> PAGE   \* MERGEFORMAT </w:instrText>
        </w:r>
        <w:r>
          <w:fldChar w:fldCharType="separate"/>
        </w:r>
        <w:r w:rsidR="009845EF">
          <w:rPr>
            <w:noProof/>
          </w:rPr>
          <w:t>19</w:t>
        </w:r>
        <w:r>
          <w:rPr>
            <w:noProof/>
          </w:rPr>
          <w:fldChar w:fldCharType="end"/>
        </w:r>
      </w:p>
    </w:sdtContent>
  </w:sdt>
  <w:p w14:paraId="05E3F88F" w14:textId="77777777" w:rsidR="006A7621" w:rsidRDefault="006A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D56B" w14:textId="77777777" w:rsidR="006A7621" w:rsidRDefault="006A7621">
    <w:pPr>
      <w:pStyle w:val="Header"/>
      <w:jc w:val="right"/>
    </w:pPr>
  </w:p>
  <w:p w14:paraId="577C6534" w14:textId="77777777" w:rsidR="006A7621" w:rsidRDefault="006A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F32"/>
    <w:multiLevelType w:val="hybridMultilevel"/>
    <w:tmpl w:val="80A8495C"/>
    <w:lvl w:ilvl="0" w:tplc="D032AEA6">
      <w:start w:val="1"/>
      <w:numFmt w:val="bullet"/>
      <w:lvlText w:val="•"/>
      <w:lvlJc w:val="left"/>
      <w:pPr>
        <w:tabs>
          <w:tab w:val="num" w:pos="720"/>
        </w:tabs>
        <w:ind w:left="720" w:hanging="360"/>
      </w:pPr>
      <w:rPr>
        <w:rFonts w:ascii="Times New Roman" w:hAnsi="Times New Roman" w:hint="default"/>
      </w:rPr>
    </w:lvl>
    <w:lvl w:ilvl="1" w:tplc="BDDE74DA" w:tentative="1">
      <w:start w:val="1"/>
      <w:numFmt w:val="bullet"/>
      <w:lvlText w:val="•"/>
      <w:lvlJc w:val="left"/>
      <w:pPr>
        <w:tabs>
          <w:tab w:val="num" w:pos="1440"/>
        </w:tabs>
        <w:ind w:left="1440" w:hanging="360"/>
      </w:pPr>
      <w:rPr>
        <w:rFonts w:ascii="Times New Roman" w:hAnsi="Times New Roman" w:hint="default"/>
      </w:rPr>
    </w:lvl>
    <w:lvl w:ilvl="2" w:tplc="5E2ADBA0" w:tentative="1">
      <w:start w:val="1"/>
      <w:numFmt w:val="bullet"/>
      <w:lvlText w:val="•"/>
      <w:lvlJc w:val="left"/>
      <w:pPr>
        <w:tabs>
          <w:tab w:val="num" w:pos="2160"/>
        </w:tabs>
        <w:ind w:left="2160" w:hanging="360"/>
      </w:pPr>
      <w:rPr>
        <w:rFonts w:ascii="Times New Roman" w:hAnsi="Times New Roman" w:hint="default"/>
      </w:rPr>
    </w:lvl>
    <w:lvl w:ilvl="3" w:tplc="0B341C62" w:tentative="1">
      <w:start w:val="1"/>
      <w:numFmt w:val="bullet"/>
      <w:lvlText w:val="•"/>
      <w:lvlJc w:val="left"/>
      <w:pPr>
        <w:tabs>
          <w:tab w:val="num" w:pos="2880"/>
        </w:tabs>
        <w:ind w:left="2880" w:hanging="360"/>
      </w:pPr>
      <w:rPr>
        <w:rFonts w:ascii="Times New Roman" w:hAnsi="Times New Roman" w:hint="default"/>
      </w:rPr>
    </w:lvl>
    <w:lvl w:ilvl="4" w:tplc="1EBEE5DC" w:tentative="1">
      <w:start w:val="1"/>
      <w:numFmt w:val="bullet"/>
      <w:lvlText w:val="•"/>
      <w:lvlJc w:val="left"/>
      <w:pPr>
        <w:tabs>
          <w:tab w:val="num" w:pos="3600"/>
        </w:tabs>
        <w:ind w:left="3600" w:hanging="360"/>
      </w:pPr>
      <w:rPr>
        <w:rFonts w:ascii="Times New Roman" w:hAnsi="Times New Roman" w:hint="default"/>
      </w:rPr>
    </w:lvl>
    <w:lvl w:ilvl="5" w:tplc="E4285028" w:tentative="1">
      <w:start w:val="1"/>
      <w:numFmt w:val="bullet"/>
      <w:lvlText w:val="•"/>
      <w:lvlJc w:val="left"/>
      <w:pPr>
        <w:tabs>
          <w:tab w:val="num" w:pos="4320"/>
        </w:tabs>
        <w:ind w:left="4320" w:hanging="360"/>
      </w:pPr>
      <w:rPr>
        <w:rFonts w:ascii="Times New Roman" w:hAnsi="Times New Roman" w:hint="default"/>
      </w:rPr>
    </w:lvl>
    <w:lvl w:ilvl="6" w:tplc="79C4F80E" w:tentative="1">
      <w:start w:val="1"/>
      <w:numFmt w:val="bullet"/>
      <w:lvlText w:val="•"/>
      <w:lvlJc w:val="left"/>
      <w:pPr>
        <w:tabs>
          <w:tab w:val="num" w:pos="5040"/>
        </w:tabs>
        <w:ind w:left="5040" w:hanging="360"/>
      </w:pPr>
      <w:rPr>
        <w:rFonts w:ascii="Times New Roman" w:hAnsi="Times New Roman" w:hint="default"/>
      </w:rPr>
    </w:lvl>
    <w:lvl w:ilvl="7" w:tplc="E5BE5B88" w:tentative="1">
      <w:start w:val="1"/>
      <w:numFmt w:val="bullet"/>
      <w:lvlText w:val="•"/>
      <w:lvlJc w:val="left"/>
      <w:pPr>
        <w:tabs>
          <w:tab w:val="num" w:pos="5760"/>
        </w:tabs>
        <w:ind w:left="5760" w:hanging="360"/>
      </w:pPr>
      <w:rPr>
        <w:rFonts w:ascii="Times New Roman" w:hAnsi="Times New Roman" w:hint="default"/>
      </w:rPr>
    </w:lvl>
    <w:lvl w:ilvl="8" w:tplc="01B625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027AE3"/>
    <w:multiLevelType w:val="multilevel"/>
    <w:tmpl w:val="553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00E0B"/>
    <w:multiLevelType w:val="multilevel"/>
    <w:tmpl w:val="F6EC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33617"/>
    <w:multiLevelType w:val="multilevel"/>
    <w:tmpl w:val="77CA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F7165"/>
    <w:multiLevelType w:val="multilevel"/>
    <w:tmpl w:val="0C8C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C0E94"/>
    <w:multiLevelType w:val="multilevel"/>
    <w:tmpl w:val="0C8A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5370C"/>
    <w:multiLevelType w:val="multilevel"/>
    <w:tmpl w:val="17F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57ECA"/>
    <w:multiLevelType w:val="multilevel"/>
    <w:tmpl w:val="DA64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F7ED8"/>
    <w:multiLevelType w:val="multilevel"/>
    <w:tmpl w:val="D5C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D45BD"/>
    <w:multiLevelType w:val="multilevel"/>
    <w:tmpl w:val="3C5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639B1"/>
    <w:multiLevelType w:val="multilevel"/>
    <w:tmpl w:val="F1C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20515"/>
    <w:multiLevelType w:val="hybridMultilevel"/>
    <w:tmpl w:val="5448D18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F60308B"/>
    <w:multiLevelType w:val="hybridMultilevel"/>
    <w:tmpl w:val="1F5A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547D5"/>
    <w:multiLevelType w:val="multilevel"/>
    <w:tmpl w:val="115C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A79E5"/>
    <w:multiLevelType w:val="multilevel"/>
    <w:tmpl w:val="573E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04A8B"/>
    <w:multiLevelType w:val="multilevel"/>
    <w:tmpl w:val="049E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23FA1"/>
    <w:multiLevelType w:val="multilevel"/>
    <w:tmpl w:val="6A58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1C1A8C"/>
    <w:multiLevelType w:val="multilevel"/>
    <w:tmpl w:val="3A7C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AB071C"/>
    <w:multiLevelType w:val="multilevel"/>
    <w:tmpl w:val="BDD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04E37"/>
    <w:multiLevelType w:val="hybridMultilevel"/>
    <w:tmpl w:val="B02C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56A7E"/>
    <w:multiLevelType w:val="multilevel"/>
    <w:tmpl w:val="7BEA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F7369"/>
    <w:multiLevelType w:val="multilevel"/>
    <w:tmpl w:val="A9B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D2546"/>
    <w:multiLevelType w:val="multilevel"/>
    <w:tmpl w:val="3F7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308F1"/>
    <w:multiLevelType w:val="multilevel"/>
    <w:tmpl w:val="8E32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96741"/>
    <w:multiLevelType w:val="multilevel"/>
    <w:tmpl w:val="E8B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840D3"/>
    <w:multiLevelType w:val="multilevel"/>
    <w:tmpl w:val="3916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F81463"/>
    <w:multiLevelType w:val="multilevel"/>
    <w:tmpl w:val="8E2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C82238"/>
    <w:multiLevelType w:val="multilevel"/>
    <w:tmpl w:val="E39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D120A"/>
    <w:multiLevelType w:val="multilevel"/>
    <w:tmpl w:val="7B00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177515">
    <w:abstractNumId w:val="6"/>
  </w:num>
  <w:num w:numId="2" w16cid:durableId="411779911">
    <w:abstractNumId w:val="20"/>
  </w:num>
  <w:num w:numId="3" w16cid:durableId="433063154">
    <w:abstractNumId w:val="27"/>
  </w:num>
  <w:num w:numId="4" w16cid:durableId="1119184630">
    <w:abstractNumId w:val="16"/>
  </w:num>
  <w:num w:numId="5" w16cid:durableId="805317121">
    <w:abstractNumId w:val="25"/>
  </w:num>
  <w:num w:numId="6" w16cid:durableId="1333293035">
    <w:abstractNumId w:val="4"/>
  </w:num>
  <w:num w:numId="7" w16cid:durableId="1592619941">
    <w:abstractNumId w:val="26"/>
  </w:num>
  <w:num w:numId="8" w16cid:durableId="1808742282">
    <w:abstractNumId w:val="8"/>
  </w:num>
  <w:num w:numId="9" w16cid:durableId="2052073096">
    <w:abstractNumId w:val="1"/>
  </w:num>
  <w:num w:numId="10" w16cid:durableId="395396062">
    <w:abstractNumId w:val="2"/>
  </w:num>
  <w:num w:numId="11" w16cid:durableId="155414932">
    <w:abstractNumId w:val="18"/>
  </w:num>
  <w:num w:numId="12" w16cid:durableId="1113750448">
    <w:abstractNumId w:val="9"/>
  </w:num>
  <w:num w:numId="13" w16cid:durableId="49967493">
    <w:abstractNumId w:val="23"/>
  </w:num>
  <w:num w:numId="14" w16cid:durableId="1102994815">
    <w:abstractNumId w:val="14"/>
  </w:num>
  <w:num w:numId="15" w16cid:durableId="396632833">
    <w:abstractNumId w:val="7"/>
  </w:num>
  <w:num w:numId="16" w16cid:durableId="287786287">
    <w:abstractNumId w:val="10"/>
  </w:num>
  <w:num w:numId="17" w16cid:durableId="1629318075">
    <w:abstractNumId w:val="21"/>
  </w:num>
  <w:num w:numId="18" w16cid:durableId="2042702235">
    <w:abstractNumId w:val="28"/>
  </w:num>
  <w:num w:numId="19" w16cid:durableId="2075004314">
    <w:abstractNumId w:val="22"/>
  </w:num>
  <w:num w:numId="20" w16cid:durableId="778262864">
    <w:abstractNumId w:val="5"/>
  </w:num>
  <w:num w:numId="21" w16cid:durableId="1466385394">
    <w:abstractNumId w:val="24"/>
  </w:num>
  <w:num w:numId="22" w16cid:durableId="587427521">
    <w:abstractNumId w:val="15"/>
  </w:num>
  <w:num w:numId="23" w16cid:durableId="832911992">
    <w:abstractNumId w:val="13"/>
  </w:num>
  <w:num w:numId="24" w16cid:durableId="845629705">
    <w:abstractNumId w:val="3"/>
  </w:num>
  <w:num w:numId="25" w16cid:durableId="742217513">
    <w:abstractNumId w:val="17"/>
  </w:num>
  <w:num w:numId="26" w16cid:durableId="1782186068">
    <w:abstractNumId w:val="11"/>
  </w:num>
  <w:num w:numId="27" w16cid:durableId="2137790454">
    <w:abstractNumId w:val="12"/>
  </w:num>
  <w:num w:numId="28" w16cid:durableId="1913344760">
    <w:abstractNumId w:val="0"/>
  </w:num>
  <w:num w:numId="29" w16cid:durableId="11189867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27"/>
    <w:rsid w:val="0000055B"/>
    <w:rsid w:val="00021D4E"/>
    <w:rsid w:val="0003672C"/>
    <w:rsid w:val="000E0F07"/>
    <w:rsid w:val="000F3352"/>
    <w:rsid w:val="000F4614"/>
    <w:rsid w:val="00142675"/>
    <w:rsid w:val="001605A6"/>
    <w:rsid w:val="00176634"/>
    <w:rsid w:val="001B00BE"/>
    <w:rsid w:val="001C7A93"/>
    <w:rsid w:val="001D0A76"/>
    <w:rsid w:val="001D69D9"/>
    <w:rsid w:val="002113DB"/>
    <w:rsid w:val="00214926"/>
    <w:rsid w:val="00214CE5"/>
    <w:rsid w:val="00244A69"/>
    <w:rsid w:val="00280152"/>
    <w:rsid w:val="00294A51"/>
    <w:rsid w:val="002A7872"/>
    <w:rsid w:val="002A78F7"/>
    <w:rsid w:val="002A7B96"/>
    <w:rsid w:val="002B24A1"/>
    <w:rsid w:val="002C1562"/>
    <w:rsid w:val="002D4710"/>
    <w:rsid w:val="0030445C"/>
    <w:rsid w:val="00305224"/>
    <w:rsid w:val="00306F07"/>
    <w:rsid w:val="00354250"/>
    <w:rsid w:val="003746F3"/>
    <w:rsid w:val="003E57E7"/>
    <w:rsid w:val="003E67AD"/>
    <w:rsid w:val="003F3BBD"/>
    <w:rsid w:val="00400AE0"/>
    <w:rsid w:val="00401996"/>
    <w:rsid w:val="00407EC1"/>
    <w:rsid w:val="00417220"/>
    <w:rsid w:val="00433763"/>
    <w:rsid w:val="00446C77"/>
    <w:rsid w:val="0045799A"/>
    <w:rsid w:val="00466470"/>
    <w:rsid w:val="00474D6B"/>
    <w:rsid w:val="00476FC0"/>
    <w:rsid w:val="004952D3"/>
    <w:rsid w:val="004B0D34"/>
    <w:rsid w:val="004E6749"/>
    <w:rsid w:val="00513F42"/>
    <w:rsid w:val="00546A3A"/>
    <w:rsid w:val="00553AD1"/>
    <w:rsid w:val="005726F8"/>
    <w:rsid w:val="00586524"/>
    <w:rsid w:val="00595C17"/>
    <w:rsid w:val="005A2D0E"/>
    <w:rsid w:val="005F422C"/>
    <w:rsid w:val="00603400"/>
    <w:rsid w:val="00615DA9"/>
    <w:rsid w:val="00636C40"/>
    <w:rsid w:val="00641ACF"/>
    <w:rsid w:val="00664109"/>
    <w:rsid w:val="00665E4A"/>
    <w:rsid w:val="00674A0A"/>
    <w:rsid w:val="006779BB"/>
    <w:rsid w:val="0069154F"/>
    <w:rsid w:val="006A1A8B"/>
    <w:rsid w:val="006A2470"/>
    <w:rsid w:val="006A7621"/>
    <w:rsid w:val="006F42D1"/>
    <w:rsid w:val="007058F5"/>
    <w:rsid w:val="007A5A99"/>
    <w:rsid w:val="007B20D1"/>
    <w:rsid w:val="007B4FEE"/>
    <w:rsid w:val="007C3672"/>
    <w:rsid w:val="007D5A5C"/>
    <w:rsid w:val="007F30AD"/>
    <w:rsid w:val="007F42C7"/>
    <w:rsid w:val="0086469E"/>
    <w:rsid w:val="00874705"/>
    <w:rsid w:val="00884484"/>
    <w:rsid w:val="00895B7E"/>
    <w:rsid w:val="008D1EF0"/>
    <w:rsid w:val="008D526D"/>
    <w:rsid w:val="00902B7A"/>
    <w:rsid w:val="00913FB6"/>
    <w:rsid w:val="00914A66"/>
    <w:rsid w:val="00926D3E"/>
    <w:rsid w:val="00926F32"/>
    <w:rsid w:val="00930A9B"/>
    <w:rsid w:val="00931AE0"/>
    <w:rsid w:val="00955690"/>
    <w:rsid w:val="00977FCA"/>
    <w:rsid w:val="009845EF"/>
    <w:rsid w:val="009B25B5"/>
    <w:rsid w:val="009D071E"/>
    <w:rsid w:val="009F12D4"/>
    <w:rsid w:val="00A003ED"/>
    <w:rsid w:val="00A049EF"/>
    <w:rsid w:val="00AB29A5"/>
    <w:rsid w:val="00AC61FB"/>
    <w:rsid w:val="00AD773D"/>
    <w:rsid w:val="00AE35F0"/>
    <w:rsid w:val="00AF3437"/>
    <w:rsid w:val="00B16627"/>
    <w:rsid w:val="00BE2C61"/>
    <w:rsid w:val="00BF07D2"/>
    <w:rsid w:val="00C204A7"/>
    <w:rsid w:val="00C312D7"/>
    <w:rsid w:val="00C52862"/>
    <w:rsid w:val="00CA13A6"/>
    <w:rsid w:val="00CB3261"/>
    <w:rsid w:val="00CC63EC"/>
    <w:rsid w:val="00CF7F21"/>
    <w:rsid w:val="00D10289"/>
    <w:rsid w:val="00D1545C"/>
    <w:rsid w:val="00D31770"/>
    <w:rsid w:val="00D37E4F"/>
    <w:rsid w:val="00DA2F42"/>
    <w:rsid w:val="00DA574C"/>
    <w:rsid w:val="00DB6068"/>
    <w:rsid w:val="00DE2F20"/>
    <w:rsid w:val="00DF35ED"/>
    <w:rsid w:val="00E62319"/>
    <w:rsid w:val="00E80683"/>
    <w:rsid w:val="00E96BD1"/>
    <w:rsid w:val="00EE0E85"/>
    <w:rsid w:val="00EE79EC"/>
    <w:rsid w:val="00F50DB8"/>
    <w:rsid w:val="00F73E30"/>
    <w:rsid w:val="00F9142F"/>
    <w:rsid w:val="00FA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934C"/>
  <w15:docId w15:val="{97FBFCCC-6BFA-44C8-A83A-68D18278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D7"/>
    <w:pPr>
      <w:ind w:left="720"/>
      <w:contextualSpacing/>
    </w:pPr>
  </w:style>
  <w:style w:type="paragraph" w:styleId="Header">
    <w:name w:val="header"/>
    <w:basedOn w:val="Normal"/>
    <w:link w:val="HeaderChar"/>
    <w:uiPriority w:val="99"/>
    <w:unhideWhenUsed/>
    <w:rsid w:val="002C1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562"/>
  </w:style>
  <w:style w:type="paragraph" w:styleId="Footer">
    <w:name w:val="footer"/>
    <w:basedOn w:val="Normal"/>
    <w:link w:val="FooterChar"/>
    <w:uiPriority w:val="99"/>
    <w:unhideWhenUsed/>
    <w:rsid w:val="002C1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562"/>
  </w:style>
  <w:style w:type="character" w:styleId="Hyperlink">
    <w:name w:val="Hyperlink"/>
    <w:basedOn w:val="DefaultParagraphFont"/>
    <w:uiPriority w:val="99"/>
    <w:unhideWhenUsed/>
    <w:rsid w:val="003E57E7"/>
    <w:rPr>
      <w:color w:val="0000FF" w:themeColor="hyperlink"/>
      <w:u w:val="single"/>
    </w:rPr>
  </w:style>
  <w:style w:type="paragraph" w:styleId="BalloonText">
    <w:name w:val="Balloon Text"/>
    <w:basedOn w:val="Normal"/>
    <w:link w:val="BalloonTextChar"/>
    <w:uiPriority w:val="99"/>
    <w:semiHidden/>
    <w:unhideWhenUsed/>
    <w:rsid w:val="003E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7E7"/>
    <w:rPr>
      <w:rFonts w:ascii="Tahoma" w:hAnsi="Tahoma" w:cs="Tahoma"/>
      <w:sz w:val="16"/>
      <w:szCs w:val="16"/>
    </w:rPr>
  </w:style>
  <w:style w:type="paragraph" w:styleId="NormalWeb">
    <w:name w:val="Normal (Web)"/>
    <w:basedOn w:val="Normal"/>
    <w:uiPriority w:val="99"/>
    <w:semiHidden/>
    <w:unhideWhenUsed/>
    <w:rsid w:val="00476F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0F3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52"/>
    <w:rPr>
      <w:sz w:val="20"/>
      <w:szCs w:val="20"/>
    </w:rPr>
  </w:style>
  <w:style w:type="character" w:styleId="FootnoteReference">
    <w:name w:val="footnote reference"/>
    <w:basedOn w:val="DefaultParagraphFont"/>
    <w:uiPriority w:val="99"/>
    <w:semiHidden/>
    <w:unhideWhenUsed/>
    <w:rsid w:val="000F3352"/>
    <w:rPr>
      <w:vertAlign w:val="superscript"/>
    </w:rPr>
  </w:style>
  <w:style w:type="character" w:styleId="FollowedHyperlink">
    <w:name w:val="FollowedHyperlink"/>
    <w:basedOn w:val="DefaultParagraphFont"/>
    <w:uiPriority w:val="99"/>
    <w:semiHidden/>
    <w:unhideWhenUsed/>
    <w:rsid w:val="00F73E30"/>
    <w:rPr>
      <w:color w:val="800080" w:themeColor="followedHyperlink"/>
      <w:u w:val="single"/>
    </w:rPr>
  </w:style>
  <w:style w:type="character" w:styleId="UnresolvedMention">
    <w:name w:val="Unresolved Mention"/>
    <w:basedOn w:val="DefaultParagraphFont"/>
    <w:uiPriority w:val="99"/>
    <w:semiHidden/>
    <w:unhideWhenUsed/>
    <w:rsid w:val="00F7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7804">
      <w:bodyDiv w:val="1"/>
      <w:marLeft w:val="0"/>
      <w:marRight w:val="0"/>
      <w:marTop w:val="0"/>
      <w:marBottom w:val="0"/>
      <w:divBdr>
        <w:top w:val="none" w:sz="0" w:space="0" w:color="auto"/>
        <w:left w:val="none" w:sz="0" w:space="0" w:color="auto"/>
        <w:bottom w:val="none" w:sz="0" w:space="0" w:color="auto"/>
        <w:right w:val="none" w:sz="0" w:space="0" w:color="auto"/>
      </w:divBdr>
    </w:div>
    <w:div w:id="1011570650">
      <w:bodyDiv w:val="1"/>
      <w:marLeft w:val="0"/>
      <w:marRight w:val="0"/>
      <w:marTop w:val="0"/>
      <w:marBottom w:val="0"/>
      <w:divBdr>
        <w:top w:val="none" w:sz="0" w:space="0" w:color="auto"/>
        <w:left w:val="none" w:sz="0" w:space="0" w:color="auto"/>
        <w:bottom w:val="none" w:sz="0" w:space="0" w:color="auto"/>
        <w:right w:val="none" w:sz="0" w:space="0" w:color="auto"/>
      </w:divBdr>
      <w:divsChild>
        <w:div w:id="1925609579">
          <w:marLeft w:val="0"/>
          <w:marRight w:val="0"/>
          <w:marTop w:val="0"/>
          <w:marBottom w:val="0"/>
          <w:divBdr>
            <w:top w:val="none" w:sz="0" w:space="0" w:color="auto"/>
            <w:left w:val="none" w:sz="0" w:space="0" w:color="auto"/>
            <w:bottom w:val="none" w:sz="0" w:space="0" w:color="auto"/>
            <w:right w:val="none" w:sz="0" w:space="0" w:color="auto"/>
          </w:divBdr>
          <w:divsChild>
            <w:div w:id="899441834">
              <w:marLeft w:val="0"/>
              <w:marRight w:val="0"/>
              <w:marTop w:val="0"/>
              <w:marBottom w:val="0"/>
              <w:divBdr>
                <w:top w:val="none" w:sz="0" w:space="0" w:color="auto"/>
                <w:left w:val="none" w:sz="0" w:space="0" w:color="auto"/>
                <w:bottom w:val="none" w:sz="0" w:space="0" w:color="auto"/>
                <w:right w:val="none" w:sz="0" w:space="0" w:color="auto"/>
              </w:divBdr>
              <w:divsChild>
                <w:div w:id="112411380">
                  <w:marLeft w:val="0"/>
                  <w:marRight w:val="0"/>
                  <w:marTop w:val="0"/>
                  <w:marBottom w:val="0"/>
                  <w:divBdr>
                    <w:top w:val="none" w:sz="0" w:space="0" w:color="auto"/>
                    <w:left w:val="none" w:sz="0" w:space="0" w:color="auto"/>
                    <w:bottom w:val="none" w:sz="0" w:space="0" w:color="auto"/>
                    <w:right w:val="none" w:sz="0" w:space="0" w:color="auto"/>
                  </w:divBdr>
                  <w:divsChild>
                    <w:div w:id="241378787">
                      <w:marLeft w:val="0"/>
                      <w:marRight w:val="0"/>
                      <w:marTop w:val="0"/>
                      <w:marBottom w:val="0"/>
                      <w:divBdr>
                        <w:top w:val="none" w:sz="0" w:space="0" w:color="auto"/>
                        <w:left w:val="none" w:sz="0" w:space="0" w:color="auto"/>
                        <w:bottom w:val="none" w:sz="0" w:space="0" w:color="auto"/>
                        <w:right w:val="none" w:sz="0" w:space="0" w:color="auto"/>
                      </w:divBdr>
                      <w:divsChild>
                        <w:div w:id="146240684">
                          <w:marLeft w:val="0"/>
                          <w:marRight w:val="600"/>
                          <w:marTop w:val="0"/>
                          <w:marBottom w:val="0"/>
                          <w:divBdr>
                            <w:top w:val="none" w:sz="0" w:space="0" w:color="auto"/>
                            <w:left w:val="none" w:sz="0" w:space="0" w:color="auto"/>
                            <w:bottom w:val="none" w:sz="0" w:space="0" w:color="auto"/>
                            <w:right w:val="none" w:sz="0" w:space="0" w:color="auto"/>
                          </w:divBdr>
                          <w:divsChild>
                            <w:div w:id="1701054725">
                              <w:marLeft w:val="0"/>
                              <w:marRight w:val="0"/>
                              <w:marTop w:val="0"/>
                              <w:marBottom w:val="0"/>
                              <w:divBdr>
                                <w:top w:val="none" w:sz="0" w:space="0" w:color="auto"/>
                                <w:left w:val="none" w:sz="0" w:space="0" w:color="auto"/>
                                <w:bottom w:val="none" w:sz="0" w:space="0" w:color="auto"/>
                                <w:right w:val="none" w:sz="0" w:space="0" w:color="auto"/>
                              </w:divBdr>
                              <w:divsChild>
                                <w:div w:id="16918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21011">
      <w:bodyDiv w:val="1"/>
      <w:marLeft w:val="0"/>
      <w:marRight w:val="0"/>
      <w:marTop w:val="0"/>
      <w:marBottom w:val="0"/>
      <w:divBdr>
        <w:top w:val="none" w:sz="0" w:space="0" w:color="auto"/>
        <w:left w:val="none" w:sz="0" w:space="0" w:color="auto"/>
        <w:bottom w:val="none" w:sz="0" w:space="0" w:color="auto"/>
        <w:right w:val="none" w:sz="0" w:space="0" w:color="auto"/>
      </w:divBdr>
      <w:divsChild>
        <w:div w:id="2104109238">
          <w:marLeft w:val="0"/>
          <w:marRight w:val="0"/>
          <w:marTop w:val="0"/>
          <w:marBottom w:val="0"/>
          <w:divBdr>
            <w:top w:val="none" w:sz="0" w:space="0" w:color="auto"/>
            <w:left w:val="none" w:sz="0" w:space="0" w:color="auto"/>
            <w:bottom w:val="none" w:sz="0" w:space="0" w:color="auto"/>
            <w:right w:val="none" w:sz="0" w:space="0" w:color="auto"/>
          </w:divBdr>
          <w:divsChild>
            <w:div w:id="1472672858">
              <w:marLeft w:val="0"/>
              <w:marRight w:val="0"/>
              <w:marTop w:val="0"/>
              <w:marBottom w:val="0"/>
              <w:divBdr>
                <w:top w:val="none" w:sz="0" w:space="0" w:color="auto"/>
                <w:left w:val="none" w:sz="0" w:space="0" w:color="auto"/>
                <w:bottom w:val="none" w:sz="0" w:space="0" w:color="auto"/>
                <w:right w:val="none" w:sz="0" w:space="0" w:color="auto"/>
              </w:divBdr>
              <w:divsChild>
                <w:div w:id="169491032">
                  <w:marLeft w:val="0"/>
                  <w:marRight w:val="0"/>
                  <w:marTop w:val="0"/>
                  <w:marBottom w:val="0"/>
                  <w:divBdr>
                    <w:top w:val="none" w:sz="0" w:space="0" w:color="auto"/>
                    <w:left w:val="none" w:sz="0" w:space="0" w:color="auto"/>
                    <w:bottom w:val="none" w:sz="0" w:space="0" w:color="auto"/>
                    <w:right w:val="none" w:sz="0" w:space="0" w:color="auto"/>
                  </w:divBdr>
                  <w:divsChild>
                    <w:div w:id="1775202158">
                      <w:marLeft w:val="0"/>
                      <w:marRight w:val="0"/>
                      <w:marTop w:val="0"/>
                      <w:marBottom w:val="0"/>
                      <w:divBdr>
                        <w:top w:val="none" w:sz="0" w:space="0" w:color="auto"/>
                        <w:left w:val="none" w:sz="0" w:space="0" w:color="auto"/>
                        <w:bottom w:val="none" w:sz="0" w:space="0" w:color="auto"/>
                        <w:right w:val="none" w:sz="0" w:space="0" w:color="auto"/>
                      </w:divBdr>
                      <w:divsChild>
                        <w:div w:id="1117792401">
                          <w:marLeft w:val="0"/>
                          <w:marRight w:val="600"/>
                          <w:marTop w:val="0"/>
                          <w:marBottom w:val="0"/>
                          <w:divBdr>
                            <w:top w:val="none" w:sz="0" w:space="0" w:color="auto"/>
                            <w:left w:val="none" w:sz="0" w:space="0" w:color="auto"/>
                            <w:bottom w:val="none" w:sz="0" w:space="0" w:color="auto"/>
                            <w:right w:val="none" w:sz="0" w:space="0" w:color="auto"/>
                          </w:divBdr>
                          <w:divsChild>
                            <w:div w:id="759108584">
                              <w:marLeft w:val="0"/>
                              <w:marRight w:val="0"/>
                              <w:marTop w:val="0"/>
                              <w:marBottom w:val="0"/>
                              <w:divBdr>
                                <w:top w:val="none" w:sz="0" w:space="0" w:color="auto"/>
                                <w:left w:val="none" w:sz="0" w:space="0" w:color="auto"/>
                                <w:bottom w:val="none" w:sz="0" w:space="0" w:color="auto"/>
                                <w:right w:val="none" w:sz="0" w:space="0" w:color="auto"/>
                              </w:divBdr>
                              <w:divsChild>
                                <w:div w:id="4250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018671">
      <w:bodyDiv w:val="1"/>
      <w:marLeft w:val="0"/>
      <w:marRight w:val="0"/>
      <w:marTop w:val="0"/>
      <w:marBottom w:val="0"/>
      <w:divBdr>
        <w:top w:val="none" w:sz="0" w:space="0" w:color="auto"/>
        <w:left w:val="none" w:sz="0" w:space="0" w:color="auto"/>
        <w:bottom w:val="none" w:sz="0" w:space="0" w:color="auto"/>
        <w:right w:val="none" w:sz="0" w:space="0" w:color="auto"/>
      </w:divBdr>
      <w:divsChild>
        <w:div w:id="1735617869">
          <w:marLeft w:val="0"/>
          <w:marRight w:val="0"/>
          <w:marTop w:val="0"/>
          <w:marBottom w:val="0"/>
          <w:divBdr>
            <w:top w:val="none" w:sz="0" w:space="0" w:color="auto"/>
            <w:left w:val="none" w:sz="0" w:space="0" w:color="auto"/>
            <w:bottom w:val="none" w:sz="0" w:space="0" w:color="auto"/>
            <w:right w:val="none" w:sz="0" w:space="0" w:color="auto"/>
          </w:divBdr>
          <w:divsChild>
            <w:div w:id="582958347">
              <w:marLeft w:val="0"/>
              <w:marRight w:val="0"/>
              <w:marTop w:val="0"/>
              <w:marBottom w:val="0"/>
              <w:divBdr>
                <w:top w:val="none" w:sz="0" w:space="0" w:color="auto"/>
                <w:left w:val="none" w:sz="0" w:space="0" w:color="auto"/>
                <w:bottom w:val="none" w:sz="0" w:space="0" w:color="auto"/>
                <w:right w:val="none" w:sz="0" w:space="0" w:color="auto"/>
              </w:divBdr>
              <w:divsChild>
                <w:div w:id="2120757172">
                  <w:marLeft w:val="0"/>
                  <w:marRight w:val="0"/>
                  <w:marTop w:val="0"/>
                  <w:marBottom w:val="0"/>
                  <w:divBdr>
                    <w:top w:val="none" w:sz="0" w:space="0" w:color="auto"/>
                    <w:left w:val="none" w:sz="0" w:space="0" w:color="auto"/>
                    <w:bottom w:val="none" w:sz="0" w:space="0" w:color="auto"/>
                    <w:right w:val="none" w:sz="0" w:space="0" w:color="auto"/>
                  </w:divBdr>
                  <w:divsChild>
                    <w:div w:id="1086878901">
                      <w:marLeft w:val="0"/>
                      <w:marRight w:val="0"/>
                      <w:marTop w:val="0"/>
                      <w:marBottom w:val="0"/>
                      <w:divBdr>
                        <w:top w:val="none" w:sz="0" w:space="0" w:color="auto"/>
                        <w:left w:val="none" w:sz="0" w:space="0" w:color="auto"/>
                        <w:bottom w:val="none" w:sz="0" w:space="0" w:color="auto"/>
                        <w:right w:val="none" w:sz="0" w:space="0" w:color="auto"/>
                      </w:divBdr>
                      <w:divsChild>
                        <w:div w:id="227885836">
                          <w:marLeft w:val="0"/>
                          <w:marRight w:val="600"/>
                          <w:marTop w:val="0"/>
                          <w:marBottom w:val="0"/>
                          <w:divBdr>
                            <w:top w:val="none" w:sz="0" w:space="0" w:color="auto"/>
                            <w:left w:val="none" w:sz="0" w:space="0" w:color="auto"/>
                            <w:bottom w:val="none" w:sz="0" w:space="0" w:color="auto"/>
                            <w:right w:val="none" w:sz="0" w:space="0" w:color="auto"/>
                          </w:divBdr>
                          <w:divsChild>
                            <w:div w:id="670522208">
                              <w:marLeft w:val="0"/>
                              <w:marRight w:val="0"/>
                              <w:marTop w:val="0"/>
                              <w:marBottom w:val="0"/>
                              <w:divBdr>
                                <w:top w:val="none" w:sz="0" w:space="0" w:color="auto"/>
                                <w:left w:val="none" w:sz="0" w:space="0" w:color="auto"/>
                                <w:bottom w:val="none" w:sz="0" w:space="0" w:color="auto"/>
                                <w:right w:val="none" w:sz="0" w:space="0" w:color="auto"/>
                              </w:divBdr>
                              <w:divsChild>
                                <w:div w:id="11008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8441">
      <w:bodyDiv w:val="1"/>
      <w:marLeft w:val="0"/>
      <w:marRight w:val="0"/>
      <w:marTop w:val="0"/>
      <w:marBottom w:val="0"/>
      <w:divBdr>
        <w:top w:val="none" w:sz="0" w:space="0" w:color="auto"/>
        <w:left w:val="none" w:sz="0" w:space="0" w:color="auto"/>
        <w:bottom w:val="none" w:sz="0" w:space="0" w:color="auto"/>
        <w:right w:val="none" w:sz="0" w:space="0" w:color="auto"/>
      </w:divBdr>
      <w:divsChild>
        <w:div w:id="254559826">
          <w:marLeft w:val="0"/>
          <w:marRight w:val="0"/>
          <w:marTop w:val="0"/>
          <w:marBottom w:val="0"/>
          <w:divBdr>
            <w:top w:val="none" w:sz="0" w:space="0" w:color="auto"/>
            <w:left w:val="none" w:sz="0" w:space="0" w:color="auto"/>
            <w:bottom w:val="none" w:sz="0" w:space="0" w:color="auto"/>
            <w:right w:val="none" w:sz="0" w:space="0" w:color="auto"/>
          </w:divBdr>
          <w:divsChild>
            <w:div w:id="975185629">
              <w:marLeft w:val="0"/>
              <w:marRight w:val="0"/>
              <w:marTop w:val="0"/>
              <w:marBottom w:val="0"/>
              <w:divBdr>
                <w:top w:val="none" w:sz="0" w:space="0" w:color="auto"/>
                <w:left w:val="none" w:sz="0" w:space="0" w:color="auto"/>
                <w:bottom w:val="none" w:sz="0" w:space="0" w:color="auto"/>
                <w:right w:val="none" w:sz="0" w:space="0" w:color="auto"/>
              </w:divBdr>
              <w:divsChild>
                <w:div w:id="1272080706">
                  <w:marLeft w:val="0"/>
                  <w:marRight w:val="0"/>
                  <w:marTop w:val="0"/>
                  <w:marBottom w:val="0"/>
                  <w:divBdr>
                    <w:top w:val="none" w:sz="0" w:space="0" w:color="auto"/>
                    <w:left w:val="none" w:sz="0" w:space="0" w:color="auto"/>
                    <w:bottom w:val="none" w:sz="0" w:space="0" w:color="auto"/>
                    <w:right w:val="none" w:sz="0" w:space="0" w:color="auto"/>
                  </w:divBdr>
                  <w:divsChild>
                    <w:div w:id="1140227196">
                      <w:marLeft w:val="0"/>
                      <w:marRight w:val="0"/>
                      <w:marTop w:val="0"/>
                      <w:marBottom w:val="0"/>
                      <w:divBdr>
                        <w:top w:val="none" w:sz="0" w:space="0" w:color="auto"/>
                        <w:left w:val="none" w:sz="0" w:space="0" w:color="auto"/>
                        <w:bottom w:val="none" w:sz="0" w:space="0" w:color="auto"/>
                        <w:right w:val="none" w:sz="0" w:space="0" w:color="auto"/>
                      </w:divBdr>
                      <w:divsChild>
                        <w:div w:id="870611384">
                          <w:marLeft w:val="0"/>
                          <w:marRight w:val="600"/>
                          <w:marTop w:val="0"/>
                          <w:marBottom w:val="0"/>
                          <w:divBdr>
                            <w:top w:val="none" w:sz="0" w:space="0" w:color="auto"/>
                            <w:left w:val="none" w:sz="0" w:space="0" w:color="auto"/>
                            <w:bottom w:val="none" w:sz="0" w:space="0" w:color="auto"/>
                            <w:right w:val="none" w:sz="0" w:space="0" w:color="auto"/>
                          </w:divBdr>
                          <w:divsChild>
                            <w:div w:id="1729911822">
                              <w:marLeft w:val="0"/>
                              <w:marRight w:val="0"/>
                              <w:marTop w:val="0"/>
                              <w:marBottom w:val="0"/>
                              <w:divBdr>
                                <w:top w:val="none" w:sz="0" w:space="0" w:color="auto"/>
                                <w:left w:val="none" w:sz="0" w:space="0" w:color="auto"/>
                                <w:bottom w:val="none" w:sz="0" w:space="0" w:color="auto"/>
                                <w:right w:val="none" w:sz="0" w:space="0" w:color="auto"/>
                              </w:divBdr>
                              <w:divsChild>
                                <w:div w:id="1605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151493">
      <w:bodyDiv w:val="1"/>
      <w:marLeft w:val="0"/>
      <w:marRight w:val="0"/>
      <w:marTop w:val="0"/>
      <w:marBottom w:val="0"/>
      <w:divBdr>
        <w:top w:val="none" w:sz="0" w:space="0" w:color="auto"/>
        <w:left w:val="none" w:sz="0" w:space="0" w:color="auto"/>
        <w:bottom w:val="none" w:sz="0" w:space="0" w:color="auto"/>
        <w:right w:val="none" w:sz="0" w:space="0" w:color="auto"/>
      </w:divBdr>
      <w:divsChild>
        <w:div w:id="641495961">
          <w:marLeft w:val="0"/>
          <w:marRight w:val="0"/>
          <w:marTop w:val="0"/>
          <w:marBottom w:val="0"/>
          <w:divBdr>
            <w:top w:val="none" w:sz="0" w:space="0" w:color="auto"/>
            <w:left w:val="none" w:sz="0" w:space="0" w:color="auto"/>
            <w:bottom w:val="none" w:sz="0" w:space="0" w:color="auto"/>
            <w:right w:val="none" w:sz="0" w:space="0" w:color="auto"/>
          </w:divBdr>
          <w:divsChild>
            <w:div w:id="1326934658">
              <w:marLeft w:val="0"/>
              <w:marRight w:val="0"/>
              <w:marTop w:val="0"/>
              <w:marBottom w:val="0"/>
              <w:divBdr>
                <w:top w:val="none" w:sz="0" w:space="0" w:color="auto"/>
                <w:left w:val="none" w:sz="0" w:space="0" w:color="auto"/>
                <w:bottom w:val="none" w:sz="0" w:space="0" w:color="auto"/>
                <w:right w:val="none" w:sz="0" w:space="0" w:color="auto"/>
              </w:divBdr>
              <w:divsChild>
                <w:div w:id="1921477088">
                  <w:marLeft w:val="0"/>
                  <w:marRight w:val="0"/>
                  <w:marTop w:val="0"/>
                  <w:marBottom w:val="0"/>
                  <w:divBdr>
                    <w:top w:val="none" w:sz="0" w:space="0" w:color="auto"/>
                    <w:left w:val="none" w:sz="0" w:space="0" w:color="auto"/>
                    <w:bottom w:val="none" w:sz="0" w:space="0" w:color="auto"/>
                    <w:right w:val="none" w:sz="0" w:space="0" w:color="auto"/>
                  </w:divBdr>
                  <w:divsChild>
                    <w:div w:id="1346905814">
                      <w:marLeft w:val="0"/>
                      <w:marRight w:val="0"/>
                      <w:marTop w:val="0"/>
                      <w:marBottom w:val="0"/>
                      <w:divBdr>
                        <w:top w:val="none" w:sz="0" w:space="0" w:color="auto"/>
                        <w:left w:val="none" w:sz="0" w:space="0" w:color="auto"/>
                        <w:bottom w:val="none" w:sz="0" w:space="0" w:color="auto"/>
                        <w:right w:val="none" w:sz="0" w:space="0" w:color="auto"/>
                      </w:divBdr>
                      <w:divsChild>
                        <w:div w:id="1097751510">
                          <w:marLeft w:val="0"/>
                          <w:marRight w:val="600"/>
                          <w:marTop w:val="0"/>
                          <w:marBottom w:val="0"/>
                          <w:divBdr>
                            <w:top w:val="none" w:sz="0" w:space="0" w:color="auto"/>
                            <w:left w:val="none" w:sz="0" w:space="0" w:color="auto"/>
                            <w:bottom w:val="none" w:sz="0" w:space="0" w:color="auto"/>
                            <w:right w:val="none" w:sz="0" w:space="0" w:color="auto"/>
                          </w:divBdr>
                          <w:divsChild>
                            <w:div w:id="372314862">
                              <w:marLeft w:val="0"/>
                              <w:marRight w:val="0"/>
                              <w:marTop w:val="0"/>
                              <w:marBottom w:val="0"/>
                              <w:divBdr>
                                <w:top w:val="none" w:sz="0" w:space="0" w:color="auto"/>
                                <w:left w:val="none" w:sz="0" w:space="0" w:color="auto"/>
                                <w:bottom w:val="none" w:sz="0" w:space="0" w:color="auto"/>
                                <w:right w:val="none" w:sz="0" w:space="0" w:color="auto"/>
                              </w:divBdr>
                              <w:divsChild>
                                <w:div w:id="304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254868">
      <w:bodyDiv w:val="1"/>
      <w:marLeft w:val="0"/>
      <w:marRight w:val="0"/>
      <w:marTop w:val="0"/>
      <w:marBottom w:val="0"/>
      <w:divBdr>
        <w:top w:val="none" w:sz="0" w:space="0" w:color="auto"/>
        <w:left w:val="none" w:sz="0" w:space="0" w:color="auto"/>
        <w:bottom w:val="none" w:sz="0" w:space="0" w:color="auto"/>
        <w:right w:val="none" w:sz="0" w:space="0" w:color="auto"/>
      </w:divBdr>
      <w:divsChild>
        <w:div w:id="1434477094">
          <w:marLeft w:val="0"/>
          <w:marRight w:val="0"/>
          <w:marTop w:val="0"/>
          <w:marBottom w:val="0"/>
          <w:divBdr>
            <w:top w:val="none" w:sz="0" w:space="0" w:color="auto"/>
            <w:left w:val="none" w:sz="0" w:space="0" w:color="auto"/>
            <w:bottom w:val="none" w:sz="0" w:space="0" w:color="auto"/>
            <w:right w:val="none" w:sz="0" w:space="0" w:color="auto"/>
          </w:divBdr>
          <w:divsChild>
            <w:div w:id="1106728001">
              <w:marLeft w:val="0"/>
              <w:marRight w:val="0"/>
              <w:marTop w:val="0"/>
              <w:marBottom w:val="0"/>
              <w:divBdr>
                <w:top w:val="none" w:sz="0" w:space="0" w:color="auto"/>
                <w:left w:val="none" w:sz="0" w:space="0" w:color="auto"/>
                <w:bottom w:val="none" w:sz="0" w:space="0" w:color="auto"/>
                <w:right w:val="none" w:sz="0" w:space="0" w:color="auto"/>
              </w:divBdr>
              <w:divsChild>
                <w:div w:id="685713919">
                  <w:marLeft w:val="0"/>
                  <w:marRight w:val="0"/>
                  <w:marTop w:val="0"/>
                  <w:marBottom w:val="0"/>
                  <w:divBdr>
                    <w:top w:val="none" w:sz="0" w:space="0" w:color="auto"/>
                    <w:left w:val="none" w:sz="0" w:space="0" w:color="auto"/>
                    <w:bottom w:val="none" w:sz="0" w:space="0" w:color="auto"/>
                    <w:right w:val="none" w:sz="0" w:space="0" w:color="auto"/>
                  </w:divBdr>
                  <w:divsChild>
                    <w:div w:id="1352411143">
                      <w:marLeft w:val="0"/>
                      <w:marRight w:val="0"/>
                      <w:marTop w:val="0"/>
                      <w:marBottom w:val="0"/>
                      <w:divBdr>
                        <w:top w:val="none" w:sz="0" w:space="0" w:color="auto"/>
                        <w:left w:val="none" w:sz="0" w:space="0" w:color="auto"/>
                        <w:bottom w:val="none" w:sz="0" w:space="0" w:color="auto"/>
                        <w:right w:val="none" w:sz="0" w:space="0" w:color="auto"/>
                      </w:divBdr>
                      <w:divsChild>
                        <w:div w:id="1110516884">
                          <w:marLeft w:val="0"/>
                          <w:marRight w:val="600"/>
                          <w:marTop w:val="0"/>
                          <w:marBottom w:val="0"/>
                          <w:divBdr>
                            <w:top w:val="none" w:sz="0" w:space="0" w:color="auto"/>
                            <w:left w:val="none" w:sz="0" w:space="0" w:color="auto"/>
                            <w:bottom w:val="none" w:sz="0" w:space="0" w:color="auto"/>
                            <w:right w:val="none" w:sz="0" w:space="0" w:color="auto"/>
                          </w:divBdr>
                          <w:divsChild>
                            <w:div w:id="2100321248">
                              <w:marLeft w:val="0"/>
                              <w:marRight w:val="0"/>
                              <w:marTop w:val="0"/>
                              <w:marBottom w:val="0"/>
                              <w:divBdr>
                                <w:top w:val="none" w:sz="0" w:space="0" w:color="auto"/>
                                <w:left w:val="none" w:sz="0" w:space="0" w:color="auto"/>
                                <w:bottom w:val="none" w:sz="0" w:space="0" w:color="auto"/>
                                <w:right w:val="none" w:sz="0" w:space="0" w:color="auto"/>
                              </w:divBdr>
                              <w:divsChild>
                                <w:div w:id="5161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Attachment_theo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lderdale-scb.org.uk/professionals/learning-and-development/practitioners-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alderdale.gov.uk/wp-content/uploads/2021/11/a-day-in-the-life-child-and-adult.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007446/6.7534_DfE_Development_Matters_Report_and_illustrations_web__2_.pdf" TargetMode="External"/><Relationship Id="rId10" Type="http://schemas.openxmlformats.org/officeDocument/2006/relationships/hyperlink" Target="https://westyorkscb.proceduresonline.com/files/multi_age_bruises_scald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implypsychology.org/bowlby.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hildwelf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yearlyyears.co.uk/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94A3-8934-430A-ADA4-52389B53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6384</Words>
  <Characters>36392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Waddell</dc:creator>
  <cp:lastModifiedBy>Sally Fletcher</cp:lastModifiedBy>
  <cp:revision>3</cp:revision>
  <cp:lastPrinted>2017-06-22T10:58:00Z</cp:lastPrinted>
  <dcterms:created xsi:type="dcterms:W3CDTF">2023-02-16T16:46:00Z</dcterms:created>
  <dcterms:modified xsi:type="dcterms:W3CDTF">2023-02-16T16:48:00Z</dcterms:modified>
</cp:coreProperties>
</file>